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2A" w:rsidRPr="00B5502A" w:rsidRDefault="00B5502A" w:rsidP="00B550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5502A">
        <w:rPr>
          <w:rFonts w:ascii="Arial" w:eastAsia="Times New Roman" w:hAnsi="Arial" w:cs="Arial"/>
          <w:b/>
          <w:bCs/>
          <w:sz w:val="24"/>
          <w:szCs w:val="24"/>
        </w:rPr>
        <w:t>ПРАВИТЕЛЬСТВО РОССИЙСКОЙ ФЕДЕРАЦИИ</w:t>
      </w:r>
    </w:p>
    <w:p w:rsidR="00B5502A" w:rsidRPr="00B5502A" w:rsidRDefault="00B5502A" w:rsidP="00B550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5502A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5502A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B5502A" w:rsidRPr="00B5502A" w:rsidRDefault="00B5502A" w:rsidP="00B550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5502A">
        <w:rPr>
          <w:rFonts w:ascii="Arial" w:eastAsia="Times New Roman" w:hAnsi="Arial" w:cs="Arial"/>
          <w:b/>
          <w:bCs/>
          <w:sz w:val="24"/>
          <w:szCs w:val="24"/>
        </w:rPr>
        <w:t>от 18 марта 2020 г. N 294</w:t>
      </w:r>
    </w:p>
    <w:p w:rsidR="00B5502A" w:rsidRPr="00B5502A" w:rsidRDefault="00B5502A" w:rsidP="00B550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5502A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5502A">
        <w:rPr>
          <w:rFonts w:ascii="Arial" w:eastAsia="Times New Roman" w:hAnsi="Arial" w:cs="Arial"/>
          <w:b/>
          <w:bCs/>
          <w:sz w:val="24"/>
          <w:szCs w:val="24"/>
        </w:rPr>
        <w:t>ОБ УТВЕРЖДЕНИИ ВРЕМЕННЫХ ПРАВИЛ</w:t>
      </w:r>
    </w:p>
    <w:p w:rsidR="00B5502A" w:rsidRPr="00B5502A" w:rsidRDefault="00B5502A" w:rsidP="00B550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5502A">
        <w:rPr>
          <w:rFonts w:ascii="Arial" w:eastAsia="Times New Roman" w:hAnsi="Arial" w:cs="Arial"/>
          <w:b/>
          <w:bCs/>
          <w:sz w:val="24"/>
          <w:szCs w:val="24"/>
        </w:rPr>
        <w:t>ОФОРМЛЕНИЯ ЛИСТКОВ НЕТРУДОСПОСОБНОСТИ, НАЗНАЧЕНИЯ И ВЫПЛАТЫ</w:t>
      </w:r>
    </w:p>
    <w:p w:rsidR="00B5502A" w:rsidRPr="00B5502A" w:rsidRDefault="00B5502A" w:rsidP="00B550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5502A">
        <w:rPr>
          <w:rFonts w:ascii="Arial" w:eastAsia="Times New Roman" w:hAnsi="Arial" w:cs="Arial"/>
          <w:b/>
          <w:bCs/>
          <w:sz w:val="24"/>
          <w:szCs w:val="24"/>
        </w:rPr>
        <w:t>ПОСОБИЙ ПО ВРЕМЕННОЙ НЕТРУДОСПОСОБНОСТИ В СЛУЧАЕ КАРАНТИНА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В целях предотвращения распространения новой </w:t>
      </w:r>
      <w:proofErr w:type="spellStart"/>
      <w:r w:rsidRPr="00B5502A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инфекции в Российской Федерации и обеспечения санитарно-эпидемиологического </w:t>
      </w:r>
      <w:hyperlink r:id="rId4" w:history="1">
        <w:r w:rsidRPr="00B550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благополучия</w:t>
        </w:r>
      </w:hyperlink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населения Российской Федерации, а также в целях принятия мер по реализации прав граждан на охрану здоровья Правительство Российской Федерации постановляет: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прилагаемые Временные </w:t>
      </w:r>
      <w:hyperlink w:anchor="p27" w:history="1">
        <w:r w:rsidRPr="00B550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оформления листков нетрудоспособности, назначения и выплаты пособий по временной нетрудоспособности в случае карантина.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20 марта 2020 г. и действует до 1 июля 2020 г.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Председатель Правительства</w:t>
      </w:r>
    </w:p>
    <w:p w:rsidR="00B5502A" w:rsidRPr="00B5502A" w:rsidRDefault="00B5502A" w:rsidP="00B550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B5502A" w:rsidRPr="00B5502A" w:rsidRDefault="00B5502A" w:rsidP="00B550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М.МИШУСТИН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Утверждены</w:t>
      </w:r>
    </w:p>
    <w:p w:rsidR="00B5502A" w:rsidRPr="00B5502A" w:rsidRDefault="00B5502A" w:rsidP="00B550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</w:p>
    <w:p w:rsidR="00B5502A" w:rsidRPr="00B5502A" w:rsidRDefault="00B5502A" w:rsidP="00B550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B5502A" w:rsidRPr="00B5502A" w:rsidRDefault="00B5502A" w:rsidP="00B5502A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от 18 марта 2020 г. N 294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bookmarkStart w:id="0" w:name="p27"/>
      <w:bookmarkEnd w:id="0"/>
      <w:r w:rsidRPr="00B5502A">
        <w:rPr>
          <w:rFonts w:ascii="Arial" w:eastAsia="Times New Roman" w:hAnsi="Arial" w:cs="Arial"/>
          <w:b/>
          <w:bCs/>
          <w:sz w:val="24"/>
          <w:szCs w:val="24"/>
        </w:rPr>
        <w:t>ВРЕМЕННЫЕ ПРАВИЛА</w:t>
      </w:r>
    </w:p>
    <w:p w:rsidR="00B5502A" w:rsidRPr="00B5502A" w:rsidRDefault="00B5502A" w:rsidP="00B550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5502A">
        <w:rPr>
          <w:rFonts w:ascii="Arial" w:eastAsia="Times New Roman" w:hAnsi="Arial" w:cs="Arial"/>
          <w:b/>
          <w:bCs/>
          <w:sz w:val="24"/>
          <w:szCs w:val="24"/>
        </w:rPr>
        <w:t>ОФОРМЛЕНИЯ ЛИСТКОВ НЕТРУДОСПОСОБНОСТИ, НАЗНАЧЕНИЯ И ВЫПЛАТЫ</w:t>
      </w:r>
    </w:p>
    <w:p w:rsidR="00B5502A" w:rsidRPr="00B5502A" w:rsidRDefault="00B5502A" w:rsidP="00B5502A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B5502A">
        <w:rPr>
          <w:rFonts w:ascii="Arial" w:eastAsia="Times New Roman" w:hAnsi="Arial" w:cs="Arial"/>
          <w:b/>
          <w:bCs/>
          <w:sz w:val="24"/>
          <w:szCs w:val="24"/>
        </w:rPr>
        <w:t>ПОСОБИЙ ПО ВРЕМЕННОЙ НЕТРУДОСПОСОБНОСТИ В СЛУЧАЕ КАРАНТИНА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1. Настоящие Временные правила определяют </w:t>
      </w:r>
      <w:hyperlink r:id="rId5" w:history="1">
        <w:r w:rsidRPr="00B550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оформления листков нетрудоспособности, назначения и выплаты пособий по временной нетрудоспособности лицам, подлежащим обязательному социальному страхованию на случай временной нетрудоспособности и в связи с материнством (далее соответственно - застрахованные лица, пособие по временной нетрудоспособности), в период нахождения на карантине в связи с распространением новой </w:t>
      </w:r>
      <w:proofErr w:type="spellStart"/>
      <w:r w:rsidRPr="00B5502A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инфекции (2019-nCoV).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2. Настоящие Временные правила распространяются на застрахованных лиц, прибывших в Российскую Федерацию с территории стран, где зарегистрированы случаи заболевания новой </w:t>
      </w:r>
      <w:proofErr w:type="spellStart"/>
      <w:r w:rsidRPr="00B5502A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инфекцией (2019-nCoV), а также на проживающих совместно с ними застрахованных лиц.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Назначение и выплата пособия по временной нетрудоспособности осуществляется на основании листка нетрудоспособности, сформированного и размещенного в информационной системе Фонда социального страхования Российской Федерации (далее - Фонд), в форме электронного документа, подписанного с использованием усиленной </w:t>
      </w:r>
      <w:r w:rsidRPr="00B5502A">
        <w:rPr>
          <w:rFonts w:ascii="Times New Roman" w:eastAsia="Times New Roman" w:hAnsi="Times New Roman" w:cs="Times New Roman"/>
          <w:sz w:val="24"/>
          <w:szCs w:val="24"/>
        </w:rPr>
        <w:lastRenderedPageBreak/>
        <w:t>квалифицированной электронной подписи медицинским работником и медицинской организацией, уполномоченной органом исполнительной власти субъекта Российской Федерации в сфере здравоохранения (далее соответственно - уполномоченная медицинская организация, электронный листок нетрудоспособности).</w:t>
      </w:r>
      <w:proofErr w:type="gramEnd"/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1" w:name="p34"/>
      <w:bookmarkEnd w:id="1"/>
      <w:r w:rsidRPr="00B5502A">
        <w:rPr>
          <w:rFonts w:ascii="Times New Roman" w:eastAsia="Times New Roman" w:hAnsi="Times New Roman" w:cs="Times New Roman"/>
          <w:sz w:val="24"/>
          <w:szCs w:val="24"/>
        </w:rPr>
        <w:t>4. Субъекты Российской Федерации определяют перечень уполномоченных медицинских организаций, которые централизованно обеспечивают дистанционную выдачу и оформление электронных листков нетрудоспособности (не более 3 организаций в каждом субъекте Российской Федерации), и направляют перечень уполномоченных медицинских организаций в Министерство здравоохранения Российской Федерации в течение 2 рабочих дней после вступления в силу настоящих Временных правил.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5. Министерство здравоохранения Российской Федерации направляет перечень уполномоченных медицинских организаций в Фонд для осуществления им доступа к информационной системе, в которой осуществляется обработка заявлений о выдаче электронного листка нетрудоспособности в день получения перечня уполномоченных медицинских организаций в соответствии с </w:t>
      </w:r>
      <w:hyperlink w:anchor="p34" w:history="1">
        <w:r w:rsidRPr="00B550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пунктом 4</w:t>
        </w:r>
      </w:hyperlink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настоящих Временных правил.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6. Для назначения и выплаты пособия по временной нетрудоспособности застрахованное лицо направляет заявление о выдаче электронного листка нетрудоспособности, а также иные документы (сведения), указанные в </w:t>
      </w:r>
      <w:hyperlink w:anchor="p47" w:history="1">
        <w:r w:rsidRPr="00B550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настоящих Временных правил, посредством личного кабинета застрахованного лица, доступ к которому обеспечивается посредством единой системы идентификац</w:t>
      </w:r>
      <w:proofErr w:type="gramStart"/>
      <w:r w:rsidRPr="00B5502A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B5502A">
        <w:rPr>
          <w:rFonts w:ascii="Times New Roman" w:eastAsia="Times New Roman" w:hAnsi="Times New Roman" w:cs="Times New Roman"/>
          <w:sz w:val="24"/>
          <w:szCs w:val="24"/>
        </w:rPr>
        <w:t>тентификации.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Заявление о выдаче электронного листка нетрудоспособности может быть подано лицом, зарегистрированным в единой системе идентификац</w:t>
      </w:r>
      <w:proofErr w:type="gramStart"/>
      <w:r w:rsidRPr="00B5502A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B5502A">
        <w:rPr>
          <w:rFonts w:ascii="Times New Roman" w:eastAsia="Times New Roman" w:hAnsi="Times New Roman" w:cs="Times New Roman"/>
          <w:sz w:val="24"/>
          <w:szCs w:val="24"/>
        </w:rPr>
        <w:t>тентификации, за другое застрахованное лицо, не зарегистрированное в указанной системе, с его согласия.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В заявлении о выдаче электронного листка нетрудоспособности указываются: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наличии);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адрес места жительства (места пребывания);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страховой номер индивидуального лицевого счета в системе обязательного пенсионного страхования;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номер полиса обязательного медицинского страхования;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номер и дата выдачи паспорта гражданина Российской Федерации, удостоверяющего личность гражданина Российской Федерации за пределами Российской Федерации;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сведения о согласии совместно проживающего лица, не зарегистрированного в единой системе идентификац</w:t>
      </w:r>
      <w:proofErr w:type="gramStart"/>
      <w:r w:rsidRPr="00B5502A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B5502A">
        <w:rPr>
          <w:rFonts w:ascii="Times New Roman" w:eastAsia="Times New Roman" w:hAnsi="Times New Roman" w:cs="Times New Roman"/>
          <w:sz w:val="24"/>
          <w:szCs w:val="24"/>
        </w:rPr>
        <w:t>тентификации, на подачу заявления о выдаче электронного листка нетрудоспособности от его имени;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иные сведения, необходимые для подтверждения факта совместного проживания.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bookmarkStart w:id="2" w:name="p47"/>
      <w:bookmarkEnd w:id="2"/>
      <w:r w:rsidRPr="00B5502A">
        <w:rPr>
          <w:rFonts w:ascii="Times New Roman" w:eastAsia="Times New Roman" w:hAnsi="Times New Roman" w:cs="Times New Roman"/>
          <w:sz w:val="24"/>
          <w:szCs w:val="24"/>
        </w:rPr>
        <w:t>7. К заявлению о выдаче электронного листка нетрудоспособности представляются следующие документы (сведения):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электронные образы страниц паспорта гражданина Российской Федерации, удостоверяющего личность гражданина Российской Федерации за пределами Российской Федерации, подтверждающих пересечение застрахованным лицом государственной границы Российской Федерации (первый лист с фотографией, страницы с отметками о пересечении государственной границы Российской Федерации);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электронный проездной документ (билет) или электронный образ проездного документа или иных документов, подтверждающих пребывание на территории иностранного государства (при отсутствии отметки о пересечении границы Российской Федерации в паспорте гражданина Российской Федерации, удостоверяющего личность гражданина Российской Федерации за пределами Российской Федерации);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электронные образы документов, подтверждающих совместное проживание с лицами, прибывшими в Российскую Федерацию с территории стран, где зарегистрированы случаи заболевания новой </w:t>
      </w:r>
      <w:proofErr w:type="spellStart"/>
      <w:r w:rsidRPr="00B5502A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инфекцией (2019-nCoV), - </w:t>
      </w:r>
      <w:r w:rsidRPr="00B550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проживающих совместно с застрахованными лицами, прибывшими в Российскую Федерацию с территории стран, где зарегистрированы случаи заболевания новой </w:t>
      </w:r>
      <w:proofErr w:type="spellStart"/>
      <w:r w:rsidRPr="00B5502A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инфекцией (2019-nCoV).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8. Фонд обеспечивает передачу заявления и иных прилагающихся к нему документов (сведений), указанных в </w:t>
      </w:r>
      <w:hyperlink w:anchor="p47" w:history="1">
        <w:r w:rsidRPr="00B550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настоящих Временных правил, в уполномоченные медицинские организации в день получения документов от Фонда.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9. Уполномоченная медицинская организация не позднее следующего рабочего дня после получения информации от Фонда принимает решение о выдаче (формировании) электронного листка нетрудоспособности единовременно на 14 календарных дней на основании полученного заявления о выдаче электронного листка нетрудоспособности застрахованного лица и прилагающихся к нему документов (сведений), указанных в </w:t>
      </w:r>
      <w:hyperlink w:anchor="p47" w:history="1">
        <w:r w:rsidRPr="00B550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настоящих Временных правил.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10. Назначение и выплата пособия по временной нетрудоспособности в случае карантина осуществляются территориальными органами Фонда по месту регистрации страхователя.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11. В течение одного рабочего дня со дня получения информации о формировании медицинской организацией электронного листка нетрудоспособности Фонд осуществляет идентификацию страхователя застрахованного лица, в том числе с использованием страхового номера индивидуального лицевого счета застрахованного лица в системе индивидуального (персонифицированного) учета, посредством направления запроса в информационную систему Пенсионного фонда Российской Федерации.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12. После идентификации страхователя Фонд запрашивает у страхователя сведения, необходимые для назначения и выплаты пособия по временной нетрудоспособности, в электронной форме.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13. Застрахованное лицо вправе самостоятельно сообщить страхователю по месту работы (службы, иной деятельности) номер сформированного ему электронного листка нетрудоспособности.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proofErr w:type="gramStart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Страхователь в течение 2 рабочих дней со дня получения запроса от Фонда или сообщения застрахованным лицом номера сформированного ему электронного листка нетрудоспособности представляет в территориальный орган Фонда документы (сведения), необходимые для назначения и выплаты пособия по временной нетрудоспособности, в соответствии с </w:t>
      </w:r>
      <w:hyperlink r:id="rId6" w:history="1">
        <w:r w:rsidRPr="00B5502A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об особенностях назначения и выплаты в 2012 - 2020 годах застрахованным лицам страхового обеспечения по обязательному социальному страхованию на</w:t>
      </w:r>
      <w:proofErr w:type="gramEnd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случай временной нетрудоспособности и в связи с материнством и иных выплат в субъектах Российской Федерации, участвующих в реализации </w:t>
      </w:r>
      <w:proofErr w:type="spellStart"/>
      <w:r w:rsidRPr="00B5502A">
        <w:rPr>
          <w:rFonts w:ascii="Times New Roman" w:eastAsia="Times New Roman" w:hAnsi="Times New Roman" w:cs="Times New Roman"/>
          <w:sz w:val="24"/>
          <w:szCs w:val="24"/>
        </w:rPr>
        <w:t>пилотного</w:t>
      </w:r>
      <w:proofErr w:type="spellEnd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проекта, утвержденным постановлением Правительства Российской Федерации от 21 апреля 2011 г. N 294 "Об особенностях финансового обеспечения, назначения и выплаты в 2012 - 2020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</w:t>
      </w:r>
      <w:proofErr w:type="gramEnd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5502A">
        <w:rPr>
          <w:rFonts w:ascii="Times New Roman" w:eastAsia="Times New Roman" w:hAnsi="Times New Roman" w:cs="Times New Roman"/>
          <w:sz w:val="24"/>
          <w:szCs w:val="24"/>
        </w:rPr>
        <w:t>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травматизма и профессиональных заболеваний работников, а также об особенностях уплаты страховых взносов по обязательному социальному страхованию на случай временной нетрудоспособности и в связи с материнством и по</w:t>
      </w:r>
      <w:proofErr w:type="gramEnd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обязательному социальному страхованию от несчастных случаев на производстве и профессиональных заболеваний".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15. Фонд осуществляет назначение и выплату пособий по временной нетрудоспособности в следующие сроки: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proofErr w:type="gramStart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за первые 7 календарных дней временной нетрудоспособности - в течение одного рабочего дня со дня получения от страхователя документов (сведений), необходимых для </w:t>
      </w:r>
      <w:r w:rsidRPr="00B5502A">
        <w:rPr>
          <w:rFonts w:ascii="Times New Roman" w:eastAsia="Times New Roman" w:hAnsi="Times New Roman" w:cs="Times New Roman"/>
          <w:sz w:val="24"/>
          <w:szCs w:val="24"/>
        </w:rPr>
        <w:lastRenderedPageBreak/>
        <w:t>назначения и выплаты пособия по временной нетрудоспособности, но не позднее окончания 7-го календарного дня временной нетрудоспособности;</w:t>
      </w:r>
      <w:proofErr w:type="gramEnd"/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за последующие календарные дни временной нетрудоспособности - в течение одного календарного дня со дня окончания временной нетрудоспособности.</w:t>
      </w:r>
    </w:p>
    <w:p w:rsidR="00B5502A" w:rsidRPr="00B5502A" w:rsidRDefault="00B5502A" w:rsidP="00B5502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16. В случае оформления медицинской организацией листков </w:t>
      </w:r>
      <w:proofErr w:type="gramStart"/>
      <w:r w:rsidRPr="00B5502A">
        <w:rPr>
          <w:rFonts w:ascii="Times New Roman" w:eastAsia="Times New Roman" w:hAnsi="Times New Roman" w:cs="Times New Roman"/>
          <w:sz w:val="24"/>
          <w:szCs w:val="24"/>
        </w:rPr>
        <w:t>нетрудоспособности</w:t>
      </w:r>
      <w:proofErr w:type="gramEnd"/>
      <w:r w:rsidRPr="00B5502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проведенной в очной форме фельдшером или врачом экспертизы временной нетрудоспособности (по основанию (2019-nCoV) медицинская организация осуществляет передачу в Фонд информации о выдаче (формировании) электронного листка временной нетрудоспособности не позднее следующего рабочего дня после его оформления для осуществления Фондом действий в соответствии с настоящими Временными правилами.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502A" w:rsidRPr="00B5502A" w:rsidRDefault="00B5502A" w:rsidP="00B5502A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B5502A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:rsidR="00A9477D" w:rsidRDefault="00A9477D"/>
    <w:sectPr w:rsidR="00A9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502A"/>
    <w:rsid w:val="00A9477D"/>
    <w:rsid w:val="00B5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5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D38B638AA2C573CF31B4233C9241D757&amp;req=doc&amp;base=LAW&amp;n=337726&amp;dst=13&amp;fld=134&amp;REFFIELD=134&amp;REFDST=100039&amp;REFDOC=347923&amp;REFBASE=LAW&amp;stat=refcode%3D10881%3Bdstident%3D13%3Bindex%3D57&amp;date=25.03.2020" TargetMode="External"/><Relationship Id="rId5" Type="http://schemas.openxmlformats.org/officeDocument/2006/relationships/hyperlink" Target="https://login.consultant.ru/link/?rnd=D38B638AA2C573CF31B4233C9241D757&amp;req=doc&amp;base=LAW&amp;n=328624&amp;dst=100149&amp;fld=134&amp;REFFIELD=134&amp;REFDST=100010&amp;REFDOC=347923&amp;REFBASE=LAW&amp;stat=refcode%3D19694%3Bdstident%3D100149%3Bindex%3D31&amp;date=25.03.2020" TargetMode="External"/><Relationship Id="rId4" Type="http://schemas.openxmlformats.org/officeDocument/2006/relationships/hyperlink" Target="https://login.consultant.ru/link/?rnd=D38B638AA2C573CF31B4233C9241D757&amp;req=doc&amp;base=LAW&amp;n=330127&amp;dst=100054&amp;fld=134&amp;REFFIELD=134&amp;REFDST=100004&amp;REFDOC=347923&amp;REFBASE=LAW&amp;stat=refcode%3D10898%3Bdstident%3D100054%3Bindex%3D10&amp;date=25.03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1658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Пасынкова Татьяна</dc:creator>
  <cp:keywords/>
  <dc:description/>
  <cp:lastModifiedBy>Пасынкова Татьяна</cp:lastModifiedBy>
  <cp:revision>2</cp:revision>
  <dcterms:created xsi:type="dcterms:W3CDTF">2020-03-25T05:21:00Z</dcterms:created>
  <dcterms:modified xsi:type="dcterms:W3CDTF">2020-03-25T05:22:00Z</dcterms:modified>
</cp:coreProperties>
</file>