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4859"/>
        <w:gridCol w:w="236"/>
        <w:gridCol w:w="4826"/>
      </w:tblGrid>
      <w:tr w:rsidR="00BF5AF0" w:rsidRPr="00B7538C" w14:paraId="23EE743E" w14:textId="77777777" w:rsidTr="00435033">
        <w:tc>
          <w:tcPr>
            <w:tcW w:w="4859" w:type="dxa"/>
          </w:tcPr>
          <w:p w14:paraId="5786C7F3" w14:textId="77777777" w:rsidR="00BF5AF0" w:rsidRPr="001D3BB3" w:rsidRDefault="00BF5AF0" w:rsidP="00A81D7D">
            <w:pPr>
              <w:pStyle w:val="FR4"/>
              <w:spacing w:before="0"/>
              <w:ind w:left="0"/>
              <w:jc w:val="left"/>
              <w:rPr>
                <w:rFonts w:ascii="Times New Roman" w:hAnsi="Times New Roman"/>
                <w:b w:val="0"/>
                <w:color w:val="000000"/>
                <w:sz w:val="28"/>
                <w:szCs w:val="28"/>
              </w:rPr>
            </w:pPr>
            <w:bookmarkStart w:id="0" w:name="_Ref119427269"/>
            <w:bookmarkStart w:id="1" w:name="_Toc119988600"/>
          </w:p>
        </w:tc>
        <w:tc>
          <w:tcPr>
            <w:tcW w:w="236" w:type="dxa"/>
          </w:tcPr>
          <w:p w14:paraId="68B1ACB6" w14:textId="77777777" w:rsidR="00BF5AF0" w:rsidRPr="001D3BB3" w:rsidRDefault="00BF5AF0" w:rsidP="00A81D7D">
            <w:pPr>
              <w:pStyle w:val="FR4"/>
              <w:spacing w:before="0"/>
              <w:ind w:left="0"/>
              <w:jc w:val="center"/>
              <w:rPr>
                <w:rFonts w:ascii="Times New Roman" w:hAnsi="Times New Roman"/>
                <w:b w:val="0"/>
                <w:color w:val="000000"/>
                <w:sz w:val="28"/>
                <w:szCs w:val="28"/>
              </w:rPr>
            </w:pPr>
          </w:p>
        </w:tc>
        <w:tc>
          <w:tcPr>
            <w:tcW w:w="4826" w:type="dxa"/>
          </w:tcPr>
          <w:p w14:paraId="033BB07E" w14:textId="433B51CD" w:rsidR="00BF5AF0" w:rsidRPr="00B7538C" w:rsidRDefault="00BF5AF0" w:rsidP="00A81D7D">
            <w:pPr>
              <w:pStyle w:val="FR4"/>
              <w:spacing w:before="0"/>
              <w:ind w:left="0"/>
              <w:jc w:val="right"/>
              <w:rPr>
                <w:rFonts w:ascii="Times New Roman" w:hAnsi="Times New Roman"/>
                <w:b w:val="0"/>
                <w:color w:val="000000"/>
                <w:sz w:val="28"/>
                <w:szCs w:val="28"/>
              </w:rPr>
            </w:pPr>
          </w:p>
        </w:tc>
      </w:tr>
    </w:tbl>
    <w:p w14:paraId="51D63541" w14:textId="77777777" w:rsidR="00435033" w:rsidRPr="00613358" w:rsidRDefault="00435033" w:rsidP="00435033">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21C5DBFA" w14:textId="7EC7028E" w:rsidR="00435033" w:rsidRPr="00613358" w:rsidRDefault="00435033" w:rsidP="00435033">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17</w:t>
      </w:r>
      <w:proofErr w:type="gramEnd"/>
      <w:r w:rsidRPr="00613358">
        <w:rPr>
          <w:color w:val="000000"/>
          <w:sz w:val="28"/>
          <w:szCs w:val="28"/>
        </w:rPr>
        <w:t xml:space="preserve"> </w:t>
      </w:r>
      <w:r>
        <w:rPr>
          <w:color w:val="000000"/>
          <w:sz w:val="28"/>
          <w:szCs w:val="28"/>
        </w:rPr>
        <w:t>июля</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56</w:t>
      </w:r>
      <w:r w:rsidRPr="00613358">
        <w:rPr>
          <w:color w:val="000000"/>
          <w:sz w:val="28"/>
          <w:szCs w:val="28"/>
        </w:rPr>
        <w:t>-П</w:t>
      </w:r>
    </w:p>
    <w:p w14:paraId="3E94C5BC" w14:textId="77777777" w:rsidR="00435033" w:rsidRPr="00B7538C" w:rsidRDefault="00435033" w:rsidP="00435033">
      <w:pPr>
        <w:pStyle w:val="FR4"/>
        <w:spacing w:before="0"/>
        <w:ind w:left="5580"/>
        <w:jc w:val="center"/>
        <w:rPr>
          <w:rFonts w:ascii="Times New Roman" w:hAnsi="Times New Roman"/>
          <w:b w:val="0"/>
          <w:color w:val="000000"/>
          <w:sz w:val="28"/>
          <w:szCs w:val="28"/>
        </w:rPr>
      </w:pPr>
    </w:p>
    <w:p w14:paraId="0DEE3749" w14:textId="1638A9A4" w:rsidR="00E937F8" w:rsidRPr="00B7538C" w:rsidRDefault="00194156" w:rsidP="00ED08C9">
      <w:pPr>
        <w:pStyle w:val="FR4"/>
        <w:spacing w:before="0"/>
        <w:ind w:left="5580"/>
        <w:jc w:val="right"/>
        <w:rPr>
          <w:rFonts w:ascii="Times New Roman" w:hAnsi="Times New Roman"/>
          <w:b w:val="0"/>
          <w:color w:val="000000"/>
          <w:sz w:val="28"/>
          <w:szCs w:val="28"/>
        </w:rPr>
      </w:pPr>
      <w:r>
        <w:rPr>
          <w:rFonts w:ascii="Times New Roman" w:hAnsi="Times New Roman"/>
          <w:b w:val="0"/>
          <w:color w:val="000000"/>
          <w:sz w:val="28"/>
          <w:szCs w:val="28"/>
        </w:rPr>
        <w:t xml:space="preserve">Внесение изменений </w:t>
      </w:r>
    </w:p>
    <w:p w14:paraId="25F34A66" w14:textId="77777777" w:rsidR="00194156" w:rsidRPr="00613358" w:rsidRDefault="00194156" w:rsidP="00194156">
      <w:pPr>
        <w:widowControl w:val="0"/>
        <w:snapToGrid w:val="0"/>
        <w:spacing w:before="20"/>
        <w:ind w:left="5812" w:firstLine="7302"/>
        <w:jc w:val="center"/>
        <w:rPr>
          <w:color w:val="000000"/>
          <w:sz w:val="28"/>
          <w:szCs w:val="28"/>
        </w:rPr>
      </w:pPr>
      <w:r w:rsidRPr="00613358">
        <w:rPr>
          <w:color w:val="000000"/>
          <w:sz w:val="28"/>
          <w:szCs w:val="28"/>
        </w:rPr>
        <w:t>УУтверждено приказом МКУ Баргузинский районный комитет имущественных отношений</w:t>
      </w:r>
    </w:p>
    <w:p w14:paraId="0179F098" w14:textId="49E0CF5A" w:rsidR="00194156" w:rsidRPr="00613358" w:rsidRDefault="00194156" w:rsidP="00194156">
      <w:pPr>
        <w:widowControl w:val="0"/>
        <w:snapToGrid w:val="0"/>
        <w:ind w:firstLine="5954"/>
        <w:jc w:val="center"/>
        <w:rPr>
          <w:color w:val="000000"/>
          <w:sz w:val="28"/>
          <w:szCs w:val="28"/>
        </w:rPr>
      </w:pPr>
      <w:proofErr w:type="gramStart"/>
      <w:r w:rsidRPr="00613358">
        <w:rPr>
          <w:color w:val="000000"/>
          <w:sz w:val="28"/>
          <w:szCs w:val="28"/>
        </w:rPr>
        <w:t xml:space="preserve">от  </w:t>
      </w:r>
      <w:r>
        <w:rPr>
          <w:color w:val="000000"/>
          <w:sz w:val="28"/>
          <w:szCs w:val="28"/>
        </w:rPr>
        <w:t>28</w:t>
      </w:r>
      <w:proofErr w:type="gramEnd"/>
      <w:r w:rsidRPr="00613358">
        <w:rPr>
          <w:color w:val="000000"/>
          <w:sz w:val="28"/>
          <w:szCs w:val="28"/>
        </w:rPr>
        <w:t xml:space="preserve"> </w:t>
      </w:r>
      <w:r>
        <w:rPr>
          <w:color w:val="000000"/>
          <w:sz w:val="28"/>
          <w:szCs w:val="28"/>
        </w:rPr>
        <w:t>августа</w:t>
      </w:r>
      <w:r w:rsidRPr="00613358">
        <w:rPr>
          <w:color w:val="000000"/>
          <w:sz w:val="28"/>
          <w:szCs w:val="28"/>
        </w:rPr>
        <w:t xml:space="preserve"> 202</w:t>
      </w:r>
      <w:r>
        <w:rPr>
          <w:color w:val="000000"/>
          <w:sz w:val="28"/>
          <w:szCs w:val="28"/>
        </w:rPr>
        <w:t>4</w:t>
      </w:r>
      <w:r w:rsidRPr="00613358">
        <w:rPr>
          <w:color w:val="000000"/>
          <w:sz w:val="28"/>
          <w:szCs w:val="28"/>
        </w:rPr>
        <w:t xml:space="preserve"> г. № </w:t>
      </w:r>
      <w:r>
        <w:rPr>
          <w:color w:val="000000"/>
          <w:sz w:val="28"/>
          <w:szCs w:val="28"/>
        </w:rPr>
        <w:t>69</w:t>
      </w:r>
      <w:bookmarkStart w:id="2" w:name="_GoBack"/>
      <w:bookmarkEnd w:id="2"/>
      <w:r w:rsidRPr="00613358">
        <w:rPr>
          <w:color w:val="000000"/>
          <w:sz w:val="28"/>
          <w:szCs w:val="28"/>
        </w:rPr>
        <w:t>-П</w:t>
      </w:r>
    </w:p>
    <w:p w14:paraId="4C77301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137DDB9F"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E5F2BBE"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41DEEB8"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0B5BC264"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A3D3CFC"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7A597466"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54D359A0"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4B22309B" w14:textId="77777777" w:rsidR="00E937F8" w:rsidRPr="00B7538C" w:rsidRDefault="00E937F8" w:rsidP="00A81D7D">
      <w:pPr>
        <w:pStyle w:val="FR4"/>
        <w:spacing w:before="0"/>
        <w:ind w:left="0" w:firstLine="5954"/>
        <w:jc w:val="center"/>
        <w:rPr>
          <w:rFonts w:ascii="Times New Roman" w:hAnsi="Times New Roman"/>
          <w:b w:val="0"/>
          <w:color w:val="000000"/>
          <w:sz w:val="28"/>
          <w:szCs w:val="28"/>
        </w:rPr>
      </w:pPr>
    </w:p>
    <w:p w14:paraId="3CC6C144"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4D8E93E8" w14:textId="77777777" w:rsidR="00060B8C" w:rsidRPr="00B7538C" w:rsidRDefault="00060B8C" w:rsidP="00A81D7D">
      <w:pPr>
        <w:pStyle w:val="FR4"/>
        <w:spacing w:before="0"/>
        <w:ind w:left="0"/>
        <w:jc w:val="center"/>
        <w:rPr>
          <w:rFonts w:ascii="Times New Roman" w:hAnsi="Times New Roman"/>
          <w:b w:val="0"/>
          <w:color w:val="000000"/>
          <w:sz w:val="28"/>
          <w:szCs w:val="28"/>
        </w:rPr>
      </w:pPr>
    </w:p>
    <w:p w14:paraId="5F3C42A7" w14:textId="77777777" w:rsidR="00E937F8" w:rsidRPr="00B7538C" w:rsidRDefault="00130FB1" w:rsidP="00A81D7D">
      <w:pPr>
        <w:pStyle w:val="40"/>
        <w:keepNext w:val="0"/>
        <w:widowControl w:val="0"/>
        <w:spacing w:line="240" w:lineRule="auto"/>
        <w:rPr>
          <w:color w:val="000000"/>
          <w:sz w:val="28"/>
          <w:szCs w:val="28"/>
        </w:rPr>
      </w:pPr>
      <w:bookmarkStart w:id="3" w:name="_Toc182908667"/>
      <w:r w:rsidRPr="00B7538C">
        <w:rPr>
          <w:color w:val="000000"/>
          <w:sz w:val="28"/>
          <w:szCs w:val="28"/>
        </w:rPr>
        <w:t xml:space="preserve">Конкурсная </w:t>
      </w:r>
      <w:r w:rsidR="00E937F8" w:rsidRPr="00B7538C">
        <w:rPr>
          <w:color w:val="000000"/>
          <w:sz w:val="28"/>
          <w:szCs w:val="28"/>
        </w:rPr>
        <w:t>документация</w:t>
      </w:r>
      <w:bookmarkEnd w:id="3"/>
    </w:p>
    <w:p w14:paraId="25D5F52F" w14:textId="77777777" w:rsidR="00E937F8" w:rsidRPr="00B7538C" w:rsidRDefault="00E937F8" w:rsidP="00A81D7D">
      <w:pPr>
        <w:widowControl w:val="0"/>
        <w:rPr>
          <w:color w:val="000000"/>
          <w:sz w:val="28"/>
          <w:szCs w:val="28"/>
        </w:rPr>
      </w:pPr>
    </w:p>
    <w:p w14:paraId="1E0254A6" w14:textId="64785E83" w:rsidR="007359C8" w:rsidRPr="007359C8" w:rsidRDefault="00696D21" w:rsidP="007359C8">
      <w:pPr>
        <w:pStyle w:val="Standard"/>
        <w:suppressAutoHyphens w:val="0"/>
        <w:ind w:firstLine="709"/>
        <w:jc w:val="center"/>
        <w:rPr>
          <w:rFonts w:cs="Times New Roman"/>
          <w:sz w:val="28"/>
          <w:szCs w:val="28"/>
          <w:lang w:val="ru-RU"/>
        </w:rPr>
      </w:pPr>
      <w:r w:rsidRPr="007359C8">
        <w:rPr>
          <w:color w:val="000000"/>
          <w:sz w:val="28"/>
          <w:szCs w:val="28"/>
        </w:rPr>
        <w:t>по</w:t>
      </w:r>
      <w:r w:rsidR="00CC433B" w:rsidRPr="007359C8">
        <w:rPr>
          <w:color w:val="000000"/>
          <w:sz w:val="28"/>
          <w:szCs w:val="28"/>
        </w:rPr>
        <w:t xml:space="preserve"> проведени</w:t>
      </w:r>
      <w:r w:rsidRPr="007359C8">
        <w:rPr>
          <w:color w:val="000000"/>
          <w:sz w:val="28"/>
          <w:szCs w:val="28"/>
        </w:rPr>
        <w:t>ю</w:t>
      </w:r>
      <w:r w:rsidR="00CC433B" w:rsidRPr="007359C8">
        <w:rPr>
          <w:color w:val="000000"/>
          <w:sz w:val="28"/>
          <w:szCs w:val="28"/>
        </w:rPr>
        <w:t xml:space="preserve"> </w:t>
      </w:r>
      <w:r w:rsidR="0020051B" w:rsidRPr="007359C8">
        <w:rPr>
          <w:color w:val="000000"/>
          <w:sz w:val="28"/>
          <w:szCs w:val="28"/>
        </w:rPr>
        <w:t xml:space="preserve">открытого </w:t>
      </w:r>
      <w:r w:rsidR="00C3028F" w:rsidRPr="007359C8">
        <w:rPr>
          <w:color w:val="000000"/>
          <w:sz w:val="28"/>
          <w:szCs w:val="28"/>
        </w:rPr>
        <w:t xml:space="preserve">конкурса </w:t>
      </w:r>
      <w:r w:rsidR="003B611E" w:rsidRPr="007359C8">
        <w:rPr>
          <w:color w:val="000000"/>
          <w:sz w:val="28"/>
          <w:szCs w:val="28"/>
        </w:rPr>
        <w:t xml:space="preserve">на </w:t>
      </w:r>
      <w:r w:rsidR="00F544E1" w:rsidRPr="007359C8">
        <w:rPr>
          <w:color w:val="000000"/>
          <w:sz w:val="28"/>
          <w:szCs w:val="28"/>
        </w:rPr>
        <w:t xml:space="preserve">право заключения концессионного соглашения </w:t>
      </w:r>
      <w:r w:rsidR="007359C8" w:rsidRPr="007359C8">
        <w:rPr>
          <w:rFonts w:cs="Times New Roman"/>
          <w:sz w:val="28"/>
          <w:szCs w:val="28"/>
        </w:rPr>
        <w:t xml:space="preserve">в отношении </w:t>
      </w:r>
      <w:r w:rsidR="007359C8" w:rsidRPr="007359C8">
        <w:rPr>
          <w:rFonts w:cs="Times New Roman"/>
          <w:sz w:val="28"/>
          <w:szCs w:val="28"/>
          <w:lang w:val="ru-RU"/>
        </w:rPr>
        <w:t>объектов теплоснабжения, отдельных объектов таких систем,</w:t>
      </w:r>
      <w:r w:rsidR="007359C8" w:rsidRPr="007359C8">
        <w:rPr>
          <w:rFonts w:cs="Times New Roman"/>
          <w:sz w:val="28"/>
          <w:szCs w:val="28"/>
        </w:rPr>
        <w:t xml:space="preserve"> расположенных на территории </w:t>
      </w:r>
    </w:p>
    <w:p w14:paraId="5A761695" w14:textId="4D064080" w:rsidR="007359C8" w:rsidRPr="007359C8" w:rsidRDefault="0077714B" w:rsidP="007359C8">
      <w:pPr>
        <w:pStyle w:val="Standard"/>
        <w:suppressAutoHyphens w:val="0"/>
        <w:ind w:firstLine="709"/>
        <w:jc w:val="center"/>
        <w:rPr>
          <w:rFonts w:cs="Times New Roman"/>
          <w:sz w:val="28"/>
          <w:szCs w:val="28"/>
        </w:rPr>
      </w:pPr>
      <w:r>
        <w:rPr>
          <w:rFonts w:cs="Times New Roman"/>
          <w:sz w:val="28"/>
          <w:szCs w:val="28"/>
          <w:lang w:val="ru-RU"/>
        </w:rPr>
        <w:t xml:space="preserve">МО </w:t>
      </w:r>
      <w:r w:rsidR="00754E9B">
        <w:rPr>
          <w:rFonts w:cs="Times New Roman"/>
          <w:sz w:val="28"/>
          <w:szCs w:val="28"/>
          <w:lang w:val="ru-RU"/>
        </w:rPr>
        <w:t>Г</w:t>
      </w:r>
      <w:r>
        <w:rPr>
          <w:rFonts w:cs="Times New Roman"/>
          <w:sz w:val="28"/>
          <w:szCs w:val="28"/>
          <w:lang w:val="ru-RU"/>
        </w:rPr>
        <w:t>П</w:t>
      </w:r>
      <w:r w:rsidR="007359C8" w:rsidRPr="007359C8">
        <w:rPr>
          <w:rFonts w:cs="Times New Roman"/>
          <w:sz w:val="28"/>
          <w:szCs w:val="28"/>
        </w:rPr>
        <w:t xml:space="preserve"> «</w:t>
      </w:r>
      <w:r w:rsidR="00754E9B">
        <w:rPr>
          <w:rFonts w:cs="Times New Roman"/>
          <w:sz w:val="28"/>
          <w:szCs w:val="28"/>
          <w:lang w:val="ru-RU"/>
        </w:rPr>
        <w:t>Усть-</w:t>
      </w:r>
      <w:r>
        <w:rPr>
          <w:rFonts w:cs="Times New Roman"/>
          <w:sz w:val="28"/>
          <w:szCs w:val="28"/>
          <w:lang w:val="ru-RU"/>
        </w:rPr>
        <w:t>Баргузинское</w:t>
      </w:r>
      <w:r w:rsidR="007359C8" w:rsidRPr="007359C8">
        <w:rPr>
          <w:rFonts w:cs="Times New Roman"/>
          <w:sz w:val="28"/>
          <w:szCs w:val="28"/>
        </w:rPr>
        <w:t>»</w:t>
      </w:r>
    </w:p>
    <w:p w14:paraId="57F85805" w14:textId="2825CF35" w:rsidR="00E937F8" w:rsidRPr="007359C8" w:rsidRDefault="0077714B" w:rsidP="007359C8">
      <w:pPr>
        <w:widowControl w:val="0"/>
        <w:jc w:val="center"/>
        <w:rPr>
          <w:color w:val="000000"/>
          <w:sz w:val="28"/>
          <w:szCs w:val="28"/>
        </w:rPr>
      </w:pPr>
      <w:r>
        <w:rPr>
          <w:sz w:val="28"/>
          <w:szCs w:val="28"/>
        </w:rPr>
        <w:t>Баргузинского</w:t>
      </w:r>
      <w:r w:rsidR="007359C8" w:rsidRPr="007359C8">
        <w:rPr>
          <w:sz w:val="28"/>
          <w:szCs w:val="28"/>
        </w:rPr>
        <w:t xml:space="preserve"> района Республики Бурятия</w:t>
      </w:r>
    </w:p>
    <w:p w14:paraId="6D559852" w14:textId="77777777" w:rsidR="00E937F8" w:rsidRPr="00B7538C" w:rsidRDefault="00E937F8" w:rsidP="00A81D7D">
      <w:pPr>
        <w:widowControl w:val="0"/>
        <w:tabs>
          <w:tab w:val="left" w:pos="3345"/>
        </w:tabs>
        <w:rPr>
          <w:color w:val="000000"/>
          <w:sz w:val="28"/>
          <w:szCs w:val="28"/>
        </w:rPr>
      </w:pPr>
    </w:p>
    <w:p w14:paraId="07C18032" w14:textId="77777777" w:rsidR="00E937F8" w:rsidRPr="00B7538C" w:rsidRDefault="00E937F8" w:rsidP="00A81D7D">
      <w:pPr>
        <w:widowControl w:val="0"/>
        <w:tabs>
          <w:tab w:val="left" w:pos="3345"/>
        </w:tabs>
        <w:rPr>
          <w:color w:val="000000"/>
          <w:sz w:val="28"/>
          <w:szCs w:val="28"/>
        </w:rPr>
      </w:pPr>
    </w:p>
    <w:p w14:paraId="255FC220" w14:textId="77777777" w:rsidR="00E937F8" w:rsidRPr="00B7538C" w:rsidRDefault="00E937F8" w:rsidP="00A81D7D">
      <w:pPr>
        <w:widowControl w:val="0"/>
        <w:tabs>
          <w:tab w:val="left" w:pos="3345"/>
        </w:tabs>
        <w:jc w:val="center"/>
        <w:rPr>
          <w:color w:val="000000"/>
          <w:sz w:val="28"/>
          <w:szCs w:val="28"/>
        </w:rPr>
      </w:pPr>
    </w:p>
    <w:p w14:paraId="65A715CC" w14:textId="77777777" w:rsidR="00E937F8" w:rsidRPr="00B7538C" w:rsidRDefault="00E937F8" w:rsidP="00A81D7D">
      <w:pPr>
        <w:widowControl w:val="0"/>
        <w:tabs>
          <w:tab w:val="left" w:pos="3345"/>
        </w:tabs>
        <w:jc w:val="center"/>
        <w:rPr>
          <w:color w:val="000000"/>
          <w:sz w:val="28"/>
          <w:szCs w:val="28"/>
        </w:rPr>
      </w:pPr>
    </w:p>
    <w:p w14:paraId="55FC1A96" w14:textId="77777777" w:rsidR="00E937F8" w:rsidRPr="00B7538C" w:rsidRDefault="00E937F8" w:rsidP="00A81D7D">
      <w:pPr>
        <w:widowControl w:val="0"/>
        <w:tabs>
          <w:tab w:val="left" w:pos="3345"/>
        </w:tabs>
        <w:jc w:val="center"/>
        <w:rPr>
          <w:color w:val="000000"/>
          <w:sz w:val="28"/>
          <w:szCs w:val="28"/>
        </w:rPr>
      </w:pPr>
    </w:p>
    <w:p w14:paraId="4394C069" w14:textId="77777777" w:rsidR="00E937F8" w:rsidRPr="00B7538C" w:rsidRDefault="00E937F8" w:rsidP="00A81D7D">
      <w:pPr>
        <w:widowControl w:val="0"/>
        <w:tabs>
          <w:tab w:val="left" w:pos="3345"/>
        </w:tabs>
        <w:jc w:val="center"/>
        <w:rPr>
          <w:color w:val="000000"/>
          <w:sz w:val="28"/>
          <w:szCs w:val="28"/>
        </w:rPr>
      </w:pPr>
    </w:p>
    <w:p w14:paraId="3CA666C5" w14:textId="77777777" w:rsidR="00E937F8" w:rsidRPr="00B7538C" w:rsidRDefault="00E937F8" w:rsidP="00A81D7D">
      <w:pPr>
        <w:widowControl w:val="0"/>
        <w:tabs>
          <w:tab w:val="left" w:pos="3345"/>
        </w:tabs>
        <w:jc w:val="center"/>
        <w:rPr>
          <w:color w:val="000000"/>
          <w:sz w:val="28"/>
          <w:szCs w:val="28"/>
        </w:rPr>
      </w:pPr>
    </w:p>
    <w:p w14:paraId="56C15940" w14:textId="77777777" w:rsidR="00E937F8" w:rsidRPr="00B7538C" w:rsidRDefault="00E937F8" w:rsidP="00A81D7D">
      <w:pPr>
        <w:widowControl w:val="0"/>
        <w:tabs>
          <w:tab w:val="left" w:pos="3345"/>
        </w:tabs>
        <w:jc w:val="center"/>
        <w:rPr>
          <w:color w:val="000000"/>
          <w:sz w:val="28"/>
          <w:szCs w:val="28"/>
        </w:rPr>
      </w:pPr>
    </w:p>
    <w:p w14:paraId="5289C33E" w14:textId="77777777" w:rsidR="00E937F8" w:rsidRPr="00B7538C" w:rsidRDefault="00E937F8" w:rsidP="00A81D7D">
      <w:pPr>
        <w:widowControl w:val="0"/>
        <w:tabs>
          <w:tab w:val="left" w:pos="3345"/>
        </w:tabs>
        <w:jc w:val="center"/>
        <w:rPr>
          <w:color w:val="000000"/>
          <w:sz w:val="28"/>
          <w:szCs w:val="28"/>
        </w:rPr>
      </w:pPr>
    </w:p>
    <w:p w14:paraId="0A13F6F2" w14:textId="77777777" w:rsidR="00E937F8" w:rsidRPr="00B7538C" w:rsidRDefault="00E937F8" w:rsidP="00A81D7D">
      <w:pPr>
        <w:widowControl w:val="0"/>
        <w:tabs>
          <w:tab w:val="left" w:pos="3345"/>
        </w:tabs>
        <w:jc w:val="center"/>
        <w:rPr>
          <w:color w:val="000000"/>
          <w:sz w:val="28"/>
          <w:szCs w:val="28"/>
        </w:rPr>
      </w:pPr>
    </w:p>
    <w:p w14:paraId="3AF55816" w14:textId="77777777" w:rsidR="00E937F8" w:rsidRPr="00B7538C" w:rsidRDefault="00E937F8" w:rsidP="00A81D7D">
      <w:pPr>
        <w:widowControl w:val="0"/>
        <w:tabs>
          <w:tab w:val="left" w:pos="3345"/>
        </w:tabs>
        <w:jc w:val="center"/>
        <w:rPr>
          <w:color w:val="000000"/>
          <w:sz w:val="28"/>
          <w:szCs w:val="28"/>
        </w:rPr>
      </w:pPr>
    </w:p>
    <w:p w14:paraId="71412A57" w14:textId="77777777" w:rsidR="00E937F8" w:rsidRPr="00B7538C" w:rsidRDefault="00E937F8" w:rsidP="00A81D7D">
      <w:pPr>
        <w:widowControl w:val="0"/>
        <w:tabs>
          <w:tab w:val="left" w:pos="3345"/>
        </w:tabs>
        <w:jc w:val="center"/>
        <w:rPr>
          <w:color w:val="000000"/>
          <w:sz w:val="28"/>
          <w:szCs w:val="28"/>
        </w:rPr>
      </w:pPr>
    </w:p>
    <w:p w14:paraId="6C025073" w14:textId="77777777" w:rsidR="001512A6" w:rsidRPr="005B7DB7" w:rsidRDefault="00E11B90" w:rsidP="002B6407">
      <w:pPr>
        <w:widowControl w:val="0"/>
        <w:ind w:firstLine="709"/>
        <w:jc w:val="center"/>
        <w:rPr>
          <w:b/>
        </w:rPr>
      </w:pPr>
      <w:r w:rsidRPr="00B7538C">
        <w:rPr>
          <w:sz w:val="28"/>
          <w:szCs w:val="28"/>
        </w:rPr>
        <w:br w:type="page"/>
      </w:r>
      <w:bookmarkStart w:id="4" w:name="_Toc381200803"/>
      <w:r w:rsidR="001512A6" w:rsidRPr="005B7DB7">
        <w:rPr>
          <w:b/>
        </w:rPr>
        <w:lastRenderedPageBreak/>
        <w:t>Содержание</w:t>
      </w:r>
    </w:p>
    <w:p w14:paraId="6EEC1690" w14:textId="4CB52F6D" w:rsidR="007B6D14" w:rsidRPr="005B7DB7" w:rsidRDefault="001512A6" w:rsidP="005B7DB7">
      <w:pPr>
        <w:pStyle w:val="13"/>
        <w:widowControl w:val="0"/>
        <w:spacing w:before="0"/>
        <w:rPr>
          <w:rFonts w:eastAsiaTheme="minorEastAsia"/>
          <w:bCs w:val="0"/>
          <w:iCs w:val="0"/>
          <w:sz w:val="24"/>
          <w:szCs w:val="24"/>
        </w:rPr>
      </w:pPr>
      <w:r w:rsidRPr="005B7DB7">
        <w:rPr>
          <w:sz w:val="24"/>
          <w:szCs w:val="24"/>
        </w:rPr>
        <w:fldChar w:fldCharType="begin"/>
      </w:r>
      <w:r w:rsidRPr="005B7DB7">
        <w:rPr>
          <w:sz w:val="24"/>
          <w:szCs w:val="24"/>
        </w:rPr>
        <w:instrText xml:space="preserve"> TOC \o "1-3" \h \z \u </w:instrText>
      </w:r>
      <w:r w:rsidRPr="005B7DB7">
        <w:rPr>
          <w:sz w:val="24"/>
          <w:szCs w:val="24"/>
        </w:rPr>
        <w:fldChar w:fldCharType="separate"/>
      </w:r>
      <w:hyperlink w:anchor="_Toc414487451" w:history="1">
        <w:r w:rsidR="007B6D14" w:rsidRPr="005B7DB7">
          <w:rPr>
            <w:rStyle w:val="a5"/>
            <w:sz w:val="24"/>
            <w:szCs w:val="24"/>
          </w:rPr>
          <w:t>Общие положения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_Toc414487451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3</w:t>
        </w:r>
        <w:r w:rsidR="007B6D14" w:rsidRPr="005B7DB7">
          <w:rPr>
            <w:webHidden/>
            <w:sz w:val="24"/>
            <w:szCs w:val="24"/>
          </w:rPr>
          <w:fldChar w:fldCharType="end"/>
        </w:r>
      </w:hyperlink>
    </w:p>
    <w:p w14:paraId="722A7477" w14:textId="127F3193"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52" w:history="1">
        <w:r w:rsidR="007B6D14" w:rsidRPr="005B7DB7">
          <w:rPr>
            <w:rStyle w:val="a5"/>
            <w:sz w:val="24"/>
            <w:szCs w:val="24"/>
          </w:rPr>
          <w:t>1.</w:t>
        </w:r>
        <w:r w:rsidR="007B6D14" w:rsidRPr="005B7DB7">
          <w:rPr>
            <w:rFonts w:eastAsiaTheme="minorEastAsia"/>
            <w:bCs w:val="0"/>
            <w:iCs w:val="0"/>
            <w:sz w:val="24"/>
            <w:szCs w:val="24"/>
          </w:rPr>
          <w:tab/>
        </w:r>
        <w:r w:rsidR="007B6D14" w:rsidRPr="005B7DB7">
          <w:rPr>
            <w:rStyle w:val="a5"/>
            <w:sz w:val="24"/>
            <w:szCs w:val="24"/>
          </w:rPr>
          <w:t>Условия Конкурса</w:t>
        </w:r>
        <w:r w:rsidR="007B6D14" w:rsidRPr="005B7DB7">
          <w:rPr>
            <w:webHidden/>
            <w:sz w:val="24"/>
            <w:szCs w:val="24"/>
          </w:rPr>
          <w:tab/>
        </w:r>
        <w:r w:rsidR="003925D2">
          <w:rPr>
            <w:webHidden/>
            <w:sz w:val="24"/>
            <w:szCs w:val="24"/>
          </w:rPr>
          <w:t>4</w:t>
        </w:r>
      </w:hyperlink>
    </w:p>
    <w:p w14:paraId="61C2F77C" w14:textId="757E52C2"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53" w:history="1">
        <w:r w:rsidR="007B6D14" w:rsidRPr="005B7DB7">
          <w:rPr>
            <w:rStyle w:val="a5"/>
            <w:sz w:val="24"/>
            <w:szCs w:val="24"/>
          </w:rPr>
          <w:t>2.</w:t>
        </w:r>
        <w:r w:rsidR="007B6D14" w:rsidRPr="005B7DB7">
          <w:rPr>
            <w:rFonts w:eastAsiaTheme="minorEastAsia"/>
            <w:bCs w:val="0"/>
            <w:iCs w:val="0"/>
            <w:sz w:val="24"/>
            <w:szCs w:val="24"/>
          </w:rPr>
          <w:tab/>
        </w:r>
        <w:r w:rsidR="007B6D14" w:rsidRPr="005B7DB7">
          <w:rPr>
            <w:rStyle w:val="a5"/>
            <w:sz w:val="24"/>
            <w:szCs w:val="24"/>
          </w:rPr>
          <w:t>Состав и описание объекта Концессионного соглашения и иного имущества</w:t>
        </w:r>
        <w:r w:rsidR="007B6D14" w:rsidRPr="005B7DB7">
          <w:rPr>
            <w:webHidden/>
            <w:sz w:val="24"/>
            <w:szCs w:val="24"/>
          </w:rPr>
          <w:tab/>
        </w:r>
        <w:r w:rsidR="003925D2">
          <w:rPr>
            <w:webHidden/>
            <w:sz w:val="24"/>
            <w:szCs w:val="24"/>
          </w:rPr>
          <w:t>4</w:t>
        </w:r>
      </w:hyperlink>
    </w:p>
    <w:p w14:paraId="0F9D2C70" w14:textId="3C9355FD"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54" w:history="1">
        <w:r w:rsidR="007B6D14" w:rsidRPr="005B7DB7">
          <w:rPr>
            <w:rStyle w:val="a5"/>
            <w:sz w:val="24"/>
            <w:szCs w:val="24"/>
          </w:rPr>
          <w:t>3.</w:t>
        </w:r>
        <w:r w:rsidR="007B6D14" w:rsidRPr="005B7DB7">
          <w:rPr>
            <w:rFonts w:eastAsiaTheme="minorEastAsia"/>
            <w:bCs w:val="0"/>
            <w:iCs w:val="0"/>
            <w:sz w:val="24"/>
            <w:szCs w:val="24"/>
          </w:rPr>
          <w:tab/>
        </w:r>
        <w:r w:rsidR="007B6D14" w:rsidRPr="005B7DB7">
          <w:rPr>
            <w:rStyle w:val="a5"/>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r w:rsidR="007B6D14" w:rsidRPr="005B7DB7">
          <w:rPr>
            <w:webHidden/>
            <w:sz w:val="24"/>
            <w:szCs w:val="24"/>
          </w:rPr>
          <w:tab/>
        </w:r>
        <w:r w:rsidR="003925D2">
          <w:rPr>
            <w:webHidden/>
            <w:sz w:val="24"/>
            <w:szCs w:val="24"/>
          </w:rPr>
          <w:t>4</w:t>
        </w:r>
      </w:hyperlink>
    </w:p>
    <w:p w14:paraId="1BBE76BE" w14:textId="1CC8DAC4"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55" w:history="1">
        <w:r w:rsidR="007B6D14" w:rsidRPr="005B7DB7">
          <w:rPr>
            <w:rStyle w:val="a5"/>
            <w:sz w:val="24"/>
            <w:szCs w:val="24"/>
          </w:rPr>
          <w:t>4.</w:t>
        </w:r>
        <w:r w:rsidR="007B6D14" w:rsidRPr="005B7DB7">
          <w:rPr>
            <w:rFonts w:eastAsiaTheme="minorEastAsia"/>
            <w:bCs w:val="0"/>
            <w:iCs w:val="0"/>
            <w:sz w:val="24"/>
            <w:szCs w:val="24"/>
          </w:rPr>
          <w:tab/>
        </w:r>
        <w:r w:rsidR="007B6D14" w:rsidRPr="005B7DB7">
          <w:rPr>
            <w:rStyle w:val="a5"/>
            <w:sz w:val="24"/>
            <w:szCs w:val="24"/>
          </w:rPr>
          <w:t>Требования,  в соответствии с которыми проводится предварительный отбор Участников конкурса</w:t>
        </w:r>
        <w:r w:rsidR="007B6D14" w:rsidRPr="005B7DB7">
          <w:rPr>
            <w:webHidden/>
            <w:sz w:val="24"/>
            <w:szCs w:val="24"/>
          </w:rPr>
          <w:tab/>
        </w:r>
        <w:r w:rsidR="003925D2">
          <w:rPr>
            <w:webHidden/>
            <w:sz w:val="24"/>
            <w:szCs w:val="24"/>
          </w:rPr>
          <w:t>4</w:t>
        </w:r>
      </w:hyperlink>
    </w:p>
    <w:p w14:paraId="74DE1762" w14:textId="3966A337"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56" w:history="1">
        <w:r w:rsidR="007B6D14" w:rsidRPr="005B7DB7">
          <w:rPr>
            <w:rStyle w:val="a5"/>
            <w:sz w:val="24"/>
            <w:szCs w:val="24"/>
          </w:rPr>
          <w:t>5.</w:t>
        </w:r>
        <w:r w:rsidR="007B6D14" w:rsidRPr="005B7DB7">
          <w:rPr>
            <w:rFonts w:eastAsiaTheme="minorEastAsia"/>
            <w:bCs w:val="0"/>
            <w:iCs w:val="0"/>
            <w:sz w:val="24"/>
            <w:szCs w:val="24"/>
          </w:rPr>
          <w:tab/>
        </w:r>
        <w:r w:rsidR="007B6D14" w:rsidRPr="005B7DB7">
          <w:rPr>
            <w:rStyle w:val="a5"/>
            <w:sz w:val="24"/>
            <w:szCs w:val="24"/>
          </w:rPr>
          <w:t>Критерии Конкурса</w:t>
        </w:r>
        <w:r w:rsidR="007B6D14" w:rsidRPr="005B7DB7">
          <w:rPr>
            <w:webHidden/>
            <w:sz w:val="24"/>
            <w:szCs w:val="24"/>
          </w:rPr>
          <w:tab/>
        </w:r>
        <w:r w:rsidR="003925D2">
          <w:rPr>
            <w:webHidden/>
            <w:sz w:val="24"/>
            <w:szCs w:val="24"/>
          </w:rPr>
          <w:t>5</w:t>
        </w:r>
      </w:hyperlink>
    </w:p>
    <w:p w14:paraId="07340BEE" w14:textId="521C0BD4"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57" w:history="1">
        <w:r w:rsidR="007B6D14" w:rsidRPr="005B7DB7">
          <w:rPr>
            <w:rStyle w:val="a5"/>
            <w:sz w:val="24"/>
            <w:szCs w:val="24"/>
          </w:rPr>
          <w:t>6.</w:t>
        </w:r>
        <w:r w:rsidR="007B6D14" w:rsidRPr="005B7DB7">
          <w:rPr>
            <w:rFonts w:eastAsiaTheme="minorEastAsia"/>
            <w:bCs w:val="0"/>
            <w:iCs w:val="0"/>
            <w:sz w:val="24"/>
            <w:szCs w:val="24"/>
          </w:rPr>
          <w:tab/>
        </w:r>
        <w:r w:rsidR="007B6D14" w:rsidRPr="005B7DB7">
          <w:rPr>
            <w:rStyle w:val="a5"/>
            <w:sz w:val="24"/>
            <w:szCs w:val="24"/>
          </w:rPr>
          <w:t>Перечень документов и материалов, представляемых Заявителями и Участниками конкурса</w:t>
        </w:r>
        <w:r w:rsidR="007B6D14" w:rsidRPr="005B7DB7">
          <w:rPr>
            <w:webHidden/>
            <w:sz w:val="24"/>
            <w:szCs w:val="24"/>
          </w:rPr>
          <w:tab/>
        </w:r>
        <w:r w:rsidR="003925D2">
          <w:rPr>
            <w:webHidden/>
            <w:sz w:val="24"/>
            <w:szCs w:val="24"/>
          </w:rPr>
          <w:t>5</w:t>
        </w:r>
      </w:hyperlink>
    </w:p>
    <w:p w14:paraId="72BA7091" w14:textId="29B24B65"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58" w:history="1">
        <w:r w:rsidR="007B6D14" w:rsidRPr="005B7DB7">
          <w:rPr>
            <w:rStyle w:val="a5"/>
            <w:sz w:val="24"/>
            <w:szCs w:val="24"/>
          </w:rPr>
          <w:t>7.</w:t>
        </w:r>
        <w:r w:rsidR="007B6D14" w:rsidRPr="005B7DB7">
          <w:rPr>
            <w:rFonts w:eastAsiaTheme="minorEastAsia"/>
            <w:bCs w:val="0"/>
            <w:iCs w:val="0"/>
            <w:sz w:val="24"/>
            <w:szCs w:val="24"/>
          </w:rPr>
          <w:tab/>
        </w:r>
        <w:r w:rsidR="007B6D14" w:rsidRPr="005B7DB7">
          <w:rPr>
            <w:rStyle w:val="a5"/>
            <w:sz w:val="24"/>
            <w:szCs w:val="24"/>
          </w:rPr>
          <w:t>Сообщение о проведении Конкурса</w:t>
        </w:r>
        <w:r w:rsidR="007B6D14" w:rsidRPr="005B7DB7">
          <w:rPr>
            <w:webHidden/>
            <w:sz w:val="24"/>
            <w:szCs w:val="24"/>
          </w:rPr>
          <w:tab/>
        </w:r>
        <w:r w:rsidR="003925D2">
          <w:rPr>
            <w:webHidden/>
            <w:sz w:val="24"/>
            <w:szCs w:val="24"/>
          </w:rPr>
          <w:t>6</w:t>
        </w:r>
      </w:hyperlink>
    </w:p>
    <w:p w14:paraId="757D52F9" w14:textId="3E7DF166"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59" w:history="1">
        <w:r w:rsidR="007B6D14" w:rsidRPr="005B7DB7">
          <w:rPr>
            <w:rStyle w:val="a5"/>
            <w:sz w:val="24"/>
            <w:szCs w:val="24"/>
          </w:rPr>
          <w:t>8.</w:t>
        </w:r>
        <w:r w:rsidR="007B6D14" w:rsidRPr="005B7DB7">
          <w:rPr>
            <w:rFonts w:eastAsiaTheme="minorEastAsia"/>
            <w:bCs w:val="0"/>
            <w:iCs w:val="0"/>
            <w:sz w:val="24"/>
            <w:szCs w:val="24"/>
          </w:rPr>
          <w:tab/>
        </w:r>
        <w:r w:rsidR="007B6D14" w:rsidRPr="005B7DB7">
          <w:rPr>
            <w:rStyle w:val="a5"/>
            <w:sz w:val="24"/>
            <w:szCs w:val="24"/>
          </w:rPr>
          <w:t>Порядок представления Заявок и предъявляемые к ним требования</w:t>
        </w:r>
        <w:r w:rsidR="007B6D14" w:rsidRPr="005B7DB7">
          <w:rPr>
            <w:webHidden/>
            <w:sz w:val="24"/>
            <w:szCs w:val="24"/>
          </w:rPr>
          <w:tab/>
        </w:r>
        <w:r w:rsidR="003925D2">
          <w:rPr>
            <w:webHidden/>
            <w:sz w:val="24"/>
            <w:szCs w:val="24"/>
          </w:rPr>
          <w:t>6</w:t>
        </w:r>
      </w:hyperlink>
    </w:p>
    <w:p w14:paraId="63E514AA" w14:textId="5B05BB16" w:rsidR="007B6D14" w:rsidRPr="005B7DB7" w:rsidRDefault="000751D3" w:rsidP="005B7DB7">
      <w:pPr>
        <w:pStyle w:val="13"/>
        <w:widowControl w:val="0"/>
        <w:tabs>
          <w:tab w:val="left" w:pos="440"/>
        </w:tabs>
        <w:spacing w:before="0"/>
        <w:rPr>
          <w:rFonts w:eastAsiaTheme="minorEastAsia"/>
          <w:bCs w:val="0"/>
          <w:iCs w:val="0"/>
          <w:sz w:val="24"/>
          <w:szCs w:val="24"/>
        </w:rPr>
      </w:pPr>
      <w:hyperlink w:anchor="_Toc414487460" w:history="1">
        <w:r w:rsidR="007B6D14" w:rsidRPr="005B7DB7">
          <w:rPr>
            <w:rStyle w:val="a5"/>
            <w:sz w:val="24"/>
            <w:szCs w:val="24"/>
          </w:rPr>
          <w:t>9.</w:t>
        </w:r>
        <w:r w:rsidR="007B6D14" w:rsidRPr="005B7DB7">
          <w:rPr>
            <w:rFonts w:eastAsiaTheme="minorEastAsia"/>
            <w:bCs w:val="0"/>
            <w:iCs w:val="0"/>
            <w:sz w:val="24"/>
            <w:szCs w:val="24"/>
          </w:rPr>
          <w:tab/>
        </w:r>
        <w:r w:rsidR="007B6D14" w:rsidRPr="005B7DB7">
          <w:rPr>
            <w:rStyle w:val="a5"/>
            <w:sz w:val="24"/>
            <w:szCs w:val="24"/>
          </w:rPr>
          <w:t>Место и срок предоставления Заявок</w:t>
        </w:r>
        <w:r w:rsidR="007B6D14" w:rsidRPr="005B7DB7">
          <w:rPr>
            <w:webHidden/>
            <w:sz w:val="24"/>
            <w:szCs w:val="24"/>
          </w:rPr>
          <w:tab/>
        </w:r>
        <w:r w:rsidR="003925D2">
          <w:rPr>
            <w:webHidden/>
            <w:sz w:val="24"/>
            <w:szCs w:val="24"/>
          </w:rPr>
          <w:t>7</w:t>
        </w:r>
      </w:hyperlink>
    </w:p>
    <w:p w14:paraId="6656A17C" w14:textId="12D37C08"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1" w:history="1">
        <w:r w:rsidR="007B6D14" w:rsidRPr="005B7DB7">
          <w:rPr>
            <w:rStyle w:val="a5"/>
            <w:sz w:val="24"/>
            <w:szCs w:val="24"/>
          </w:rPr>
          <w:t>10.</w:t>
        </w:r>
        <w:r w:rsidR="007B6D14" w:rsidRPr="005B7DB7">
          <w:rPr>
            <w:rFonts w:eastAsiaTheme="minorEastAsia"/>
            <w:bCs w:val="0"/>
            <w:iCs w:val="0"/>
            <w:sz w:val="24"/>
            <w:szCs w:val="24"/>
          </w:rPr>
          <w:tab/>
        </w:r>
        <w:r w:rsidR="007B6D14" w:rsidRPr="005B7DB7">
          <w:rPr>
            <w:rStyle w:val="a5"/>
            <w:sz w:val="24"/>
            <w:szCs w:val="24"/>
          </w:rPr>
          <w:t>Порядок, место и срок предоставления Конкурсной документации</w:t>
        </w:r>
        <w:r w:rsidR="007B6D14" w:rsidRPr="005B7DB7">
          <w:rPr>
            <w:webHidden/>
            <w:sz w:val="24"/>
            <w:szCs w:val="24"/>
          </w:rPr>
          <w:tab/>
        </w:r>
        <w:r w:rsidR="003925D2">
          <w:rPr>
            <w:webHidden/>
            <w:sz w:val="24"/>
            <w:szCs w:val="24"/>
          </w:rPr>
          <w:t>8</w:t>
        </w:r>
      </w:hyperlink>
    </w:p>
    <w:p w14:paraId="247E092F" w14:textId="29A6D4B4"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2" w:history="1">
        <w:r w:rsidR="007B6D14" w:rsidRPr="005B7DB7">
          <w:rPr>
            <w:rStyle w:val="a5"/>
            <w:sz w:val="24"/>
            <w:szCs w:val="24"/>
          </w:rPr>
          <w:t>11.</w:t>
        </w:r>
        <w:r w:rsidR="007B6D14" w:rsidRPr="005B7DB7">
          <w:rPr>
            <w:rFonts w:eastAsiaTheme="minorEastAsia"/>
            <w:bCs w:val="0"/>
            <w:iCs w:val="0"/>
            <w:sz w:val="24"/>
            <w:szCs w:val="24"/>
          </w:rPr>
          <w:tab/>
        </w:r>
        <w:r w:rsidR="007B6D14" w:rsidRPr="005B7DB7">
          <w:rPr>
            <w:rStyle w:val="a5"/>
            <w:sz w:val="24"/>
            <w:szCs w:val="24"/>
          </w:rPr>
          <w:t>Порядок предоставления разъяснений положений Конкурсной документации</w:t>
        </w:r>
        <w:r w:rsidR="007B6D14" w:rsidRPr="005B7DB7">
          <w:rPr>
            <w:webHidden/>
            <w:sz w:val="24"/>
            <w:szCs w:val="24"/>
          </w:rPr>
          <w:tab/>
        </w:r>
        <w:r w:rsidR="003925D2">
          <w:rPr>
            <w:webHidden/>
            <w:sz w:val="24"/>
            <w:szCs w:val="24"/>
          </w:rPr>
          <w:t>8</w:t>
        </w:r>
      </w:hyperlink>
    </w:p>
    <w:p w14:paraId="12332293" w14:textId="46166100"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3" w:history="1">
        <w:r w:rsidR="007B6D14" w:rsidRPr="005B7DB7">
          <w:rPr>
            <w:rStyle w:val="a5"/>
            <w:sz w:val="24"/>
            <w:szCs w:val="24"/>
          </w:rPr>
          <w:t>12.</w:t>
        </w:r>
        <w:r w:rsidR="007B6D14" w:rsidRPr="005B7DB7">
          <w:rPr>
            <w:rFonts w:eastAsiaTheme="minorEastAsia"/>
            <w:bCs w:val="0"/>
            <w:iCs w:val="0"/>
            <w:sz w:val="24"/>
            <w:szCs w:val="24"/>
          </w:rPr>
          <w:tab/>
        </w:r>
        <w:r w:rsidR="007B6D14" w:rsidRPr="005B7DB7">
          <w:rPr>
            <w:rStyle w:val="a5"/>
            <w:sz w:val="24"/>
            <w:szCs w:val="24"/>
          </w:rPr>
          <w:t>Способ обеспечения исполнения Концессионером обязательств по Концессионному соглашению</w:t>
        </w:r>
        <w:r w:rsidR="007B6D14" w:rsidRPr="005B7DB7">
          <w:rPr>
            <w:webHidden/>
            <w:sz w:val="24"/>
            <w:szCs w:val="24"/>
          </w:rPr>
          <w:tab/>
        </w:r>
        <w:r w:rsidR="003925D2">
          <w:rPr>
            <w:webHidden/>
            <w:sz w:val="24"/>
            <w:szCs w:val="24"/>
          </w:rPr>
          <w:t>8</w:t>
        </w:r>
      </w:hyperlink>
    </w:p>
    <w:p w14:paraId="4EC2145A" w14:textId="0554F1FE"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4" w:history="1">
        <w:r w:rsidR="007B6D14" w:rsidRPr="005B7DB7">
          <w:rPr>
            <w:rStyle w:val="a5"/>
            <w:sz w:val="24"/>
            <w:szCs w:val="24"/>
          </w:rPr>
          <w:t>13.</w:t>
        </w:r>
        <w:r w:rsidR="007B6D14" w:rsidRPr="005B7DB7">
          <w:rPr>
            <w:rFonts w:eastAsiaTheme="minorEastAsia"/>
            <w:bCs w:val="0"/>
            <w:iCs w:val="0"/>
            <w:sz w:val="24"/>
            <w:szCs w:val="24"/>
          </w:rPr>
          <w:tab/>
        </w:r>
        <w:r w:rsidR="007B6D14" w:rsidRPr="005B7DB7">
          <w:rPr>
            <w:rStyle w:val="a5"/>
            <w:sz w:val="24"/>
            <w:szCs w:val="24"/>
          </w:rPr>
          <w:t>Размер, порядок, срок внесения Задатка</w:t>
        </w:r>
        <w:r w:rsidR="007B6D14" w:rsidRPr="005B7DB7">
          <w:rPr>
            <w:webHidden/>
            <w:sz w:val="24"/>
            <w:szCs w:val="24"/>
          </w:rPr>
          <w:tab/>
        </w:r>
        <w:r w:rsidR="003925D2">
          <w:rPr>
            <w:webHidden/>
            <w:sz w:val="24"/>
            <w:szCs w:val="24"/>
          </w:rPr>
          <w:t>9</w:t>
        </w:r>
      </w:hyperlink>
    </w:p>
    <w:p w14:paraId="0693AE52" w14:textId="31A02AEA"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5" w:history="1">
        <w:r w:rsidR="007B6D14" w:rsidRPr="005B7DB7">
          <w:rPr>
            <w:rStyle w:val="a5"/>
            <w:sz w:val="24"/>
            <w:szCs w:val="24"/>
          </w:rPr>
          <w:t>14.</w:t>
        </w:r>
        <w:r w:rsidR="007B6D14" w:rsidRPr="005B7DB7">
          <w:rPr>
            <w:rFonts w:eastAsiaTheme="minorEastAsia"/>
            <w:bCs w:val="0"/>
            <w:iCs w:val="0"/>
            <w:sz w:val="24"/>
            <w:szCs w:val="24"/>
          </w:rPr>
          <w:tab/>
        </w:r>
        <w:r w:rsidR="007B6D14" w:rsidRPr="005B7DB7">
          <w:rPr>
            <w:rStyle w:val="a5"/>
            <w:sz w:val="24"/>
            <w:szCs w:val="24"/>
          </w:rPr>
          <w:t>Концессионная плата</w:t>
        </w:r>
        <w:r w:rsidR="007B6D14" w:rsidRPr="005B7DB7">
          <w:rPr>
            <w:webHidden/>
            <w:sz w:val="24"/>
            <w:szCs w:val="24"/>
          </w:rPr>
          <w:tab/>
        </w:r>
        <w:r w:rsidR="003925D2">
          <w:rPr>
            <w:webHidden/>
            <w:sz w:val="24"/>
            <w:szCs w:val="24"/>
          </w:rPr>
          <w:t>9</w:t>
        </w:r>
      </w:hyperlink>
    </w:p>
    <w:p w14:paraId="6A93294C" w14:textId="2F0D27A4"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6" w:history="1">
        <w:r w:rsidR="007B6D14" w:rsidRPr="005B7DB7">
          <w:rPr>
            <w:rStyle w:val="a5"/>
            <w:sz w:val="24"/>
            <w:szCs w:val="24"/>
          </w:rPr>
          <w:t>15.</w:t>
        </w:r>
        <w:r w:rsidR="007B6D14" w:rsidRPr="005B7DB7">
          <w:rPr>
            <w:rFonts w:eastAsiaTheme="minorEastAsia"/>
            <w:bCs w:val="0"/>
            <w:iCs w:val="0"/>
            <w:sz w:val="24"/>
            <w:szCs w:val="24"/>
          </w:rPr>
          <w:tab/>
        </w:r>
        <w:r w:rsidR="007B6D14" w:rsidRPr="005B7DB7">
          <w:rPr>
            <w:rStyle w:val="a5"/>
            <w:sz w:val="24"/>
            <w:szCs w:val="24"/>
          </w:rPr>
          <w:t>Порядок, место и срок представления Конкурсных предложений</w:t>
        </w:r>
        <w:r w:rsidR="007B6D14" w:rsidRPr="005B7DB7">
          <w:rPr>
            <w:webHidden/>
            <w:sz w:val="24"/>
            <w:szCs w:val="24"/>
          </w:rPr>
          <w:tab/>
        </w:r>
        <w:r w:rsidR="003925D2">
          <w:rPr>
            <w:webHidden/>
            <w:sz w:val="24"/>
            <w:szCs w:val="24"/>
          </w:rPr>
          <w:t>9</w:t>
        </w:r>
      </w:hyperlink>
    </w:p>
    <w:p w14:paraId="2AA43A94" w14:textId="06C7695D"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7" w:history="1">
        <w:r w:rsidR="007B6D14" w:rsidRPr="005B7DB7">
          <w:rPr>
            <w:rStyle w:val="a5"/>
            <w:sz w:val="24"/>
            <w:szCs w:val="24"/>
          </w:rPr>
          <w:t>16.</w:t>
        </w:r>
        <w:r w:rsidR="007B6D14" w:rsidRPr="005B7DB7">
          <w:rPr>
            <w:rFonts w:eastAsiaTheme="minorEastAsia"/>
            <w:bCs w:val="0"/>
            <w:iCs w:val="0"/>
            <w:sz w:val="24"/>
            <w:szCs w:val="24"/>
          </w:rPr>
          <w:tab/>
        </w:r>
        <w:r w:rsidR="007B6D14" w:rsidRPr="005B7DB7">
          <w:rPr>
            <w:rStyle w:val="a5"/>
            <w:sz w:val="24"/>
            <w:szCs w:val="24"/>
          </w:rPr>
          <w:t>Порядок и срок изменения и (или) отзыва Заявок 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0</w:t>
        </w:r>
        <w:r w:rsidR="007B6D14" w:rsidRPr="005B7DB7">
          <w:rPr>
            <w:webHidden/>
            <w:sz w:val="24"/>
            <w:szCs w:val="24"/>
          </w:rPr>
          <w:fldChar w:fldCharType="end"/>
        </w:r>
      </w:hyperlink>
    </w:p>
    <w:p w14:paraId="7967FDCE" w14:textId="5094FF5D"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8" w:history="1">
        <w:r w:rsidR="007B6D14" w:rsidRPr="005B7DB7">
          <w:rPr>
            <w:rStyle w:val="a5"/>
            <w:sz w:val="24"/>
            <w:szCs w:val="24"/>
          </w:rPr>
          <w:t>17.</w:t>
        </w:r>
        <w:r w:rsidR="007B6D14" w:rsidRPr="005B7DB7">
          <w:rPr>
            <w:rFonts w:eastAsiaTheme="minorEastAsia"/>
            <w:bCs w:val="0"/>
            <w:iCs w:val="0"/>
            <w:sz w:val="24"/>
            <w:szCs w:val="24"/>
          </w:rPr>
          <w:tab/>
        </w:r>
        <w:r w:rsidR="007B6D14" w:rsidRPr="005B7DB7">
          <w:rPr>
            <w:rStyle w:val="a5"/>
            <w:sz w:val="24"/>
            <w:szCs w:val="24"/>
          </w:rPr>
          <w:t>Порядок и время вскрытия конвертов с Заявками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_Toc414487468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1</w:t>
        </w:r>
        <w:r w:rsidR="007B6D14" w:rsidRPr="005B7DB7">
          <w:rPr>
            <w:webHidden/>
            <w:sz w:val="24"/>
            <w:szCs w:val="24"/>
          </w:rPr>
          <w:fldChar w:fldCharType="end"/>
        </w:r>
      </w:hyperlink>
    </w:p>
    <w:p w14:paraId="2580B0F6" w14:textId="1FBD3C5B"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69" w:history="1">
        <w:r w:rsidR="007B6D14" w:rsidRPr="005B7DB7">
          <w:rPr>
            <w:rStyle w:val="a5"/>
            <w:sz w:val="24"/>
            <w:szCs w:val="24"/>
          </w:rPr>
          <w:t>18.</w:t>
        </w:r>
        <w:r w:rsidR="007B6D14" w:rsidRPr="005B7DB7">
          <w:rPr>
            <w:rFonts w:eastAsiaTheme="minorEastAsia"/>
            <w:bCs w:val="0"/>
            <w:iCs w:val="0"/>
            <w:sz w:val="24"/>
            <w:szCs w:val="24"/>
          </w:rPr>
          <w:tab/>
        </w:r>
        <w:r w:rsidR="007B6D14" w:rsidRPr="005B7DB7">
          <w:rPr>
            <w:rStyle w:val="a5"/>
            <w:sz w:val="24"/>
            <w:szCs w:val="24"/>
          </w:rPr>
          <w:t>Порядок и срок проведения предварительного отбора Участников конкурса. Дата подписания протокола о проведении предварительного отбора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_Toc414487469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1</w:t>
        </w:r>
        <w:r w:rsidR="007B6D14" w:rsidRPr="005B7DB7">
          <w:rPr>
            <w:webHidden/>
            <w:sz w:val="24"/>
            <w:szCs w:val="24"/>
          </w:rPr>
          <w:fldChar w:fldCharType="end"/>
        </w:r>
      </w:hyperlink>
    </w:p>
    <w:p w14:paraId="5511A136" w14:textId="7C6E360C"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0" w:history="1">
        <w:r w:rsidR="007B6D14" w:rsidRPr="005B7DB7">
          <w:rPr>
            <w:rStyle w:val="a5"/>
            <w:sz w:val="24"/>
            <w:szCs w:val="24"/>
          </w:rPr>
          <w:t>19.</w:t>
        </w:r>
        <w:r w:rsidR="007B6D14" w:rsidRPr="005B7DB7">
          <w:rPr>
            <w:rFonts w:eastAsiaTheme="minorEastAsia"/>
            <w:bCs w:val="0"/>
            <w:iCs w:val="0"/>
            <w:sz w:val="24"/>
            <w:szCs w:val="24"/>
          </w:rPr>
          <w:tab/>
        </w:r>
        <w:r w:rsidR="007B6D14" w:rsidRPr="005B7DB7">
          <w:rPr>
            <w:rStyle w:val="a5"/>
            <w:sz w:val="24"/>
            <w:szCs w:val="24"/>
          </w:rPr>
          <w:t>Порядок, время вскрытия конвертов с Конкурсными предложениями</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_Toc414487470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3</w:t>
        </w:r>
        <w:r w:rsidR="007B6D14" w:rsidRPr="005B7DB7">
          <w:rPr>
            <w:webHidden/>
            <w:sz w:val="24"/>
            <w:szCs w:val="24"/>
          </w:rPr>
          <w:fldChar w:fldCharType="end"/>
        </w:r>
      </w:hyperlink>
    </w:p>
    <w:p w14:paraId="20627846" w14:textId="5B8AD771"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1" w:history="1">
        <w:r w:rsidR="007B6D14" w:rsidRPr="005B7DB7">
          <w:rPr>
            <w:rStyle w:val="a5"/>
            <w:sz w:val="24"/>
            <w:szCs w:val="24"/>
          </w:rPr>
          <w:t>20.</w:t>
        </w:r>
        <w:r w:rsidR="007B6D14" w:rsidRPr="005B7DB7">
          <w:rPr>
            <w:rFonts w:eastAsiaTheme="minorEastAsia"/>
            <w:bCs w:val="0"/>
            <w:iCs w:val="0"/>
            <w:sz w:val="24"/>
            <w:szCs w:val="24"/>
          </w:rPr>
          <w:tab/>
        </w:r>
        <w:r w:rsidR="007B6D14" w:rsidRPr="005B7DB7">
          <w:rPr>
            <w:rStyle w:val="a5"/>
            <w:sz w:val="24"/>
            <w:szCs w:val="24"/>
          </w:rPr>
          <w:t>Порядок рассмотрения и оценки Конкурсных предложений</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_Toc414487471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3</w:t>
        </w:r>
        <w:r w:rsidR="007B6D14" w:rsidRPr="005B7DB7">
          <w:rPr>
            <w:webHidden/>
            <w:sz w:val="24"/>
            <w:szCs w:val="24"/>
          </w:rPr>
          <w:fldChar w:fldCharType="end"/>
        </w:r>
      </w:hyperlink>
    </w:p>
    <w:p w14:paraId="7CACDF3B" w14:textId="688E5CC6"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2" w:history="1">
        <w:r w:rsidR="007B6D14" w:rsidRPr="005B7DB7">
          <w:rPr>
            <w:rStyle w:val="a5"/>
            <w:sz w:val="24"/>
            <w:szCs w:val="24"/>
          </w:rPr>
          <w:t>21.</w:t>
        </w:r>
        <w:r w:rsidR="007B6D14" w:rsidRPr="005B7DB7">
          <w:rPr>
            <w:rFonts w:eastAsiaTheme="minorEastAsia"/>
            <w:bCs w:val="0"/>
            <w:iCs w:val="0"/>
            <w:sz w:val="24"/>
            <w:szCs w:val="24"/>
          </w:rPr>
          <w:tab/>
        </w:r>
        <w:r w:rsidR="007B6D14" w:rsidRPr="005B7DB7">
          <w:rPr>
            <w:rStyle w:val="a5"/>
            <w:sz w:val="24"/>
            <w:szCs w:val="24"/>
          </w:rPr>
          <w:t>Порядок определения Победителя конкурса</w:t>
        </w:r>
        <w:r w:rsidR="007B6D14" w:rsidRPr="005B7DB7">
          <w:rPr>
            <w:webHidden/>
            <w:sz w:val="24"/>
            <w:szCs w:val="24"/>
          </w:rPr>
          <w:tab/>
        </w:r>
        <w:r w:rsidR="003925D2">
          <w:rPr>
            <w:webHidden/>
            <w:sz w:val="24"/>
            <w:szCs w:val="24"/>
          </w:rPr>
          <w:t>15</w:t>
        </w:r>
      </w:hyperlink>
    </w:p>
    <w:p w14:paraId="0EFCD76B" w14:textId="0AA688B1"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3" w:history="1">
        <w:r w:rsidR="007B6D14" w:rsidRPr="005B7DB7">
          <w:rPr>
            <w:rStyle w:val="a5"/>
            <w:sz w:val="24"/>
            <w:szCs w:val="24"/>
          </w:rPr>
          <w:t>22.</w:t>
        </w:r>
        <w:r w:rsidR="007B6D14" w:rsidRPr="005B7DB7">
          <w:rPr>
            <w:rFonts w:eastAsiaTheme="minorEastAsia"/>
            <w:bCs w:val="0"/>
            <w:iCs w:val="0"/>
            <w:sz w:val="24"/>
            <w:szCs w:val="24"/>
          </w:rPr>
          <w:tab/>
        </w:r>
        <w:r w:rsidR="007B6D14" w:rsidRPr="005B7DB7">
          <w:rPr>
            <w:rStyle w:val="a5"/>
            <w:sz w:val="24"/>
            <w:szCs w:val="24"/>
          </w:rPr>
          <w:t>Протокол о результатах проведения Конкурса</w:t>
        </w:r>
        <w:r w:rsidR="007B6D14" w:rsidRPr="005B7DB7">
          <w:rPr>
            <w:webHidden/>
            <w:sz w:val="24"/>
            <w:szCs w:val="24"/>
          </w:rPr>
          <w:tab/>
        </w:r>
        <w:r w:rsidR="003925D2">
          <w:rPr>
            <w:webHidden/>
            <w:sz w:val="24"/>
            <w:szCs w:val="24"/>
          </w:rPr>
          <w:t>15</w:t>
        </w:r>
      </w:hyperlink>
    </w:p>
    <w:p w14:paraId="14E0D673" w14:textId="36B97900"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4" w:history="1">
        <w:r w:rsidR="007B6D14" w:rsidRPr="005B7DB7">
          <w:rPr>
            <w:rStyle w:val="a5"/>
            <w:sz w:val="24"/>
            <w:szCs w:val="24"/>
          </w:rPr>
          <w:t>23.</w:t>
        </w:r>
        <w:r w:rsidR="007B6D14" w:rsidRPr="005B7DB7">
          <w:rPr>
            <w:rFonts w:eastAsiaTheme="minorEastAsia"/>
            <w:bCs w:val="0"/>
            <w:iCs w:val="0"/>
            <w:sz w:val="24"/>
            <w:szCs w:val="24"/>
          </w:rPr>
          <w:tab/>
        </w:r>
        <w:r w:rsidR="007B6D14" w:rsidRPr="005B7DB7">
          <w:rPr>
            <w:rStyle w:val="a5"/>
            <w:sz w:val="24"/>
            <w:szCs w:val="24"/>
          </w:rPr>
          <w:t>Срок подписания Концессионного соглашения</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_Toc414487474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5</w:t>
        </w:r>
        <w:r w:rsidR="007B6D14" w:rsidRPr="005B7DB7">
          <w:rPr>
            <w:webHidden/>
            <w:sz w:val="24"/>
            <w:szCs w:val="24"/>
          </w:rPr>
          <w:fldChar w:fldCharType="end"/>
        </w:r>
      </w:hyperlink>
    </w:p>
    <w:p w14:paraId="108FC48F" w14:textId="4D90ECD4"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5" w:history="1">
        <w:r w:rsidR="007B6D14" w:rsidRPr="005B7DB7">
          <w:rPr>
            <w:rStyle w:val="a5"/>
            <w:sz w:val="24"/>
            <w:szCs w:val="24"/>
          </w:rPr>
          <w:t>24.</w:t>
        </w:r>
        <w:r w:rsidR="007B6D14" w:rsidRPr="005B7DB7">
          <w:rPr>
            <w:rFonts w:eastAsiaTheme="minorEastAsia"/>
            <w:bCs w:val="0"/>
            <w:iCs w:val="0"/>
            <w:sz w:val="24"/>
            <w:szCs w:val="24"/>
          </w:rPr>
          <w:tab/>
        </w:r>
        <w:r w:rsidR="007B6D14" w:rsidRPr="005B7DB7">
          <w:rPr>
            <w:rStyle w:val="a5"/>
            <w:sz w:val="24"/>
            <w:szCs w:val="24"/>
          </w:rPr>
          <w:t>Отказ от проведения Конкурса. Внесение изменений в Конкурсную документацию</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_Toc414487475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7</w:t>
        </w:r>
        <w:r w:rsidR="007B6D14" w:rsidRPr="005B7DB7">
          <w:rPr>
            <w:webHidden/>
            <w:sz w:val="24"/>
            <w:szCs w:val="24"/>
          </w:rPr>
          <w:fldChar w:fldCharType="end"/>
        </w:r>
      </w:hyperlink>
    </w:p>
    <w:p w14:paraId="76746010" w14:textId="413BCFD2"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6" w:history="1">
        <w:r w:rsidR="007B6D14" w:rsidRPr="005B7DB7">
          <w:rPr>
            <w:rStyle w:val="a5"/>
            <w:sz w:val="24"/>
            <w:szCs w:val="24"/>
          </w:rPr>
          <w:t>25.</w:t>
        </w:r>
        <w:r w:rsidR="007B6D14" w:rsidRPr="005B7DB7">
          <w:rPr>
            <w:rFonts w:eastAsiaTheme="minorEastAsia"/>
            <w:bCs w:val="0"/>
            <w:iCs w:val="0"/>
            <w:sz w:val="24"/>
            <w:szCs w:val="24"/>
          </w:rPr>
          <w:tab/>
        </w:r>
        <w:r w:rsidR="007B6D14" w:rsidRPr="005B7DB7">
          <w:rPr>
            <w:rStyle w:val="a5"/>
            <w:sz w:val="24"/>
            <w:szCs w:val="24"/>
          </w:rPr>
          <w:t>Срок передачи Концедентом Концессионеру объекта Концессионного соглашения и (или) иного имущества</w:t>
        </w:r>
        <w:r w:rsidR="007B6D14" w:rsidRPr="005B7DB7">
          <w:rPr>
            <w:webHidden/>
            <w:sz w:val="24"/>
            <w:szCs w:val="24"/>
          </w:rPr>
          <w:tab/>
        </w:r>
        <w:r w:rsidR="003925D2">
          <w:rPr>
            <w:webHidden/>
            <w:sz w:val="24"/>
            <w:szCs w:val="24"/>
          </w:rPr>
          <w:t>17</w:t>
        </w:r>
      </w:hyperlink>
    </w:p>
    <w:p w14:paraId="699635E7" w14:textId="258623AB"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7" w:history="1">
        <w:r w:rsidR="007B6D14" w:rsidRPr="005B7DB7">
          <w:rPr>
            <w:rStyle w:val="a5"/>
            <w:sz w:val="24"/>
            <w:szCs w:val="24"/>
          </w:rPr>
          <w:t>26.</w:t>
        </w:r>
        <w:r w:rsidR="007B6D14" w:rsidRPr="005B7DB7">
          <w:rPr>
            <w:rFonts w:eastAsiaTheme="minorEastAsia"/>
            <w:bCs w:val="0"/>
            <w:iCs w:val="0"/>
            <w:sz w:val="24"/>
            <w:szCs w:val="24"/>
          </w:rPr>
          <w:tab/>
        </w:r>
        <w:r w:rsidR="007B6D14" w:rsidRPr="005B7DB7">
          <w:rPr>
            <w:rStyle w:val="a5"/>
            <w:sz w:val="24"/>
            <w:szCs w:val="24"/>
          </w:rPr>
          <w:t>Метод регулирования тарифов, долгосрочные и иные параметры регулирования деятельности концессионера</w:t>
        </w:r>
        <w:r w:rsidR="007B6D14" w:rsidRPr="005B7DB7">
          <w:rPr>
            <w:webHidden/>
            <w:sz w:val="24"/>
            <w:szCs w:val="24"/>
          </w:rPr>
          <w:tab/>
        </w:r>
        <w:r w:rsidR="007B6D14" w:rsidRPr="005B7DB7">
          <w:rPr>
            <w:webHidden/>
            <w:sz w:val="24"/>
            <w:szCs w:val="24"/>
          </w:rPr>
          <w:fldChar w:fldCharType="begin"/>
        </w:r>
        <w:r w:rsidR="007B6D14" w:rsidRPr="005B7DB7">
          <w:rPr>
            <w:webHidden/>
            <w:sz w:val="24"/>
            <w:szCs w:val="24"/>
          </w:rPr>
          <w:instrText xml:space="preserve"> PAGEREF _Toc414487477 \h </w:instrText>
        </w:r>
        <w:r w:rsidR="007B6D14" w:rsidRPr="005B7DB7">
          <w:rPr>
            <w:webHidden/>
            <w:sz w:val="24"/>
            <w:szCs w:val="24"/>
          </w:rPr>
        </w:r>
        <w:r w:rsidR="007B6D14" w:rsidRPr="005B7DB7">
          <w:rPr>
            <w:webHidden/>
            <w:sz w:val="24"/>
            <w:szCs w:val="24"/>
          </w:rPr>
          <w:fldChar w:fldCharType="separate"/>
        </w:r>
        <w:r w:rsidR="00A81D7D" w:rsidRPr="005B7DB7">
          <w:rPr>
            <w:webHidden/>
            <w:sz w:val="24"/>
            <w:szCs w:val="24"/>
          </w:rPr>
          <w:t>1</w:t>
        </w:r>
        <w:r w:rsidR="003925D2">
          <w:rPr>
            <w:webHidden/>
            <w:sz w:val="24"/>
            <w:szCs w:val="24"/>
          </w:rPr>
          <w:t>7</w:t>
        </w:r>
        <w:r w:rsidR="007B6D14" w:rsidRPr="005B7DB7">
          <w:rPr>
            <w:webHidden/>
            <w:sz w:val="24"/>
            <w:szCs w:val="24"/>
          </w:rPr>
          <w:fldChar w:fldCharType="end"/>
        </w:r>
      </w:hyperlink>
    </w:p>
    <w:p w14:paraId="429ED4EE" w14:textId="5B3AB608" w:rsidR="007B6D14" w:rsidRPr="005B7DB7" w:rsidRDefault="000751D3" w:rsidP="005B7DB7">
      <w:pPr>
        <w:pStyle w:val="13"/>
        <w:widowControl w:val="0"/>
        <w:tabs>
          <w:tab w:val="left" w:pos="660"/>
        </w:tabs>
        <w:spacing w:before="0"/>
        <w:rPr>
          <w:rFonts w:eastAsiaTheme="minorEastAsia"/>
          <w:bCs w:val="0"/>
          <w:iCs w:val="0"/>
          <w:sz w:val="24"/>
          <w:szCs w:val="24"/>
        </w:rPr>
      </w:pPr>
      <w:hyperlink w:anchor="_Toc414487478" w:history="1">
        <w:r w:rsidR="007B6D14" w:rsidRPr="005B7DB7">
          <w:rPr>
            <w:rStyle w:val="a5"/>
            <w:sz w:val="24"/>
            <w:szCs w:val="24"/>
          </w:rPr>
          <w:t>27.</w:t>
        </w:r>
        <w:r w:rsidR="007B6D14" w:rsidRPr="005B7DB7">
          <w:rPr>
            <w:rFonts w:eastAsiaTheme="minorEastAsia"/>
            <w:bCs w:val="0"/>
            <w:iCs w:val="0"/>
            <w:sz w:val="24"/>
            <w:szCs w:val="24"/>
          </w:rPr>
          <w:tab/>
        </w:r>
        <w:r w:rsidR="007B6D14" w:rsidRPr="005B7DB7">
          <w:rPr>
            <w:rStyle w:val="a5"/>
            <w:sz w:val="24"/>
            <w:szCs w:val="24"/>
          </w:rPr>
          <w:t>Перечень приложений к Конкурсной документации</w:t>
        </w:r>
        <w:r w:rsidR="007B6D14" w:rsidRPr="005B7DB7">
          <w:rPr>
            <w:webHidden/>
            <w:sz w:val="24"/>
            <w:szCs w:val="24"/>
          </w:rPr>
          <w:tab/>
        </w:r>
        <w:r w:rsidR="003925D2">
          <w:rPr>
            <w:webHidden/>
            <w:sz w:val="24"/>
            <w:szCs w:val="24"/>
          </w:rPr>
          <w:t>18</w:t>
        </w:r>
      </w:hyperlink>
    </w:p>
    <w:p w14:paraId="4586BFAF" w14:textId="77777777" w:rsidR="001512A6" w:rsidRPr="005B7DB7" w:rsidRDefault="001512A6" w:rsidP="002B6407">
      <w:pPr>
        <w:widowControl w:val="0"/>
        <w:ind w:firstLine="709"/>
      </w:pPr>
      <w:r w:rsidRPr="005B7DB7">
        <w:rPr>
          <w:b/>
          <w:bCs/>
        </w:rPr>
        <w:fldChar w:fldCharType="end"/>
      </w:r>
    </w:p>
    <w:p w14:paraId="66CE9424" w14:textId="77777777" w:rsidR="00CA4A0B" w:rsidRPr="005B7DB7" w:rsidRDefault="00CA4A0B" w:rsidP="002B6407">
      <w:pPr>
        <w:widowControl w:val="0"/>
        <w:ind w:firstLine="709"/>
        <w:rPr>
          <w:b/>
          <w:kern w:val="28"/>
        </w:rPr>
      </w:pPr>
      <w:bookmarkStart w:id="5" w:name="_Toc414487451"/>
      <w:bookmarkStart w:id="6" w:name="__RefHeading__23279_451582324"/>
      <w:bookmarkEnd w:id="0"/>
      <w:bookmarkEnd w:id="1"/>
      <w:bookmarkEnd w:id="4"/>
      <w:r w:rsidRPr="005B7DB7">
        <w:br w:type="page"/>
      </w:r>
    </w:p>
    <w:p w14:paraId="658B87E0" w14:textId="486BB369" w:rsidR="005317F0" w:rsidRPr="005B7DB7" w:rsidRDefault="005317F0" w:rsidP="002B6407">
      <w:pPr>
        <w:pStyle w:val="10"/>
        <w:keepNext w:val="0"/>
        <w:widowControl w:val="0"/>
        <w:spacing w:before="0" w:after="0"/>
        <w:ind w:firstLine="709"/>
        <w:rPr>
          <w:sz w:val="24"/>
          <w:szCs w:val="24"/>
        </w:rPr>
      </w:pPr>
      <w:r w:rsidRPr="005B7DB7">
        <w:rPr>
          <w:sz w:val="24"/>
          <w:szCs w:val="24"/>
        </w:rPr>
        <w:lastRenderedPageBreak/>
        <w:t>Общие положения</w:t>
      </w:r>
      <w:bookmarkEnd w:id="5"/>
      <w:bookmarkEnd w:id="6"/>
    </w:p>
    <w:p w14:paraId="34E89BFB" w14:textId="77777777" w:rsidR="005317F0" w:rsidRPr="005B7DB7" w:rsidRDefault="005317F0" w:rsidP="002B6407">
      <w:pPr>
        <w:pStyle w:val="Standard"/>
        <w:suppressAutoHyphens w:val="0"/>
        <w:ind w:firstLine="709"/>
        <w:jc w:val="center"/>
        <w:rPr>
          <w:rFonts w:cs="Times New Roman"/>
        </w:rPr>
      </w:pPr>
    </w:p>
    <w:p w14:paraId="5AB4AC79" w14:textId="77777777" w:rsidR="005317F0" w:rsidRPr="005B7DB7" w:rsidRDefault="005317F0" w:rsidP="002B6407">
      <w:pPr>
        <w:pStyle w:val="Standard"/>
        <w:suppressAutoHyphens w:val="0"/>
        <w:ind w:firstLine="709"/>
        <w:jc w:val="both"/>
        <w:rPr>
          <w:rFonts w:cs="Times New Roman"/>
        </w:rPr>
      </w:pPr>
      <w:r w:rsidRPr="005B7DB7">
        <w:rPr>
          <w:rFonts w:cs="Times New Roman"/>
          <w:bCs/>
        </w:rPr>
        <w:t xml:space="preserve">Настоящая конкурсная документация утверждена </w:t>
      </w:r>
      <w:r w:rsidRPr="005B7DB7">
        <w:rPr>
          <w:rFonts w:cs="Times New Roman"/>
          <w:bCs/>
          <w:lang w:val="ru-RU"/>
        </w:rPr>
        <w:t>в соответствии с Федеральным законом от 21.07.2005 № 115-ФЗ «О концессионных соглашениях»,</w:t>
      </w:r>
      <w:r w:rsidRPr="005B7DB7">
        <w:rPr>
          <w:rFonts w:cs="Times New Roman"/>
        </w:rPr>
        <w:t xml:space="preserve"> Федеральным законом 27.07.2010 г. № 190-ФЗ «О теплоснабжении», с Федеральным законом от 07.12.2011 г. № 416-ФЗ О водоснабжении и водоотведении»</w:t>
      </w:r>
      <w:r w:rsidRPr="005B7DB7">
        <w:rPr>
          <w:rFonts w:cs="Times New Roman"/>
          <w:bCs/>
          <w:lang w:val="ru-RU"/>
        </w:rPr>
        <w:t>, постановлением Правительства Российской Федерации от 05.12.2006 № 748 «Об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 а также иными нормативными правовыми актами,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w:t>
      </w:r>
    </w:p>
    <w:p w14:paraId="604971F3"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Для целей настоящей конкурсной документации используются следующие термины:</w:t>
      </w:r>
    </w:p>
    <w:p w14:paraId="7CA568DE"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Задаток – </w:t>
      </w:r>
      <w:r w:rsidRPr="005B7DB7">
        <w:rPr>
          <w:rFonts w:eastAsia="Times New Roman CYR"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B7DB7">
        <w:rPr>
          <w:rFonts w:eastAsia="Times New Roman CYR" w:cs="Times New Roman"/>
          <w:color w:val="000000"/>
          <w:lang w:val="ru-RU"/>
        </w:rPr>
        <w:t>обеспечения исполнения обязательства заявителя по заключению концессионного соглашения.</w:t>
      </w:r>
    </w:p>
    <w:p w14:paraId="70B4F492"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Закон о концессионных соглашениях </w:t>
      </w:r>
      <w:r w:rsidRPr="005B7DB7">
        <w:rPr>
          <w:rFonts w:eastAsia="Times New Roman CYR" w:cs="Times New Roman"/>
          <w:color w:val="000000"/>
          <w:lang w:val="ru-RU"/>
        </w:rPr>
        <w:t>– Федеральный закон от 21 июля 2005 года №</w:t>
      </w:r>
      <w:r w:rsidRPr="005B7DB7">
        <w:rPr>
          <w:rFonts w:eastAsia="Times New Roman" w:cs="Times New Roman"/>
          <w:color w:val="000000"/>
          <w:lang w:val="en-US"/>
        </w:rPr>
        <w:t> </w:t>
      </w:r>
      <w:r w:rsidRPr="005B7DB7">
        <w:rPr>
          <w:rFonts w:eastAsia="Times New Roman" w:cs="Times New Roman"/>
          <w:color w:val="000000"/>
          <w:lang w:val="ru-RU"/>
        </w:rPr>
        <w:t>115-</w:t>
      </w:r>
      <w:r w:rsidRPr="005B7DB7">
        <w:rPr>
          <w:rFonts w:eastAsia="Times New Roman CYR" w:cs="Times New Roman"/>
          <w:color w:val="000000"/>
          <w:lang w:val="ru-RU"/>
        </w:rPr>
        <w:t xml:space="preserve">ФЗ </w:t>
      </w:r>
      <w:r w:rsidRPr="005B7DB7">
        <w:rPr>
          <w:rFonts w:eastAsia="Times New Roman" w:cs="Times New Roman"/>
          <w:color w:val="000000"/>
          <w:lang w:val="ru-RU"/>
        </w:rPr>
        <w:t>«</w:t>
      </w:r>
      <w:r w:rsidRPr="005B7DB7">
        <w:rPr>
          <w:rFonts w:eastAsia="Times New Roman CYR" w:cs="Times New Roman"/>
          <w:color w:val="000000"/>
          <w:lang w:val="ru-RU"/>
        </w:rPr>
        <w:t>О</w:t>
      </w:r>
      <w:r w:rsidRPr="005B7DB7">
        <w:rPr>
          <w:rFonts w:eastAsia="Times New Roman" w:cs="Times New Roman"/>
          <w:color w:val="000000"/>
          <w:lang w:val="en-US"/>
        </w:rPr>
        <w:t> </w:t>
      </w:r>
      <w:r w:rsidRPr="005B7DB7">
        <w:rPr>
          <w:rFonts w:eastAsia="Times New Roman CYR" w:cs="Times New Roman"/>
          <w:color w:val="000000"/>
          <w:lang w:val="ru-RU"/>
        </w:rPr>
        <w:t>концессионных соглашениях</w:t>
      </w:r>
      <w:r w:rsidRPr="005B7DB7">
        <w:rPr>
          <w:rFonts w:eastAsia="Times New Roman" w:cs="Times New Roman"/>
          <w:color w:val="000000"/>
          <w:lang w:val="ru-RU"/>
        </w:rPr>
        <w:t>».</w:t>
      </w:r>
    </w:p>
    <w:p w14:paraId="691782D7"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Заявитель</w:t>
      </w:r>
      <w:r w:rsidRPr="005B7DB7">
        <w:rPr>
          <w:rFonts w:eastAsia="Times New Roman CYR" w:cs="Times New Roman"/>
          <w:color w:val="000000"/>
          <w:lang w:val="ru-RU"/>
        </w:rPr>
        <w:t xml:space="preserve"> – </w:t>
      </w:r>
      <w:r w:rsidRPr="005B7DB7">
        <w:rPr>
          <w:rFonts w:eastAsia="Times New Roman CYR"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B7DB7">
        <w:rPr>
          <w:rFonts w:eastAsia="Times New Roman CYR" w:cs="Times New Roman"/>
          <w:color w:val="000000"/>
          <w:lang w:val="ru-RU"/>
        </w:rPr>
        <w:t>.</w:t>
      </w:r>
    </w:p>
    <w:p w14:paraId="4603716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Заявка </w:t>
      </w:r>
      <w:r w:rsidRPr="005B7DB7">
        <w:rPr>
          <w:rFonts w:eastAsia="Times New Roman CYR" w:cs="Times New Roman"/>
          <w:color w:val="000000"/>
          <w:lang w:val="ru-RU"/>
        </w:rPr>
        <w:t xml:space="preserve">– </w:t>
      </w:r>
      <w:r w:rsidRPr="005B7DB7">
        <w:rPr>
          <w:rFonts w:eastAsia="Times New Roman CYR"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14:paraId="0D2293ED"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Иное имущество</w:t>
      </w:r>
      <w:r w:rsidRPr="005B7DB7">
        <w:rPr>
          <w:rFonts w:eastAsia="Times New Roman CYR" w:cs="Times New Roman"/>
          <w:bCs/>
          <w:color w:val="000000"/>
          <w:lang w:val="ru-RU"/>
        </w:rPr>
        <w:t xml:space="preserve"> - </w:t>
      </w:r>
      <w:r w:rsidRPr="005B7DB7">
        <w:rPr>
          <w:rFonts w:eastAsia="Times New Roman CYR" w:cs="Times New Roman"/>
          <w:bCs/>
          <w:color w:val="000000"/>
        </w:rPr>
        <w:t xml:space="preserve">имущество, которое образует единое целое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и/или предназначено для использования по общему назначению с </w:t>
      </w:r>
      <w:r w:rsidRPr="005B7DB7">
        <w:rPr>
          <w:rFonts w:eastAsia="Times New Roman CYR" w:cs="Times New Roman"/>
          <w:bCs/>
          <w:color w:val="000000"/>
          <w:lang w:val="ru-RU"/>
        </w:rPr>
        <w:t>О</w:t>
      </w:r>
      <w:r w:rsidRPr="005B7DB7">
        <w:rPr>
          <w:rFonts w:eastAsia="Times New Roman CYR" w:cs="Times New Roman"/>
          <w:bCs/>
          <w:color w:val="000000"/>
        </w:rPr>
        <w:t xml:space="preserve">бъектом Соглашения, </w:t>
      </w:r>
      <w:r w:rsidRPr="005B7DB7">
        <w:rPr>
          <w:rFonts w:eastAsia="Times New Roman CYR" w:cs="Times New Roman"/>
          <w:bCs/>
          <w:color w:val="000000"/>
          <w:lang w:val="ru-RU"/>
        </w:rPr>
        <w:t xml:space="preserve">и </w:t>
      </w:r>
      <w:r w:rsidRPr="005B7DB7">
        <w:rPr>
          <w:rFonts w:eastAsia="Times New Roman CYR" w:cs="Times New Roman"/>
          <w:bCs/>
          <w:color w:val="000000"/>
        </w:rPr>
        <w:t>предоставляет</w:t>
      </w:r>
      <w:r w:rsidRPr="005B7DB7">
        <w:rPr>
          <w:rFonts w:eastAsia="Times New Roman CYR" w:cs="Times New Roman"/>
          <w:bCs/>
          <w:color w:val="000000"/>
          <w:lang w:val="ru-RU"/>
        </w:rPr>
        <w:t>ся</w:t>
      </w:r>
      <w:r w:rsidRPr="005B7DB7">
        <w:rPr>
          <w:rFonts w:eastAsia="Times New Roman CYR" w:cs="Times New Roman"/>
          <w:bCs/>
          <w:color w:val="000000"/>
        </w:rPr>
        <w:t xml:space="preserve"> концессионеру во временное владение и пользование в целях осуществления концессионером деятельности</w:t>
      </w:r>
      <w:r w:rsidRPr="005B7DB7">
        <w:rPr>
          <w:rFonts w:eastAsia="Times New Roman CYR" w:cs="Times New Roman"/>
          <w:bCs/>
          <w:color w:val="000000"/>
          <w:lang w:val="ru-RU"/>
        </w:rPr>
        <w:t xml:space="preserve"> по </w:t>
      </w:r>
      <w:r w:rsidRPr="005B7DB7">
        <w:rPr>
          <w:rFonts w:cs="Times New Roman"/>
        </w:rPr>
        <w:t>водо-, тепло-, водоотведения, очистки сточных вод</w:t>
      </w:r>
      <w:r w:rsidRPr="005B7DB7">
        <w:rPr>
          <w:rFonts w:eastAsia="Times New Roman CYR" w:cs="Times New Roman"/>
          <w:bCs/>
          <w:color w:val="000000"/>
        </w:rPr>
        <w:t>.</w:t>
      </w:r>
    </w:p>
    <w:p w14:paraId="0291A938" w14:textId="3F7FC0F2" w:rsidR="005317F0" w:rsidRPr="00C466AB" w:rsidRDefault="005317F0" w:rsidP="007359C8">
      <w:pPr>
        <w:pStyle w:val="Standard"/>
        <w:suppressAutoHyphens w:val="0"/>
        <w:ind w:firstLine="709"/>
        <w:jc w:val="both"/>
        <w:rPr>
          <w:rFonts w:eastAsia="Times New Roman CYR" w:cs="Times New Roman"/>
          <w:bCs/>
          <w:color w:val="000000"/>
          <w:lang w:val="ru-RU"/>
        </w:rPr>
      </w:pPr>
      <w:r w:rsidRPr="005B7DB7">
        <w:rPr>
          <w:rFonts w:eastAsia="Times New Roman CYR" w:cs="Times New Roman"/>
          <w:b/>
          <w:bCs/>
          <w:color w:val="000000"/>
          <w:lang w:val="ru-RU"/>
        </w:rPr>
        <w:t>Конкурс</w:t>
      </w:r>
      <w:r w:rsidRPr="005B7DB7">
        <w:rPr>
          <w:rFonts w:eastAsia="Times New Roman CYR" w:cs="Times New Roman"/>
          <w:bCs/>
          <w:color w:val="000000"/>
          <w:lang w:val="ru-RU"/>
        </w:rPr>
        <w:t xml:space="preserve"> – </w:t>
      </w:r>
      <w:r w:rsidRPr="00AE0652">
        <w:rPr>
          <w:rFonts w:eastAsia="Times New Roman CYR" w:cs="Times New Roman"/>
          <w:bCs/>
          <w:color w:val="000000"/>
          <w:lang w:val="ru-RU"/>
        </w:rPr>
        <w:t xml:space="preserve">открытый конкурс </w:t>
      </w:r>
      <w:r w:rsidRPr="007359C8">
        <w:rPr>
          <w:rFonts w:eastAsia="Times New Roman CYR" w:cs="Times New Roman"/>
          <w:bCs/>
          <w:color w:val="000000"/>
        </w:rPr>
        <w:t xml:space="preserve">на 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754E9B">
        <w:rPr>
          <w:rFonts w:cs="Times New Roman"/>
          <w:lang w:val="ru-RU"/>
        </w:rPr>
        <w:t>МО ГП «Усть-Баргузинское»</w:t>
      </w:r>
      <w:r w:rsidR="00C466AB">
        <w:rPr>
          <w:rFonts w:cs="Times New Roman"/>
          <w:lang w:val="ru-RU"/>
        </w:rPr>
        <w:t xml:space="preserve"> Баргузинского района </w:t>
      </w:r>
      <w:r w:rsidR="00C466AB" w:rsidRPr="005B7DB7">
        <w:rPr>
          <w:rFonts w:cs="Times New Roman"/>
        </w:rPr>
        <w:t>Республики Бурятия</w:t>
      </w:r>
      <w:r w:rsidR="00C466AB">
        <w:rPr>
          <w:rFonts w:cs="Times New Roman"/>
          <w:lang w:val="ru-RU"/>
        </w:rPr>
        <w:t>.</w:t>
      </w:r>
    </w:p>
    <w:p w14:paraId="29156CB6" w14:textId="77777777" w:rsidR="005317F0" w:rsidRPr="005B7DB7" w:rsidRDefault="005317F0" w:rsidP="002B6407">
      <w:pPr>
        <w:pStyle w:val="Standard"/>
        <w:suppressAutoHyphens w:val="0"/>
        <w:ind w:firstLine="709"/>
        <w:jc w:val="both"/>
        <w:rPr>
          <w:rFonts w:cs="Times New Roman"/>
        </w:rPr>
      </w:pPr>
      <w:r w:rsidRPr="00AE0652">
        <w:rPr>
          <w:rFonts w:eastAsia="Times New Roman CYR" w:cs="Times New Roman"/>
          <w:b/>
          <w:bCs/>
          <w:color w:val="000000"/>
          <w:lang w:val="ru-RU"/>
        </w:rPr>
        <w:t xml:space="preserve">Конкурсная документация </w:t>
      </w:r>
      <w:r w:rsidRPr="00AE0652">
        <w:rPr>
          <w:rFonts w:eastAsia="Times New Roman CYR" w:cs="Times New Roman"/>
          <w:color w:val="000000"/>
          <w:lang w:val="ru-RU"/>
        </w:rPr>
        <w:t>– комплект</w:t>
      </w:r>
      <w:r w:rsidRPr="005B7DB7">
        <w:rPr>
          <w:rFonts w:eastAsia="Times New Roman CYR" w:cs="Times New Roman"/>
          <w:color w:val="000000"/>
          <w:lang w:val="ru-RU"/>
        </w:rPr>
        <w:t xml:space="preserve"> документов, определяющих условия и критерии конкурса, требования к</w:t>
      </w:r>
      <w:r w:rsidRPr="005B7DB7">
        <w:rPr>
          <w:rFonts w:eastAsia="Times New Roman" w:cs="Times New Roman"/>
          <w:color w:val="000000"/>
          <w:lang w:val="en-US"/>
        </w:rPr>
        <w:t> </w:t>
      </w:r>
      <w:r w:rsidRPr="005B7DB7">
        <w:rPr>
          <w:rFonts w:eastAsia="Times New Roman" w:cs="Times New Roman"/>
          <w:color w:val="000000"/>
          <w:lang w:val="ru-RU"/>
        </w:rPr>
        <w:t xml:space="preserve">заявителям и участникам конкурса, </w:t>
      </w:r>
      <w:r w:rsidRPr="005B7DB7">
        <w:rPr>
          <w:rFonts w:eastAsia="Times New Roman CYR" w:cs="Times New Roman"/>
          <w:color w:val="000000"/>
          <w:lang w:val="ru-RU"/>
        </w:rPr>
        <w:t xml:space="preserve">порядок проведения конкурса, а также другие положения и условия в соответствии с </w:t>
      </w:r>
      <w:r w:rsidRPr="005B7DB7">
        <w:rPr>
          <w:rFonts w:eastAsia="Times New Roman" w:cs="Times New Roman"/>
          <w:color w:val="000000"/>
          <w:lang w:val="ru-RU"/>
        </w:rPr>
        <w:t>Законом о концессионных соглашениях</w:t>
      </w:r>
      <w:r w:rsidRPr="005B7DB7">
        <w:rPr>
          <w:rFonts w:eastAsia="Times New Roman CYR" w:cs="Times New Roman"/>
          <w:color w:val="000000"/>
          <w:lang w:val="ru-RU"/>
        </w:rPr>
        <w:t>.</w:t>
      </w:r>
    </w:p>
    <w:p w14:paraId="35F851C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Конкурсная комиссия </w:t>
      </w:r>
      <w:r w:rsidRPr="005B7DB7">
        <w:rPr>
          <w:rFonts w:eastAsia="Times New Roman CYR" w:cs="Times New Roman"/>
          <w:color w:val="000000"/>
          <w:lang w:val="ru-RU"/>
        </w:rPr>
        <w:t xml:space="preserve">– конкурсная комиссия по проведению конкурса.  </w:t>
      </w:r>
    </w:p>
    <w:p w14:paraId="1265C045"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Конкурсное предложение </w:t>
      </w:r>
      <w:r w:rsidRPr="005B7DB7">
        <w:rPr>
          <w:rFonts w:eastAsia="Times New Roman CYR"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14:paraId="648DD867" w14:textId="0BC77B16"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 xml:space="preserve">Концедент – </w:t>
      </w:r>
      <w:r w:rsidRPr="00991524">
        <w:rPr>
          <w:rFonts w:eastAsia="Times New Roman CYR" w:cs="Times New Roman"/>
          <w:color w:val="000000"/>
        </w:rPr>
        <w:t>Муниципальное образование «</w:t>
      </w:r>
      <w:r w:rsidR="0077714B">
        <w:rPr>
          <w:rFonts w:eastAsia="Times New Roman CYR" w:cs="Times New Roman"/>
          <w:color w:val="000000"/>
          <w:lang w:val="ru-RU"/>
        </w:rPr>
        <w:t>Баргузинский</w:t>
      </w:r>
      <w:r w:rsidR="00CA4A0B" w:rsidRPr="00991524">
        <w:rPr>
          <w:rFonts w:eastAsia="Times New Roman CYR" w:cs="Times New Roman"/>
          <w:color w:val="000000"/>
        </w:rPr>
        <w:t xml:space="preserve"> район</w:t>
      </w:r>
      <w:r w:rsidR="0077714B">
        <w:rPr>
          <w:rFonts w:eastAsia="Times New Roman CYR" w:cs="Times New Roman"/>
          <w:color w:val="000000"/>
        </w:rPr>
        <w:t>»</w:t>
      </w:r>
      <w:r w:rsidRPr="00991524">
        <w:rPr>
          <w:rFonts w:eastAsia="Times New Roman CYR" w:cs="Times New Roman"/>
          <w:color w:val="000000"/>
        </w:rPr>
        <w:t>.</w:t>
      </w:r>
    </w:p>
    <w:p w14:paraId="30B3D03E"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eastAsia="Times New Roman CYR" w:cs="Times New Roman"/>
          <w:b/>
          <w:bCs/>
          <w:color w:val="000000"/>
        </w:rPr>
        <w:t xml:space="preserve">Концессионер </w:t>
      </w:r>
      <w:r w:rsidRPr="005B7DB7">
        <w:rPr>
          <w:rFonts w:eastAsia="Times New Roman CYR" w:cs="Times New Roman"/>
          <w:color w:val="000000"/>
        </w:rPr>
        <w:t>–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признанное победителем конкурса или иным лицом, заключающим соглашение, и подписавшее концессионное соглашение.</w:t>
      </w:r>
    </w:p>
    <w:p w14:paraId="7D48B8C8"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eastAsia="ru-RU" w:bidi="ar-SA"/>
        </w:rPr>
        <w:t>Концессионное соглашение</w:t>
      </w:r>
      <w:r w:rsidRPr="005B7DB7">
        <w:rPr>
          <w:rFonts w:eastAsia="Times New Roman CYR" w:cs="Times New Roman"/>
          <w:color w:val="000000"/>
          <w:lang w:val="ru-RU"/>
        </w:rPr>
        <w:t xml:space="preserve"> – заключаемое между концедентом и концессионером соглашение, проект которого указан в </w:t>
      </w:r>
      <w:r w:rsidRPr="005B7DB7">
        <w:rPr>
          <w:rFonts w:eastAsia="Times New Roman CYR" w:cs="Times New Roman"/>
          <w:lang w:val="ru-RU"/>
        </w:rPr>
        <w:t>Приложении № 1</w:t>
      </w:r>
      <w:r w:rsidRPr="005B7DB7">
        <w:rPr>
          <w:rFonts w:eastAsia="Times New Roman CYR" w:cs="Times New Roman"/>
          <w:color w:val="000000"/>
          <w:lang w:val="ru-RU"/>
        </w:rPr>
        <w:t xml:space="preserve"> к конкурсной документации.</w:t>
      </w:r>
    </w:p>
    <w:p w14:paraId="69E5BDD3" w14:textId="77777777" w:rsidR="005317F0" w:rsidRPr="005B7DB7" w:rsidRDefault="005317F0" w:rsidP="002B6407">
      <w:pPr>
        <w:pStyle w:val="Standard"/>
        <w:tabs>
          <w:tab w:val="left" w:pos="9072"/>
        </w:tabs>
        <w:suppressAutoHyphens w:val="0"/>
        <w:ind w:firstLine="709"/>
        <w:jc w:val="both"/>
        <w:rPr>
          <w:rFonts w:cs="Times New Roman"/>
        </w:rPr>
      </w:pPr>
      <w:r w:rsidRPr="005B7DB7">
        <w:rPr>
          <w:rFonts w:cs="Times New Roman"/>
          <w:b/>
        </w:rPr>
        <w:t>Критерии конкурса</w:t>
      </w:r>
      <w:r w:rsidRPr="005B7DB7">
        <w:rPr>
          <w:rFonts w:cs="Times New Roman"/>
        </w:rPr>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14:paraId="2DB03A85" w14:textId="2319EA31" w:rsidR="005317F0" w:rsidRPr="006E6136" w:rsidRDefault="005317F0" w:rsidP="007359C8">
      <w:pPr>
        <w:pStyle w:val="Standard"/>
        <w:suppressAutoHyphens w:val="0"/>
        <w:ind w:firstLine="709"/>
        <w:jc w:val="both"/>
        <w:rPr>
          <w:rFonts w:cs="Times New Roman"/>
        </w:rPr>
      </w:pPr>
      <w:r w:rsidRPr="005B7DB7">
        <w:rPr>
          <w:rFonts w:cs="Times New Roman"/>
          <w:b/>
        </w:rPr>
        <w:t xml:space="preserve">Объект Соглашения </w:t>
      </w:r>
      <w:r w:rsidRPr="005B7DB7">
        <w:rPr>
          <w:rFonts w:cs="Times New Roman"/>
        </w:rPr>
        <w:t xml:space="preserve">-  </w:t>
      </w:r>
      <w:r w:rsidRPr="00AE0652">
        <w:rPr>
          <w:rFonts w:cs="Times New Roman"/>
        </w:rPr>
        <w:t>объекты</w:t>
      </w:r>
      <w:r w:rsidRPr="00AE0652">
        <w:rPr>
          <w:rFonts w:cs="Times New Roman"/>
          <w:b/>
        </w:rPr>
        <w:t xml:space="preserve"> </w:t>
      </w:r>
      <w:r w:rsidRPr="00AE0652">
        <w:rPr>
          <w:rFonts w:cs="Times New Roman"/>
        </w:rPr>
        <w:t>коммунального хозяйства</w:t>
      </w:r>
      <w:r w:rsidR="00AB68B7" w:rsidRPr="00AE0652">
        <w:rPr>
          <w:rFonts w:cs="Times New Roman"/>
          <w:lang w:val="ru-RU"/>
        </w:rPr>
        <w:t>,</w:t>
      </w:r>
      <w:r w:rsidRPr="00AE0652">
        <w:rPr>
          <w:rFonts w:cs="Times New Roman"/>
        </w:rPr>
        <w:t xml:space="preserve"> </w:t>
      </w:r>
      <w:r w:rsidRPr="00AE0652">
        <w:rPr>
          <w:rFonts w:cs="Times New Roman"/>
          <w:lang w:val="ru-RU"/>
        </w:rPr>
        <w:t>принадлежащие муниципальному образованию «</w:t>
      </w:r>
      <w:r w:rsidR="006A4E95">
        <w:rPr>
          <w:rFonts w:cs="Times New Roman"/>
          <w:lang w:val="ru-RU"/>
        </w:rPr>
        <w:t>Баргузинский</w:t>
      </w:r>
      <w:r w:rsidR="00CA4A0B" w:rsidRPr="00AE0652">
        <w:rPr>
          <w:rFonts w:cs="Times New Roman"/>
          <w:lang w:val="ru-RU"/>
        </w:rPr>
        <w:t xml:space="preserve"> район</w:t>
      </w:r>
      <w:r w:rsidRPr="00AE0652">
        <w:rPr>
          <w:rFonts w:cs="Times New Roman"/>
          <w:lang w:val="ru-RU"/>
        </w:rPr>
        <w:t>»</w:t>
      </w:r>
      <w:r w:rsidRPr="00AE0652">
        <w:rPr>
          <w:rFonts w:cs="Times New Roman"/>
        </w:rPr>
        <w:t xml:space="preserve">, в том числе </w:t>
      </w:r>
      <w:r w:rsidR="007359C8">
        <w:rPr>
          <w:rFonts w:cs="Times New Roman"/>
          <w:lang w:val="ru-RU"/>
        </w:rPr>
        <w:t xml:space="preserve">объекты теплоснабжения, </w:t>
      </w:r>
      <w:r w:rsidR="007359C8">
        <w:rPr>
          <w:rFonts w:cs="Times New Roman"/>
          <w:lang w:val="ru-RU"/>
        </w:rPr>
        <w:lastRenderedPageBreak/>
        <w:t>отдельных объектов таких систем,</w:t>
      </w:r>
      <w:r w:rsidR="007359C8" w:rsidRPr="005B7DB7">
        <w:rPr>
          <w:rFonts w:cs="Times New Roman"/>
        </w:rPr>
        <w:t xml:space="preserve"> расположенных на территории </w:t>
      </w:r>
      <w:r w:rsidR="00754E9B">
        <w:rPr>
          <w:rFonts w:cs="Times New Roman"/>
          <w:lang w:val="ru-RU"/>
        </w:rPr>
        <w:t>МО ГП «Усть-Баргузинское»</w:t>
      </w:r>
      <w:r w:rsidR="00C466AB">
        <w:rPr>
          <w:rFonts w:cs="Times New Roman"/>
          <w:lang w:val="ru-RU"/>
        </w:rPr>
        <w:t xml:space="preserve"> Баргузинского района </w:t>
      </w:r>
      <w:r w:rsidR="00C466AB" w:rsidRPr="005B7DB7">
        <w:rPr>
          <w:rFonts w:cs="Times New Roman"/>
        </w:rPr>
        <w:t>Республики Бурятия</w:t>
      </w:r>
      <w:r w:rsidRPr="00AE0652">
        <w:rPr>
          <w:rFonts w:cs="Times New Roman"/>
        </w:rPr>
        <w:t>.</w:t>
      </w:r>
    </w:p>
    <w:p w14:paraId="5CC1C540" w14:textId="14AFB4FE" w:rsidR="005317F0" w:rsidRPr="005B7DB7" w:rsidRDefault="005317F0" w:rsidP="002B6407">
      <w:pPr>
        <w:pStyle w:val="Standard"/>
        <w:suppressAutoHyphens w:val="0"/>
        <w:ind w:firstLine="709"/>
        <w:rPr>
          <w:rFonts w:cs="Times New Roman"/>
        </w:rPr>
      </w:pPr>
      <w:r w:rsidRPr="005B7DB7">
        <w:rPr>
          <w:rFonts w:cs="Times New Roman"/>
          <w:b/>
        </w:rPr>
        <w:t xml:space="preserve">Официальное издание </w:t>
      </w:r>
      <w:r w:rsidRPr="005B7DB7">
        <w:rPr>
          <w:rFonts w:cs="Times New Roman"/>
        </w:rPr>
        <w:t>–</w:t>
      </w:r>
      <w:r w:rsidR="00991524">
        <w:rPr>
          <w:rFonts w:cs="Times New Roman"/>
          <w:lang w:val="ru-RU"/>
        </w:rPr>
        <w:t xml:space="preserve"> редакция </w:t>
      </w:r>
      <w:r w:rsidRPr="00991524">
        <w:rPr>
          <w:rFonts w:cs="Times New Roman"/>
        </w:rPr>
        <w:t>районн</w:t>
      </w:r>
      <w:r w:rsidR="00991524" w:rsidRPr="00991524">
        <w:rPr>
          <w:rFonts w:cs="Times New Roman"/>
          <w:lang w:val="ru-RU"/>
        </w:rPr>
        <w:t>ой</w:t>
      </w:r>
      <w:r w:rsidRPr="00991524">
        <w:rPr>
          <w:rFonts w:cs="Times New Roman"/>
        </w:rPr>
        <w:t xml:space="preserve"> </w:t>
      </w:r>
      <w:r w:rsidRPr="0077714B">
        <w:rPr>
          <w:rFonts w:cs="Times New Roman"/>
        </w:rPr>
        <w:t>газет</w:t>
      </w:r>
      <w:r w:rsidR="00991524" w:rsidRPr="0077714B">
        <w:rPr>
          <w:rFonts w:cs="Times New Roman"/>
          <w:lang w:val="ru-RU"/>
        </w:rPr>
        <w:t>ы</w:t>
      </w:r>
      <w:r w:rsidRPr="0077714B">
        <w:rPr>
          <w:rFonts w:cs="Times New Roman"/>
        </w:rPr>
        <w:t xml:space="preserve"> «</w:t>
      </w:r>
      <w:r w:rsidR="0077714B" w:rsidRPr="0077714B">
        <w:rPr>
          <w:rFonts w:cs="Times New Roman"/>
          <w:lang w:val="ru-RU"/>
        </w:rPr>
        <w:t>Баргузинская правда</w:t>
      </w:r>
      <w:r w:rsidRPr="0077714B">
        <w:rPr>
          <w:rFonts w:cs="Times New Roman"/>
        </w:rPr>
        <w:t>»</w:t>
      </w:r>
    </w:p>
    <w:p w14:paraId="10B9064A" w14:textId="0FDCFBED" w:rsidR="005317F0" w:rsidRPr="00AB68B7" w:rsidRDefault="005317F0" w:rsidP="002B6407">
      <w:pPr>
        <w:pStyle w:val="Standard"/>
        <w:suppressAutoHyphens w:val="0"/>
        <w:ind w:firstLine="709"/>
        <w:jc w:val="both"/>
        <w:rPr>
          <w:rFonts w:eastAsia="Times New Roman CYR" w:cs="Times New Roman"/>
          <w:b/>
          <w:bCs/>
          <w:color w:val="000000"/>
          <w:lang w:val="ru-RU"/>
        </w:rPr>
      </w:pPr>
      <w:r w:rsidRPr="005B7DB7">
        <w:rPr>
          <w:rFonts w:eastAsia="Times New Roman CYR" w:cs="Times New Roman"/>
          <w:b/>
          <w:bCs/>
          <w:color w:val="000000"/>
          <w:lang w:val="ru-RU"/>
        </w:rPr>
        <w:t>Официальные сайты</w:t>
      </w:r>
      <w:r w:rsidRPr="005B7DB7">
        <w:rPr>
          <w:rFonts w:eastAsia="Times New Roman CYR" w:cs="Times New Roman"/>
          <w:color w:val="000000"/>
          <w:lang w:val="ru-RU"/>
        </w:rPr>
        <w:t xml:space="preserve"> – официальный сайт</w:t>
      </w:r>
      <w:r w:rsidRPr="005B7DB7">
        <w:rPr>
          <w:rFonts w:cs="Times New Roman"/>
          <w:color w:val="000000"/>
          <w:lang w:val="ru-RU" w:bidi="ar-SA"/>
        </w:rPr>
        <w:t xml:space="preserve"> </w:t>
      </w:r>
      <w:r w:rsidRPr="005B7DB7">
        <w:rPr>
          <w:rFonts w:cs="Times New Roman"/>
        </w:rPr>
        <w:t>Российской Федерации</w:t>
      </w:r>
      <w:r w:rsidRPr="005B7DB7">
        <w:rPr>
          <w:rFonts w:cs="Times New Roman"/>
          <w:color w:val="000000"/>
          <w:lang w:val="ru-RU" w:bidi="ar-SA"/>
        </w:rPr>
        <w:t xml:space="preserve"> в информационно-телекоммуникационной сети Интернет для размещения информации о проведении торгов – </w:t>
      </w:r>
      <w:hyperlink r:id="rId11" w:history="1">
        <w:r w:rsidRPr="005B7DB7">
          <w:rPr>
            <w:rFonts w:cs="Times New Roman"/>
            <w:lang w:val="ru-RU" w:bidi="ar-SA"/>
          </w:rPr>
          <w:t>www.torgi.gov.ru</w:t>
        </w:r>
      </w:hyperlink>
      <w:r w:rsidRPr="00991524">
        <w:rPr>
          <w:rFonts w:eastAsia="Times New Roman CYR" w:cs="Times New Roman"/>
          <w:b/>
          <w:bCs/>
          <w:color w:val="000000"/>
          <w:lang w:val="ru-RU"/>
        </w:rPr>
        <w:t>.</w:t>
      </w:r>
    </w:p>
    <w:p w14:paraId="2532F6C9"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Победитель конкурса – </w:t>
      </w:r>
      <w:r w:rsidRPr="005B7DB7">
        <w:rPr>
          <w:rFonts w:eastAsia="Times New Roman CYR"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14:paraId="2F3255D0" w14:textId="3D8528AC" w:rsidR="005317F0" w:rsidRDefault="005317F0" w:rsidP="002B6407">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заключении концессионного соглашения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00661D30" w:rsidRPr="0039694A">
        <w:rPr>
          <w:rFonts w:eastAsia="Times New Roman CYR" w:cs="Times New Roman"/>
        </w:rPr>
        <w:t xml:space="preserve">Администрации </w:t>
      </w:r>
      <w:r w:rsidR="00661D30" w:rsidRPr="0039694A">
        <w:rPr>
          <w:rFonts w:eastAsia="Times New Roman CYR" w:cs="Times New Roman"/>
          <w:lang w:val="ru-RU"/>
        </w:rPr>
        <w:t>муниципального образования «</w:t>
      </w:r>
      <w:r w:rsidR="006A4E95" w:rsidRPr="0039694A">
        <w:rPr>
          <w:rFonts w:eastAsia="Times New Roman CYR" w:cs="Times New Roman"/>
        </w:rPr>
        <w:t>Баргузинский</w:t>
      </w:r>
      <w:r w:rsidR="00661D30" w:rsidRPr="0039694A">
        <w:rPr>
          <w:rFonts w:eastAsia="Times New Roman CYR" w:cs="Times New Roman"/>
        </w:rPr>
        <w:t xml:space="preserve"> район</w:t>
      </w:r>
      <w:r w:rsidR="00661D30" w:rsidRPr="00435033">
        <w:rPr>
          <w:rFonts w:eastAsia="Times New Roman CYR" w:cs="Times New Roman"/>
          <w:lang w:val="ru-RU"/>
        </w:rPr>
        <w:t>»</w:t>
      </w:r>
      <w:r w:rsidRPr="00435033">
        <w:rPr>
          <w:rFonts w:cs="Times New Roman"/>
          <w:lang w:val="ru-RU" w:eastAsia="ru-RU"/>
        </w:rPr>
        <w:t xml:space="preserve"> </w:t>
      </w:r>
      <w:proofErr w:type="gramStart"/>
      <w:r w:rsidRPr="00435033">
        <w:rPr>
          <w:rFonts w:cs="Times New Roman"/>
          <w:lang w:val="ru-RU" w:eastAsia="ru-RU"/>
        </w:rPr>
        <w:t>от</w:t>
      </w:r>
      <w:r w:rsidR="007006C1" w:rsidRPr="00435033">
        <w:rPr>
          <w:rFonts w:cs="Times New Roman"/>
          <w:lang w:val="ru-RU" w:eastAsia="ru-RU"/>
        </w:rPr>
        <w:t xml:space="preserve"> </w:t>
      </w:r>
      <w:r w:rsidR="007E3B00" w:rsidRPr="00435033">
        <w:rPr>
          <w:rFonts w:cs="Times New Roman"/>
          <w:lang w:val="ru-RU" w:eastAsia="ru-RU"/>
        </w:rPr>
        <w:t xml:space="preserve"> 08</w:t>
      </w:r>
      <w:r w:rsidR="00601BB5" w:rsidRPr="00435033">
        <w:rPr>
          <w:rFonts w:cs="Times New Roman"/>
          <w:lang w:val="ru-RU" w:eastAsia="ru-RU"/>
        </w:rPr>
        <w:t>.</w:t>
      </w:r>
      <w:r w:rsidR="0039694A" w:rsidRPr="00435033">
        <w:rPr>
          <w:rFonts w:cs="Times New Roman"/>
          <w:lang w:val="ru-RU" w:eastAsia="ru-RU"/>
        </w:rPr>
        <w:t>0</w:t>
      </w:r>
      <w:r w:rsidR="007E3B00" w:rsidRPr="00435033">
        <w:rPr>
          <w:rFonts w:cs="Times New Roman"/>
          <w:lang w:val="ru-RU" w:eastAsia="ru-RU"/>
        </w:rPr>
        <w:t>7</w:t>
      </w:r>
      <w:r w:rsidR="00601BB5" w:rsidRPr="00435033">
        <w:rPr>
          <w:rFonts w:cs="Times New Roman"/>
          <w:lang w:val="ru-RU" w:eastAsia="ru-RU"/>
        </w:rPr>
        <w:t>.20</w:t>
      </w:r>
      <w:r w:rsidR="00661D30" w:rsidRPr="00435033">
        <w:rPr>
          <w:rFonts w:cs="Times New Roman"/>
          <w:lang w:val="ru-RU" w:eastAsia="ru-RU"/>
        </w:rPr>
        <w:t>2</w:t>
      </w:r>
      <w:r w:rsidR="0039694A" w:rsidRPr="00435033">
        <w:rPr>
          <w:rFonts w:cs="Times New Roman"/>
          <w:lang w:val="ru-RU" w:eastAsia="ru-RU"/>
        </w:rPr>
        <w:t>4</w:t>
      </w:r>
      <w:proofErr w:type="gramEnd"/>
      <w:r w:rsidRPr="00435033">
        <w:rPr>
          <w:rFonts w:cs="Times New Roman"/>
          <w:lang w:val="ru-RU" w:eastAsia="ru-RU"/>
        </w:rPr>
        <w:t xml:space="preserve"> г. № </w:t>
      </w:r>
      <w:r w:rsidR="007E3B00" w:rsidRPr="00435033">
        <w:rPr>
          <w:rFonts w:cs="Times New Roman"/>
          <w:lang w:val="ru-RU" w:eastAsia="ru-RU"/>
        </w:rPr>
        <w:t>252</w:t>
      </w:r>
      <w:r w:rsidR="0039694A" w:rsidRPr="00435033">
        <w:rPr>
          <w:rFonts w:cs="Times New Roman"/>
          <w:lang w:val="ru-RU" w:eastAsia="ru-RU"/>
        </w:rPr>
        <w:t>-р</w:t>
      </w:r>
      <w:r w:rsidRPr="00435033">
        <w:rPr>
          <w:rFonts w:eastAsia="Times New Roman CYR" w:cs="Times New Roman"/>
          <w:b/>
          <w:bCs/>
          <w:lang w:val="ru-RU" w:eastAsia="ru-RU"/>
        </w:rPr>
        <w:t>.</w:t>
      </w:r>
    </w:p>
    <w:p w14:paraId="41B8875B" w14:textId="09DD8244" w:rsidR="00C61138" w:rsidRDefault="00C61138" w:rsidP="00C61138">
      <w:pPr>
        <w:pStyle w:val="Standard"/>
        <w:suppressAutoHyphens w:val="0"/>
        <w:ind w:firstLine="709"/>
        <w:jc w:val="both"/>
        <w:rPr>
          <w:rFonts w:eastAsia="Times New Roman CYR" w:cs="Times New Roman"/>
          <w:b/>
          <w:bCs/>
          <w:lang w:val="ru-RU" w:eastAsia="ru-RU"/>
        </w:rPr>
      </w:pPr>
      <w:r w:rsidRPr="005B7DB7">
        <w:rPr>
          <w:rFonts w:eastAsia="Times New Roman CYR" w:cs="Times New Roman"/>
          <w:b/>
          <w:bCs/>
          <w:color w:val="000000"/>
          <w:lang w:val="ru-RU"/>
        </w:rPr>
        <w:t xml:space="preserve">Решение о </w:t>
      </w:r>
      <w:r>
        <w:rPr>
          <w:rFonts w:eastAsia="Times New Roman CYR" w:cs="Times New Roman"/>
          <w:b/>
          <w:bCs/>
          <w:color w:val="000000"/>
          <w:lang w:val="ru-RU"/>
        </w:rPr>
        <w:t xml:space="preserve">внесении изменения </w:t>
      </w:r>
      <w:r w:rsidRPr="0039694A">
        <w:rPr>
          <w:rFonts w:eastAsia="Times New Roman CYR" w:cs="Times New Roman"/>
          <w:b/>
          <w:bCs/>
          <w:lang w:val="ru-RU"/>
        </w:rPr>
        <w:t xml:space="preserve">– </w:t>
      </w:r>
      <w:r w:rsidRPr="0039694A">
        <w:rPr>
          <w:rFonts w:cs="Times New Roman"/>
          <w:lang w:val="ru-RU" w:eastAsia="ru-RU"/>
        </w:rPr>
        <w:t xml:space="preserve">Распоряжение </w:t>
      </w:r>
      <w:r w:rsidRPr="0039694A">
        <w:rPr>
          <w:rFonts w:eastAsia="Times New Roman CYR" w:cs="Times New Roman"/>
        </w:rPr>
        <w:t xml:space="preserve">Администрации </w:t>
      </w:r>
      <w:r w:rsidRPr="0039694A">
        <w:rPr>
          <w:rFonts w:eastAsia="Times New Roman CYR" w:cs="Times New Roman"/>
          <w:lang w:val="ru-RU"/>
        </w:rPr>
        <w:t>муниципального образования «</w:t>
      </w:r>
      <w:r w:rsidRPr="0039694A">
        <w:rPr>
          <w:rFonts w:eastAsia="Times New Roman CYR" w:cs="Times New Roman"/>
        </w:rPr>
        <w:t>Баргузинский район</w:t>
      </w:r>
      <w:r w:rsidRPr="0039694A">
        <w:rPr>
          <w:rFonts w:eastAsia="Times New Roman CYR" w:cs="Times New Roman"/>
          <w:lang w:val="ru-RU"/>
        </w:rPr>
        <w:t>»</w:t>
      </w:r>
      <w:r w:rsidRPr="0039694A">
        <w:rPr>
          <w:rFonts w:cs="Times New Roman"/>
          <w:lang w:val="ru-RU" w:eastAsia="ru-RU"/>
        </w:rPr>
        <w:t xml:space="preserve"> </w:t>
      </w:r>
      <w:proofErr w:type="gramStart"/>
      <w:r w:rsidRPr="00D545EC">
        <w:rPr>
          <w:rFonts w:cs="Times New Roman"/>
          <w:lang w:val="ru-RU" w:eastAsia="ru-RU"/>
        </w:rPr>
        <w:t xml:space="preserve">от  </w:t>
      </w:r>
      <w:r>
        <w:rPr>
          <w:rFonts w:cs="Times New Roman"/>
          <w:lang w:val="ru-RU" w:eastAsia="ru-RU"/>
        </w:rPr>
        <w:t>28</w:t>
      </w:r>
      <w:r w:rsidRPr="00D545EC">
        <w:rPr>
          <w:rFonts w:cs="Times New Roman"/>
          <w:lang w:val="ru-RU" w:eastAsia="ru-RU"/>
        </w:rPr>
        <w:t>.0</w:t>
      </w:r>
      <w:r>
        <w:rPr>
          <w:rFonts w:cs="Times New Roman"/>
          <w:lang w:val="ru-RU" w:eastAsia="ru-RU"/>
        </w:rPr>
        <w:t>8</w:t>
      </w:r>
      <w:r w:rsidRPr="00D545EC">
        <w:rPr>
          <w:rFonts w:cs="Times New Roman"/>
          <w:lang w:val="ru-RU" w:eastAsia="ru-RU"/>
        </w:rPr>
        <w:t>.2024</w:t>
      </w:r>
      <w:proofErr w:type="gramEnd"/>
      <w:r w:rsidRPr="00D545EC">
        <w:rPr>
          <w:rFonts w:cs="Times New Roman"/>
          <w:lang w:val="ru-RU" w:eastAsia="ru-RU"/>
        </w:rPr>
        <w:t xml:space="preserve"> г. № </w:t>
      </w:r>
      <w:r>
        <w:rPr>
          <w:rFonts w:cs="Times New Roman"/>
          <w:lang w:val="ru-RU" w:eastAsia="ru-RU"/>
        </w:rPr>
        <w:t>327-р</w:t>
      </w:r>
      <w:r w:rsidRPr="00D545EC">
        <w:rPr>
          <w:rFonts w:eastAsia="Times New Roman CYR" w:cs="Times New Roman"/>
          <w:b/>
          <w:bCs/>
          <w:lang w:val="ru-RU" w:eastAsia="ru-RU"/>
        </w:rPr>
        <w:t>.</w:t>
      </w:r>
    </w:p>
    <w:p w14:paraId="3912C968" w14:textId="21269653"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rPr>
        <w:t>Система коммунальной инфраструктуры</w:t>
      </w:r>
      <w:r w:rsidRPr="005B7DB7">
        <w:rPr>
          <w:rFonts w:eastAsia="Times New Roman CYR" w:cs="Times New Roman"/>
          <w:color w:val="000000"/>
        </w:rPr>
        <w:t xml:space="preserve"> - объекты </w:t>
      </w:r>
      <w:r w:rsidR="00B95017">
        <w:rPr>
          <w:color w:val="000000"/>
        </w:rPr>
        <w:t>теплоснабжения, водоснабжения</w:t>
      </w:r>
      <w:r w:rsidRPr="005B7DB7">
        <w:rPr>
          <w:rFonts w:eastAsia="Times New Roman CYR" w:cs="Times New Roman"/>
          <w:color w:val="000000"/>
        </w:rPr>
        <w:t>, централизованные системы горячего водоснабжения, холодного водоснабжения, отдельные объекты таких систем.</w:t>
      </w:r>
    </w:p>
    <w:p w14:paraId="20C56124" w14:textId="77777777" w:rsidR="005317F0" w:rsidRPr="005B7DB7" w:rsidRDefault="005317F0" w:rsidP="002B6407">
      <w:pPr>
        <w:pStyle w:val="Standard"/>
        <w:suppressAutoHyphens w:val="0"/>
        <w:ind w:firstLine="709"/>
        <w:jc w:val="both"/>
        <w:rPr>
          <w:rFonts w:cs="Times New Roman"/>
        </w:rPr>
      </w:pPr>
      <w:r w:rsidRPr="005B7DB7">
        <w:rPr>
          <w:rFonts w:eastAsia="Times New Roman CYR" w:cs="Times New Roman"/>
          <w:b/>
          <w:bCs/>
          <w:color w:val="000000"/>
          <w:lang w:val="ru-RU"/>
        </w:rPr>
        <w:t xml:space="preserve">Участник конкурса </w:t>
      </w:r>
      <w:r w:rsidRPr="005B7DB7">
        <w:rPr>
          <w:rFonts w:eastAsia="Times New Roman CYR"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14:paraId="4F2C6B0F" w14:textId="77777777" w:rsidR="005317F0" w:rsidRPr="005B7DB7" w:rsidRDefault="005317F0" w:rsidP="002B6407">
      <w:pPr>
        <w:pStyle w:val="Standard"/>
        <w:suppressAutoHyphens w:val="0"/>
        <w:ind w:firstLine="709"/>
        <w:jc w:val="both"/>
        <w:rPr>
          <w:rFonts w:eastAsia="Times New Roman CYR" w:cs="Times New Roman"/>
          <w:bCs/>
        </w:rPr>
      </w:pPr>
      <w:r w:rsidRPr="005B7DB7">
        <w:rPr>
          <w:rFonts w:eastAsia="Times New Roman CYR" w:cs="Times New Roman"/>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14:paraId="7613F523" w14:textId="77777777" w:rsidR="005317F0" w:rsidRPr="005B7DB7" w:rsidRDefault="005317F0" w:rsidP="002B6407">
      <w:pPr>
        <w:pStyle w:val="Standard"/>
        <w:suppressAutoHyphens w:val="0"/>
        <w:ind w:firstLine="709"/>
        <w:jc w:val="both"/>
        <w:rPr>
          <w:rFonts w:cs="Times New Roman"/>
        </w:rPr>
      </w:pPr>
    </w:p>
    <w:p w14:paraId="76B045FC" w14:textId="77777777" w:rsidR="005317F0" w:rsidRPr="005B7DB7" w:rsidRDefault="005317F0" w:rsidP="00D778DB">
      <w:pPr>
        <w:pStyle w:val="10"/>
        <w:keepNext w:val="0"/>
        <w:widowControl w:val="0"/>
        <w:numPr>
          <w:ilvl w:val="0"/>
          <w:numId w:val="32"/>
        </w:numPr>
        <w:autoSpaceDN w:val="0"/>
        <w:spacing w:before="0" w:after="0"/>
        <w:ind w:left="0" w:firstLine="709"/>
        <w:textAlignment w:val="baseline"/>
        <w:rPr>
          <w:sz w:val="24"/>
          <w:szCs w:val="24"/>
        </w:rPr>
      </w:pPr>
      <w:bookmarkStart w:id="7" w:name="_Toc414487452"/>
      <w:r w:rsidRPr="005B7DB7">
        <w:rPr>
          <w:sz w:val="24"/>
          <w:szCs w:val="24"/>
        </w:rPr>
        <w:t>Условия Конкурса</w:t>
      </w:r>
      <w:bookmarkEnd w:id="7"/>
    </w:p>
    <w:p w14:paraId="6379C191" w14:textId="343A3151" w:rsidR="005317F0" w:rsidRPr="005B7DB7" w:rsidRDefault="005317F0" w:rsidP="00D778DB">
      <w:pPr>
        <w:pStyle w:val="Standard"/>
        <w:numPr>
          <w:ilvl w:val="1"/>
          <w:numId w:val="15"/>
        </w:numPr>
        <w:tabs>
          <w:tab w:val="left" w:pos="1567"/>
        </w:tabs>
        <w:suppressAutoHyphens w:val="0"/>
        <w:ind w:left="0" w:firstLine="709"/>
        <w:jc w:val="both"/>
        <w:rPr>
          <w:rFonts w:cs="Times New Roman"/>
        </w:rPr>
      </w:pPr>
      <w:r w:rsidRPr="005B7DB7">
        <w:rPr>
          <w:rFonts w:cs="Times New Roman"/>
          <w:color w:val="000000"/>
        </w:rPr>
        <w:t xml:space="preserve">Настоящая Конкурсная документация устанавливает условия проведения конкурса </w:t>
      </w:r>
      <w:r w:rsidR="007006C1">
        <w:rPr>
          <w:rFonts w:cs="Times New Roman"/>
          <w:color w:val="000000"/>
          <w:lang w:val="ru-RU"/>
        </w:rPr>
        <w:t xml:space="preserve">на </w:t>
      </w:r>
      <w:r w:rsidRPr="005B7DB7">
        <w:rPr>
          <w:rFonts w:cs="Times New Roman"/>
          <w:color w:val="000000"/>
        </w:rPr>
        <w:t xml:space="preserve">право заключения концессионного соглашения </w:t>
      </w:r>
      <w:r w:rsidR="007359C8" w:rsidRPr="007359C8">
        <w:rPr>
          <w:rFonts w:eastAsia="Times New Roman CYR" w:cs="Times New Roman"/>
          <w:bCs/>
          <w:color w:val="000000"/>
        </w:rPr>
        <w:t xml:space="preserve">в отношении объектов теплоснабжения, отдельных объектов таких систем, расположенных на территории </w:t>
      </w:r>
      <w:r w:rsidR="00754E9B">
        <w:rPr>
          <w:rFonts w:eastAsia="Times New Roman CYR" w:cs="Times New Roman"/>
          <w:bCs/>
          <w:color w:val="000000"/>
          <w:lang w:val="ru-RU"/>
        </w:rPr>
        <w:t>МО ГП «Усть-Баргузинское»</w:t>
      </w:r>
      <w:r w:rsidR="007359C8">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7359C8" w:rsidRPr="007359C8">
        <w:rPr>
          <w:rFonts w:eastAsia="Times New Roman CYR" w:cs="Times New Roman"/>
          <w:bCs/>
          <w:color w:val="000000"/>
        </w:rPr>
        <w:t xml:space="preserve"> района Республики Бурятия</w:t>
      </w:r>
      <w:r w:rsidRPr="005B7DB7">
        <w:rPr>
          <w:rFonts w:cs="Times New Roman"/>
          <w:color w:val="000000"/>
        </w:rPr>
        <w:t>, в целях их создания, реконструкции и эксплуатации (далее – объект концессионного соглашения).</w:t>
      </w:r>
    </w:p>
    <w:p w14:paraId="5103BC9A" w14:textId="46E0B683" w:rsidR="005317F0" w:rsidRPr="00A559A6" w:rsidRDefault="005317F0" w:rsidP="00D778DB">
      <w:pPr>
        <w:pStyle w:val="Standard"/>
        <w:numPr>
          <w:ilvl w:val="1"/>
          <w:numId w:val="15"/>
        </w:numPr>
        <w:suppressAutoHyphens w:val="0"/>
        <w:ind w:left="0" w:firstLine="709"/>
        <w:jc w:val="both"/>
        <w:rPr>
          <w:rFonts w:cs="Times New Roman"/>
        </w:rPr>
      </w:pPr>
      <w:r w:rsidRPr="00A559A6">
        <w:rPr>
          <w:rFonts w:cs="Times New Roman"/>
          <w:color w:val="000000"/>
        </w:rPr>
        <w:t>Концедентом является Муниципальное образование «</w:t>
      </w:r>
      <w:r w:rsidR="006A4E95">
        <w:rPr>
          <w:rFonts w:cs="Times New Roman"/>
          <w:color w:val="000000"/>
        </w:rPr>
        <w:t>Баргузинский</w:t>
      </w:r>
      <w:r w:rsidR="00CA4A0B" w:rsidRPr="00A559A6">
        <w:rPr>
          <w:rFonts w:cs="Times New Roman"/>
          <w:color w:val="000000"/>
        </w:rPr>
        <w:t xml:space="preserve"> район</w:t>
      </w:r>
      <w:r w:rsidRPr="00A559A6">
        <w:rPr>
          <w:rFonts w:cs="Times New Roman"/>
          <w:color w:val="000000"/>
        </w:rPr>
        <w:t>»</w:t>
      </w:r>
      <w:r w:rsidR="00DF3784">
        <w:rPr>
          <w:rFonts w:cs="Times New Roman"/>
          <w:color w:val="000000"/>
        </w:rPr>
        <w:t>.</w:t>
      </w:r>
    </w:p>
    <w:p w14:paraId="1767537D" w14:textId="2D96A78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Объект концессионного соглашения предоставляется на срок </w:t>
      </w:r>
      <w:r w:rsidR="00754E9B">
        <w:rPr>
          <w:rFonts w:cs="Times New Roman"/>
          <w:color w:val="000000"/>
          <w:lang w:val="ru-RU"/>
        </w:rPr>
        <w:t>5</w:t>
      </w:r>
      <w:r w:rsidRPr="005B7DB7">
        <w:rPr>
          <w:rFonts w:cs="Times New Roman"/>
          <w:color w:val="000000"/>
        </w:rPr>
        <w:t xml:space="preserve"> лет, в целях осуществления деятельности по эксплуатации </w:t>
      </w:r>
      <w:r w:rsidR="007359C8" w:rsidRPr="007359C8">
        <w:rPr>
          <w:rFonts w:eastAsia="Times New Roman CYR" w:cs="Times New Roman"/>
          <w:bCs/>
          <w:color w:val="000000"/>
        </w:rPr>
        <w:t xml:space="preserve">объектов теплоснабжения, отдельных объектов таких систем, расположенных на территории </w:t>
      </w:r>
      <w:r w:rsidR="00754E9B">
        <w:rPr>
          <w:rFonts w:eastAsia="Times New Roman CYR" w:cs="Times New Roman"/>
          <w:bCs/>
          <w:color w:val="000000"/>
          <w:lang w:val="ru-RU"/>
        </w:rPr>
        <w:t>МО ГП «Усть-Баргузинское»</w:t>
      </w:r>
      <w:r w:rsidR="00DF3784">
        <w:rPr>
          <w:rFonts w:eastAsia="Times New Roman CYR" w:cs="Times New Roman"/>
          <w:bCs/>
          <w:color w:val="000000"/>
        </w:rPr>
        <w:t xml:space="preserve"> </w:t>
      </w:r>
      <w:r w:rsidR="00DF3784">
        <w:rPr>
          <w:rFonts w:eastAsia="Times New Roman CYR" w:cs="Times New Roman"/>
          <w:bCs/>
          <w:color w:val="000000"/>
          <w:lang w:val="ru-RU"/>
        </w:rPr>
        <w:t>Баргузинского</w:t>
      </w:r>
      <w:r w:rsidR="00DF3784" w:rsidRPr="007359C8">
        <w:rPr>
          <w:rFonts w:eastAsia="Times New Roman CYR" w:cs="Times New Roman"/>
          <w:bCs/>
          <w:color w:val="000000"/>
        </w:rPr>
        <w:t xml:space="preserve"> района</w:t>
      </w:r>
      <w:r w:rsidR="007359C8" w:rsidRPr="007359C8">
        <w:rPr>
          <w:rFonts w:eastAsia="Times New Roman CYR" w:cs="Times New Roman"/>
          <w:bCs/>
          <w:color w:val="000000"/>
        </w:rPr>
        <w:t xml:space="preserve"> Республики Бурятия</w:t>
      </w:r>
      <w:r w:rsidRPr="005B7DB7">
        <w:rPr>
          <w:rFonts w:cs="Times New Roman"/>
        </w:rPr>
        <w:t>.</w:t>
      </w:r>
    </w:p>
    <w:p w14:paraId="71FA9954" w14:textId="77777777" w:rsidR="005317F0" w:rsidRPr="005B7DB7" w:rsidRDefault="005317F0" w:rsidP="002B6407">
      <w:pPr>
        <w:pStyle w:val="Standard"/>
        <w:suppressAutoHyphens w:val="0"/>
        <w:ind w:firstLine="709"/>
        <w:rPr>
          <w:rFonts w:eastAsia="Times New Roman" w:cs="Times New Roman"/>
          <w:b/>
          <w:bCs/>
          <w:color w:val="000000"/>
          <w:lang w:val="ru-RU"/>
        </w:rPr>
      </w:pPr>
    </w:p>
    <w:p w14:paraId="35D931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8" w:name="_Toc414487453"/>
      <w:r w:rsidRPr="005B7DB7">
        <w:rPr>
          <w:sz w:val="24"/>
          <w:szCs w:val="24"/>
        </w:rPr>
        <w:t>Состав и описание объекта Концессионного соглашения и иного имущества</w:t>
      </w:r>
      <w:bookmarkEnd w:id="8"/>
    </w:p>
    <w:p w14:paraId="6840DA1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1AFAEA5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Состав и описание, в том числе технико-экономические показатели, Объекта Соглашения и иного имущества, передаваемого концедентом концессионеру по концессионному соглашению, приведены в Приложении № 2 к Конкурсной документации.</w:t>
      </w:r>
    </w:p>
    <w:p w14:paraId="26FDB4FF" w14:textId="0A2EFECE" w:rsidR="005317F0" w:rsidRPr="00A26E3E" w:rsidRDefault="005317F0" w:rsidP="002B6407">
      <w:pPr>
        <w:pStyle w:val="Standard"/>
        <w:suppressAutoHyphens w:val="0"/>
        <w:ind w:firstLine="709"/>
        <w:jc w:val="both"/>
        <w:rPr>
          <w:rFonts w:cs="Times New Roman"/>
          <w:lang w:val="ru-RU"/>
        </w:rPr>
      </w:pPr>
      <w:r w:rsidRPr="005B7DB7">
        <w:rPr>
          <w:rFonts w:cs="Times New Roman"/>
          <w:lang w:eastAsia="ru-RU"/>
        </w:rPr>
        <w:t xml:space="preserve">2.2. Обременение </w:t>
      </w:r>
      <w:r w:rsidR="00A26E3E">
        <w:rPr>
          <w:rFonts w:cs="Times New Roman"/>
          <w:lang w:val="ru-RU" w:eastAsia="ru-RU"/>
        </w:rPr>
        <w:t xml:space="preserve">отсутствует. </w:t>
      </w:r>
    </w:p>
    <w:p w14:paraId="16815C88" w14:textId="77777777" w:rsidR="005317F0" w:rsidRPr="005B7DB7" w:rsidRDefault="005317F0" w:rsidP="002B6407">
      <w:pPr>
        <w:pStyle w:val="Standard"/>
        <w:suppressAutoHyphens w:val="0"/>
        <w:ind w:firstLine="709"/>
        <w:jc w:val="both"/>
        <w:rPr>
          <w:rFonts w:cs="Times New Roman"/>
          <w:color w:val="000000"/>
          <w:shd w:val="clear" w:color="auto" w:fill="00FF66"/>
          <w:lang w:val="ru-RU"/>
        </w:rPr>
      </w:pPr>
    </w:p>
    <w:p w14:paraId="7BC799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9" w:name="_Toc414487454"/>
      <w:r w:rsidRPr="005B7DB7">
        <w:rPr>
          <w:sz w:val="24"/>
          <w:szCs w:val="24"/>
        </w:rPr>
        <w:t>Порядок предоставления Концедентом информации об объекте концессионного соглашения, а также доступа на объект концессионного соглашения</w:t>
      </w:r>
      <w:bookmarkEnd w:id="9"/>
    </w:p>
    <w:p w14:paraId="3357055B"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Участник конкурс или заявитель имеет право запросить у Концедента дополнительные сведения об объекте соглашения или ином имуществе на основании запроса.</w:t>
      </w:r>
    </w:p>
    <w:p w14:paraId="2C75449C"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Концедент предоставляет доступ на объект концессионного соглашения.</w:t>
      </w:r>
    </w:p>
    <w:p w14:paraId="29D5D244" w14:textId="77777777" w:rsidR="005317F0" w:rsidRPr="005B7DB7" w:rsidRDefault="005317F0" w:rsidP="002B6407">
      <w:pPr>
        <w:pStyle w:val="Standard"/>
        <w:suppressAutoHyphens w:val="0"/>
        <w:ind w:firstLine="709"/>
        <w:jc w:val="both"/>
        <w:rPr>
          <w:rFonts w:cs="Times New Roman"/>
        </w:rPr>
      </w:pPr>
    </w:p>
    <w:p w14:paraId="0AF03A05" w14:textId="1FBAE33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0" w:name="_Toc414487455"/>
      <w:r w:rsidRPr="005B7DB7">
        <w:rPr>
          <w:sz w:val="24"/>
          <w:szCs w:val="24"/>
        </w:rPr>
        <w:t>Требования, в соответствии с которыми проводится предварительный отбор Участников конкурса</w:t>
      </w:r>
      <w:bookmarkEnd w:id="10"/>
    </w:p>
    <w:p w14:paraId="3CEE97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28481FB8" w14:textId="77777777" w:rsidR="005317F0" w:rsidRPr="005B7DB7" w:rsidRDefault="005317F0" w:rsidP="00D778DB">
      <w:pPr>
        <w:pStyle w:val="Standard"/>
        <w:numPr>
          <w:ilvl w:val="1"/>
          <w:numId w:val="15"/>
        </w:numPr>
        <w:tabs>
          <w:tab w:val="left" w:pos="792"/>
        </w:tabs>
        <w:suppressAutoHyphens w:val="0"/>
        <w:ind w:left="0" w:firstLine="709"/>
        <w:jc w:val="both"/>
        <w:rPr>
          <w:rFonts w:cs="Times New Roman"/>
          <w:color w:val="000000"/>
        </w:rPr>
      </w:pPr>
      <w:r w:rsidRPr="005B7DB7">
        <w:rPr>
          <w:rFonts w:cs="Times New Roman"/>
          <w:color w:val="000000"/>
        </w:rPr>
        <w:t xml:space="preserve">К Заявителю предъявляются следующие требования, в соответствии с которыми </w:t>
      </w:r>
      <w:r w:rsidRPr="005B7DB7">
        <w:rPr>
          <w:rFonts w:cs="Times New Roman"/>
          <w:color w:val="000000"/>
        </w:rPr>
        <w:lastRenderedPageBreak/>
        <w:t>проводится предварительный отбор Участников конкурса:</w:t>
      </w:r>
    </w:p>
    <w:p w14:paraId="71F59288" w14:textId="214316ED"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 xml:space="preserve"> заявителем является индивидуальный предприниматель, российское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14:paraId="7503708D"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2001C8E3" w14:textId="77777777" w:rsidR="005317F0" w:rsidRPr="005B7DB7"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отсутствует решение о признании Заявителя банкротом или об открытии в отношении него конкурсного производства.</w:t>
      </w:r>
    </w:p>
    <w:p w14:paraId="7F846316" w14:textId="77777777" w:rsidR="005317F0" w:rsidRDefault="005317F0" w:rsidP="00D778DB">
      <w:pPr>
        <w:pStyle w:val="Standard"/>
        <w:numPr>
          <w:ilvl w:val="2"/>
          <w:numId w:val="15"/>
        </w:numPr>
        <w:tabs>
          <w:tab w:val="left" w:pos="1440"/>
        </w:tabs>
        <w:suppressAutoHyphens w:val="0"/>
        <w:ind w:left="0"/>
        <w:jc w:val="both"/>
        <w:rPr>
          <w:rFonts w:cs="Times New Roman"/>
          <w:color w:val="000000"/>
        </w:rPr>
      </w:pPr>
      <w:r w:rsidRPr="005B7DB7">
        <w:rPr>
          <w:rFonts w:cs="Times New Roman"/>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1F99F035" w14:textId="24B61B8A" w:rsidR="000D61CF" w:rsidRPr="005B7DB7" w:rsidRDefault="000D61CF" w:rsidP="00D778DB">
      <w:pPr>
        <w:pStyle w:val="Standard"/>
        <w:numPr>
          <w:ilvl w:val="2"/>
          <w:numId w:val="15"/>
        </w:numPr>
        <w:tabs>
          <w:tab w:val="left" w:pos="1440"/>
        </w:tabs>
        <w:suppressAutoHyphens w:val="0"/>
        <w:ind w:left="0"/>
        <w:jc w:val="both"/>
        <w:rPr>
          <w:rFonts w:cs="Times New Roman"/>
          <w:color w:val="000000"/>
        </w:rPr>
      </w:pPr>
      <w:r w:rsidRPr="000D61CF">
        <w:rPr>
          <w:rFonts w:cs="Times New Roman"/>
          <w:color w:val="000000"/>
        </w:rPr>
        <w:t>отсутствие регистрации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w:t>
      </w:r>
      <w:hyperlink r:id="rId12" w:anchor="dst100016" w:history="1">
        <w:r w:rsidRPr="000D61CF">
          <w:rPr>
            <w:rFonts w:cs="Times New Roman"/>
            <w:color w:val="000000"/>
          </w:rPr>
          <w:t>перечень</w:t>
        </w:r>
      </w:hyperlink>
      <w:r w:rsidRPr="000D61CF">
        <w:rPr>
          <w:rFonts w:cs="Times New Roman"/>
          <w:color w:val="000000"/>
        </w:rPr>
        <w:t> которых утверждается Министерством финансов Российской Федерации.</w:t>
      </w:r>
    </w:p>
    <w:p w14:paraId="10F52D8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14:paraId="28DF8B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p>
    <w:p w14:paraId="2303EEF4" w14:textId="77777777" w:rsidR="005317F0" w:rsidRPr="005B7DB7" w:rsidRDefault="005317F0" w:rsidP="002B6407">
      <w:pPr>
        <w:pStyle w:val="Standard"/>
        <w:suppressAutoHyphens w:val="0"/>
        <w:ind w:firstLine="709"/>
        <w:jc w:val="both"/>
        <w:rPr>
          <w:rFonts w:cs="Times New Roman"/>
          <w:color w:val="000000"/>
        </w:rPr>
      </w:pPr>
    </w:p>
    <w:p w14:paraId="68F2BD3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1" w:name="_Toc414487456"/>
      <w:r w:rsidRPr="005B7DB7">
        <w:rPr>
          <w:sz w:val="24"/>
          <w:szCs w:val="24"/>
        </w:rPr>
        <w:t>Критерии Конкурса</w:t>
      </w:r>
      <w:bookmarkEnd w:id="11"/>
    </w:p>
    <w:p w14:paraId="4350BD45"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0B79C9F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Критерии Конкурса и предельные (минимальные и (или) максимальные) значения критериев Конкурса указаны в Приложении № 3 к Конкурсной документации.</w:t>
      </w:r>
    </w:p>
    <w:p w14:paraId="5A452680" w14:textId="77777777" w:rsidR="005317F0" w:rsidRPr="005B7DB7" w:rsidRDefault="005317F0" w:rsidP="002B6407">
      <w:pPr>
        <w:pStyle w:val="Standard"/>
        <w:suppressAutoHyphens w:val="0"/>
        <w:ind w:firstLine="709"/>
        <w:jc w:val="center"/>
        <w:rPr>
          <w:rFonts w:eastAsia="Times New Roman CYR" w:cs="Times New Roman"/>
          <w:color w:val="000000"/>
          <w:lang w:val="ru-RU"/>
        </w:rPr>
      </w:pPr>
    </w:p>
    <w:p w14:paraId="29E2D152" w14:textId="77777777" w:rsidR="005317F0" w:rsidRPr="005B7DB7" w:rsidRDefault="005317F0" w:rsidP="002B6407">
      <w:pPr>
        <w:pStyle w:val="Standard"/>
        <w:suppressAutoHyphens w:val="0"/>
        <w:ind w:firstLine="709"/>
        <w:rPr>
          <w:rFonts w:eastAsia="Times New Roman" w:cs="Times New Roman"/>
          <w:color w:val="000000"/>
          <w:lang w:val="ru-RU"/>
        </w:rPr>
      </w:pPr>
    </w:p>
    <w:p w14:paraId="7D8501F0"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2" w:name="_Toc414487457"/>
      <w:r w:rsidRPr="005B7DB7">
        <w:rPr>
          <w:sz w:val="24"/>
          <w:szCs w:val="24"/>
        </w:rPr>
        <w:t>Перечень документов и материалов, представляемых Заявителями и Участниками конкурса</w:t>
      </w:r>
      <w:bookmarkEnd w:id="12"/>
    </w:p>
    <w:p w14:paraId="72A85B81" w14:textId="77777777" w:rsidR="005317F0" w:rsidRPr="005B7DB7" w:rsidRDefault="005317F0" w:rsidP="002B6407">
      <w:pPr>
        <w:pStyle w:val="Standard"/>
        <w:suppressAutoHyphens w:val="0"/>
        <w:ind w:firstLine="709"/>
        <w:jc w:val="center"/>
        <w:rPr>
          <w:rFonts w:eastAsia="Times New Roman" w:cs="Times New Roman"/>
          <w:b/>
          <w:bCs/>
          <w:color w:val="000000"/>
          <w:lang w:val="ru-RU"/>
        </w:rPr>
      </w:pPr>
    </w:p>
    <w:p w14:paraId="3FCB65DD"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Для участия в предварительном отборе Участников конкурса Заявитель представляет в Конкурсную комиссию следующие документы и материалы:</w:t>
      </w:r>
    </w:p>
    <w:p w14:paraId="790FAED1"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Заявка, составленная в соответствии с требованиями, указанными в разделе 8 Конкурсной документации;</w:t>
      </w:r>
    </w:p>
    <w:p w14:paraId="69B27877"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удостоверенные подписью и печатью Заявителя сведения о заявителе:</w:t>
      </w:r>
      <w:r w:rsidRPr="005B7DB7">
        <w:rPr>
          <w:rFonts w:eastAsia="Times New Roman CYR" w:cs="Times New Roman"/>
          <w:color w:val="000000"/>
        </w:rPr>
        <w:t xml:space="preserve"> организационно-правовая форма, наименование, адрес фактического местоположения, почтовый адрес, номер контактного телефона, </w:t>
      </w:r>
      <w:r w:rsidRPr="005B7DB7">
        <w:rPr>
          <w:rFonts w:cs="Times New Roman"/>
          <w:color w:val="000000"/>
        </w:rPr>
        <w:t>реквизиты расчетного счета Заявителя</w:t>
      </w:r>
      <w:r w:rsidRPr="005B7DB7">
        <w:rPr>
          <w:rFonts w:eastAsia="Times New Roman CYR" w:cs="Times New Roman"/>
          <w:color w:val="000000"/>
        </w:rPr>
        <w:t>.</w:t>
      </w:r>
    </w:p>
    <w:p w14:paraId="7EC466D6"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 xml:space="preserve">для индивидуального предпринимателя или российского юридического лица – оригинал или нотариально заверенная копия выписки из Единого государственного реестра юридических лиц (индивидуальных предпринимателей) (далее – ЕГРЮЛ), для иностранного юридического лица – оригинал или копия документа, подтверждающего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w:t>
      </w:r>
      <w:r w:rsidRPr="005B7DB7">
        <w:rPr>
          <w:rFonts w:cs="Times New Roman"/>
          <w:color w:val="000000"/>
        </w:rPr>
        <w:lastRenderedPageBreak/>
        <w:t>образом удостоверенный и имеющий в качестве приложения заверенный перевод на русский язык указанного документа. При этом дата выдачи выписки или иного документа, указанного в настоящем подпункте, должна быть не ранее чем за шесть месяцев до дня опубликования сообщения о проведении Конкурса;</w:t>
      </w:r>
    </w:p>
    <w:p w14:paraId="4FAA1860" w14:textId="77777777" w:rsidR="005317F0" w:rsidRPr="005B7DB7" w:rsidRDefault="005317F0" w:rsidP="00D778DB">
      <w:pPr>
        <w:pStyle w:val="Standard"/>
        <w:numPr>
          <w:ilvl w:val="2"/>
          <w:numId w:val="15"/>
        </w:numPr>
        <w:suppressAutoHyphens w:val="0"/>
        <w:ind w:left="0"/>
        <w:jc w:val="both"/>
        <w:rPr>
          <w:rFonts w:cs="Times New Roman"/>
        </w:rPr>
      </w:pPr>
      <w:r w:rsidRPr="005B7DB7">
        <w:rPr>
          <w:rFonts w:cs="Times New Roman"/>
          <w:color w:val="000000"/>
        </w:rPr>
        <w:t xml:space="preserve">для юридического лица – оригиналы или нотариально заверенные копии документов, подтверждающих полномочия лица, подписавшего Заявку, на осуществление им действий от имени Заявителя: </w:t>
      </w:r>
      <w:r w:rsidRPr="005B7DB7">
        <w:rPr>
          <w:rFonts w:cs="Times New Roman"/>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Pr="005B7DB7">
        <w:rPr>
          <w:rFonts w:cs="Times New Roman"/>
          <w:color w:val="000000"/>
        </w:rPr>
        <w:t>, выданная Заявителем, лицу, подписавшему заявку, и (или) иные документы;</w:t>
      </w:r>
    </w:p>
    <w:p w14:paraId="4B7605CC"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14:paraId="09C944A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Оригиналы или заверенные Заявителем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14:paraId="095C1AA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Участник конкурса представляет в Конкурсную комиссию:</w:t>
      </w:r>
    </w:p>
    <w:p w14:paraId="2D766968"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Конкурсное предложение в двух экземплярах (оригинал и копия) по форме, согласно Приложению № 4;</w:t>
      </w:r>
    </w:p>
    <w:p w14:paraId="32B6893B"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Документы и материалы, подтверждающие возможность достижения Участником конкурса значений Критериев конкурса, указанных им в Конкурсном предложении:</w:t>
      </w:r>
    </w:p>
    <w:p w14:paraId="1FBB7D18" w14:textId="77777777" w:rsidR="005317F0" w:rsidRPr="005B7DB7" w:rsidRDefault="005317F0" w:rsidP="00D778DB">
      <w:pPr>
        <w:pStyle w:val="Standard"/>
        <w:numPr>
          <w:ilvl w:val="0"/>
          <w:numId w:val="33"/>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перечень мероприятий по созданию и реконструкции Объекта Соглашения, обеспечивающих достижение предусмотренных Заданием, приведенном в Приложении № 5, целей и минимально допустимых плановых значений показателей деятельности Концессионера, с описанием основных характеристик этих мероприятий;</w:t>
      </w:r>
    </w:p>
    <w:p w14:paraId="76BAC154" w14:textId="77777777" w:rsidR="005317F0" w:rsidRPr="005B7DB7" w:rsidRDefault="005317F0" w:rsidP="00D778DB">
      <w:pPr>
        <w:pStyle w:val="Standard"/>
        <w:numPr>
          <w:ilvl w:val="0"/>
          <w:numId w:val="20"/>
        </w:numPr>
        <w:suppressAutoHyphens w:val="0"/>
        <w:ind w:left="0" w:firstLine="709"/>
        <w:jc w:val="both"/>
        <w:rPr>
          <w:rFonts w:eastAsia="Times New Roman CYR" w:cs="Times New Roman"/>
          <w:color w:val="000000"/>
          <w:lang w:val="ru-RU"/>
        </w:rPr>
      </w:pPr>
      <w:r w:rsidRPr="005B7DB7">
        <w:rPr>
          <w:rFonts w:eastAsia="Times New Roman CYR" w:cs="Times New Roman"/>
          <w:color w:val="000000"/>
          <w:lang w:val="ru-RU"/>
        </w:rPr>
        <w:t>календарные графики проведения соответствующих мероприятий.</w:t>
      </w:r>
    </w:p>
    <w:p w14:paraId="7597BBE2"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письменное подтверждение Участником конкурса того, что:</w:t>
      </w:r>
    </w:p>
    <w:p w14:paraId="590FBD6B"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a)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14:paraId="4BE29680" w14:textId="77777777" w:rsidR="005317F0" w:rsidRPr="005B7DB7" w:rsidRDefault="005317F0" w:rsidP="002B6407">
      <w:pPr>
        <w:pStyle w:val="Standard"/>
        <w:suppressAutoHyphens w:val="0"/>
        <w:ind w:firstLine="709"/>
        <w:jc w:val="both"/>
        <w:rPr>
          <w:rFonts w:cs="Times New Roman"/>
          <w:color w:val="000000"/>
          <w:lang w:val="ru-RU"/>
        </w:rPr>
      </w:pPr>
      <w:r w:rsidRPr="005B7DB7">
        <w:rPr>
          <w:rFonts w:cs="Times New Roman"/>
          <w:color w:val="000000"/>
          <w:lang w:val="ru-RU"/>
        </w:rPr>
        <w:t>b) 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14:paraId="4EB4842A" w14:textId="77777777" w:rsidR="005317F0" w:rsidRPr="005B7DB7" w:rsidRDefault="005317F0" w:rsidP="00D778DB">
      <w:pPr>
        <w:pStyle w:val="Standard"/>
        <w:numPr>
          <w:ilvl w:val="2"/>
          <w:numId w:val="15"/>
        </w:numPr>
        <w:suppressAutoHyphens w:val="0"/>
        <w:ind w:left="0"/>
        <w:jc w:val="both"/>
        <w:rPr>
          <w:rFonts w:cs="Times New Roman"/>
          <w:color w:val="000000"/>
        </w:rPr>
      </w:pPr>
      <w:r w:rsidRPr="005B7DB7">
        <w:rPr>
          <w:rFonts w:cs="Times New Roman"/>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p>
    <w:p w14:paraId="7E3F2D06"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В случае,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двух и более юридических лица, то документы и материалы, указанные в пунктах 6.1.2. – 6.1.6., 6.2.3.,  Конкурсной документации, представляет каждое из указанных юридических лиц, а документы, указанные в пункте 6.1.1.,  6.2.1., 6.2.2., 6.2.4. Конкурсной документации, – одно из указанных юридических лиц.</w:t>
      </w:r>
    </w:p>
    <w:p w14:paraId="58AF435A" w14:textId="77777777" w:rsidR="005317F0" w:rsidRPr="005B7DB7" w:rsidRDefault="005317F0" w:rsidP="002B6407">
      <w:pPr>
        <w:pStyle w:val="Standard"/>
        <w:suppressAutoHyphens w:val="0"/>
        <w:ind w:firstLine="709"/>
        <w:jc w:val="both"/>
        <w:rPr>
          <w:rFonts w:eastAsia="Times New Roman CYR" w:cs="Times New Roman"/>
          <w:color w:val="000000"/>
        </w:rPr>
      </w:pPr>
    </w:p>
    <w:p w14:paraId="56B7BD6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3" w:name="_Toc414487458"/>
      <w:r w:rsidRPr="005B7DB7">
        <w:rPr>
          <w:sz w:val="24"/>
          <w:szCs w:val="24"/>
        </w:rPr>
        <w:t>Сообщение о проведении Конкурса</w:t>
      </w:r>
      <w:bookmarkEnd w:id="13"/>
    </w:p>
    <w:p w14:paraId="61EA9706"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7FB0A342" w14:textId="6665CF90"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В соответствии с </w:t>
      </w:r>
      <w:r w:rsidRPr="005B7DB7">
        <w:rPr>
          <w:rFonts w:cs="Times New Roman"/>
          <w:bCs/>
        </w:rPr>
        <w:t>Федеральным законом от 21.07.2005 № 115-ФЗ «О концессионных соглашениях»</w:t>
      </w:r>
      <w:r w:rsidRPr="005B7DB7">
        <w:rPr>
          <w:rFonts w:cs="Times New Roman"/>
        </w:rPr>
        <w:t xml:space="preserve">, сообщение о проведении Конкурса подлежит размещению на Официальных сайтах, а также опубликованию в официальном периодическом печатном издании органов местного самоуправления </w:t>
      </w:r>
      <w:r w:rsidRPr="00A559A6">
        <w:rPr>
          <w:rFonts w:cs="Times New Roman"/>
        </w:rPr>
        <w:t>-</w:t>
      </w:r>
      <w:r w:rsidRPr="00A559A6">
        <w:rPr>
          <w:rFonts w:cs="Times New Roman"/>
          <w:lang w:val="ru-RU"/>
        </w:rPr>
        <w:t xml:space="preserve"> районная газета </w:t>
      </w:r>
      <w:r w:rsidRPr="00A559A6">
        <w:rPr>
          <w:rFonts w:cs="Times New Roman"/>
        </w:rPr>
        <w:t>«</w:t>
      </w:r>
      <w:r w:rsidR="0089715C">
        <w:rPr>
          <w:rFonts w:cs="Times New Roman"/>
          <w:lang w:val="ru-RU"/>
        </w:rPr>
        <w:t>Баргузинская правда</w:t>
      </w:r>
      <w:r w:rsidRPr="00A559A6">
        <w:rPr>
          <w:rFonts w:cs="Times New Roman"/>
        </w:rPr>
        <w:t>».</w:t>
      </w:r>
    </w:p>
    <w:p w14:paraId="36741243" w14:textId="77777777" w:rsidR="005317F0" w:rsidRPr="005B7DB7" w:rsidRDefault="005317F0" w:rsidP="002B6407">
      <w:pPr>
        <w:pStyle w:val="Standard"/>
        <w:suppressAutoHyphens w:val="0"/>
        <w:ind w:firstLine="709"/>
        <w:jc w:val="both"/>
        <w:rPr>
          <w:rFonts w:cs="Times New Roman"/>
          <w:color w:val="000000"/>
        </w:rPr>
      </w:pPr>
    </w:p>
    <w:p w14:paraId="1DED74C6"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4" w:name="_Toc414487459"/>
      <w:r w:rsidRPr="005B7DB7">
        <w:rPr>
          <w:sz w:val="24"/>
          <w:szCs w:val="24"/>
        </w:rPr>
        <w:t>Порядок представления Заявок и предъявляемые к ним требования</w:t>
      </w:r>
      <w:bookmarkEnd w:id="14"/>
    </w:p>
    <w:p w14:paraId="39A5A10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lastRenderedPageBreak/>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w:t>
      </w:r>
    </w:p>
    <w:p w14:paraId="221E6B5F" w14:textId="788A5F63"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Заявка оформляется на русском языке в письменной произвольной форме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Копия Заявки должна соответствовать оригиналу Заявки по составу документов и материалов. В случае расхождений Конкурсная комиссия и Концедент следуют оригиналу.</w:t>
      </w:r>
    </w:p>
    <w:p w14:paraId="0409E45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представляются в прошитом, скрепленном печатью (при ее наличии) и подписью уполномоченного представителя Заявителя виде с указанием на обороте последнего листа Заявки количества страниц.</w:t>
      </w:r>
    </w:p>
    <w:p w14:paraId="0A89CCB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14:paraId="637FBD5B"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использовать иные формы представления требуемой информации, но их содержание должно соответствовать содержательной части рекомендуемых форм.</w:t>
      </w:r>
    </w:p>
    <w:p w14:paraId="36903855" w14:textId="07A55F27" w:rsidR="005317F0" w:rsidRPr="005B7DB7" w:rsidRDefault="005317F0" w:rsidP="00D778DB">
      <w:pPr>
        <w:pStyle w:val="Standard"/>
        <w:numPr>
          <w:ilvl w:val="1"/>
          <w:numId w:val="15"/>
        </w:numPr>
        <w:tabs>
          <w:tab w:val="left" w:pos="1134"/>
        </w:tabs>
        <w:suppressAutoHyphens w:val="0"/>
        <w:ind w:left="0" w:firstLine="709"/>
        <w:jc w:val="both"/>
        <w:rPr>
          <w:rFonts w:cs="Times New Roman"/>
          <w:color w:val="000000"/>
        </w:rPr>
      </w:pPr>
      <w:r w:rsidRPr="005B7DB7">
        <w:rPr>
          <w:rFonts w:cs="Times New Roman"/>
          <w:color w:val="000000"/>
        </w:rPr>
        <w:t xml:space="preserve">Заявки представляются в Конкурсную комиссию в запечатанных конвертах с пометкой </w:t>
      </w:r>
      <w:r w:rsidRPr="007006C1">
        <w:rPr>
          <w:rFonts w:cs="Times New Roman"/>
          <w:color w:val="000000"/>
        </w:rPr>
        <w:t xml:space="preserve">«ЗАЯВКА НА УЧАСТИЕ В КОНКУРСЕ НА ПРАВО ЗАКЛЮЧЕНИЯ КОНЦЕССИОННОГО СОГЛАШЕНИЯ </w:t>
      </w:r>
      <w:r w:rsidR="006B7BF7" w:rsidRPr="006B7BF7">
        <w:rPr>
          <w:rFonts w:cs="Times New Roman"/>
          <w:caps/>
        </w:rPr>
        <w:t xml:space="preserve">в отношении </w:t>
      </w:r>
      <w:r w:rsidR="006B7BF7" w:rsidRPr="006B7BF7">
        <w:rPr>
          <w:rFonts w:cs="Times New Roman"/>
          <w:caps/>
          <w:lang w:val="ru-RU"/>
        </w:rPr>
        <w:t>объектов теплоснабжения, отдельных объектов таких систем,</w:t>
      </w:r>
      <w:r w:rsidR="006B7BF7" w:rsidRPr="006B7BF7">
        <w:rPr>
          <w:rFonts w:cs="Times New Roman"/>
          <w:caps/>
        </w:rPr>
        <w:t xml:space="preserve"> расположенных на территории </w:t>
      </w:r>
      <w:r w:rsidR="00754E9B">
        <w:rPr>
          <w:rFonts w:cs="Times New Roman"/>
          <w:caps/>
          <w:lang w:val="ru-RU"/>
        </w:rPr>
        <w:t>МО ГП «УСТЬ-БАРГУЗИНСКОЕ»</w:t>
      </w:r>
      <w:r w:rsidR="006B7BF7" w:rsidRPr="006B7BF7">
        <w:rPr>
          <w:rFonts w:cs="Times New Roman"/>
          <w:caps/>
          <w:lang w:val="ru-RU"/>
        </w:rPr>
        <w:t xml:space="preserve"> </w:t>
      </w:r>
      <w:r w:rsidR="004A10B9">
        <w:rPr>
          <w:rFonts w:cs="Times New Roman"/>
          <w:caps/>
          <w:lang w:val="ru-RU"/>
        </w:rPr>
        <w:t>БАРГУЗИНСКОГО</w:t>
      </w:r>
      <w:r w:rsidR="006B7BF7" w:rsidRPr="006B7BF7">
        <w:rPr>
          <w:rFonts w:cs="Times New Roman"/>
          <w:caps/>
          <w:lang w:val="ru-RU"/>
        </w:rPr>
        <w:t xml:space="preserve"> района </w:t>
      </w:r>
      <w:r w:rsidR="006B7BF7" w:rsidRPr="006B7BF7">
        <w:rPr>
          <w:rFonts w:cs="Times New Roman"/>
          <w:caps/>
        </w:rPr>
        <w:t>Республики Бурятия</w:t>
      </w:r>
      <w:r w:rsidRPr="007006C1">
        <w:rPr>
          <w:rFonts w:cs="Times New Roman"/>
          <w:color w:val="000000"/>
        </w:rPr>
        <w:t>»».</w:t>
      </w:r>
      <w:r w:rsidRPr="005B7DB7">
        <w:rPr>
          <w:rFonts w:cs="Times New Roman"/>
          <w:color w:val="000000"/>
        </w:rPr>
        <w:t xml:space="preserve"> На конверте с Заявкой также указывается наименование и адрес Заявителя.</w:t>
      </w:r>
    </w:p>
    <w:p w14:paraId="55CDDA6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Конверт на местах склейки должен быть подписан уполномоченным лицом Заявителя и пропечатан печатью Заявителя (при ее наличии).</w:t>
      </w:r>
    </w:p>
    <w:p w14:paraId="5540DD90"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При поступлении Заявок без указанных в настоящем пункте пометок на конвертах они не считаются Заявкой и не подлежат рассмотрению Конкурсной комиссией.</w:t>
      </w:r>
    </w:p>
    <w:p w14:paraId="3480BAF9"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p>
    <w:p w14:paraId="4991BE3E" w14:textId="77777777"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rPr>
        <w:t>Заявитель вправе изменить или отозвать свою заявку на участие в конкурсе в любое время до истечения срока представления в конкурсную комиссию заявок на участие в конкурсе.</w:t>
      </w:r>
    </w:p>
    <w:p w14:paraId="773C3DEA" w14:textId="77777777" w:rsidR="005317F0" w:rsidRPr="005B7DB7" w:rsidRDefault="005317F0" w:rsidP="002B6407">
      <w:pPr>
        <w:pStyle w:val="Standard"/>
        <w:suppressAutoHyphens w:val="0"/>
        <w:ind w:firstLine="709"/>
        <w:jc w:val="both"/>
        <w:rPr>
          <w:rFonts w:cs="Times New Roman"/>
          <w:bCs/>
          <w:color w:val="000000"/>
        </w:rPr>
      </w:pPr>
    </w:p>
    <w:p w14:paraId="5D2041B4"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5" w:name="_Toc414487460"/>
      <w:r w:rsidRPr="005B7DB7">
        <w:rPr>
          <w:sz w:val="24"/>
          <w:szCs w:val="24"/>
        </w:rPr>
        <w:t>Место и срок предоставления Заявок</w:t>
      </w:r>
      <w:bookmarkEnd w:id="15"/>
    </w:p>
    <w:p w14:paraId="39856E6F" w14:textId="77777777" w:rsidR="005317F0" w:rsidRPr="005B7DB7" w:rsidRDefault="005317F0" w:rsidP="002B6407">
      <w:pPr>
        <w:pStyle w:val="Standard"/>
        <w:suppressAutoHyphens w:val="0"/>
        <w:ind w:firstLine="709"/>
        <w:jc w:val="center"/>
        <w:rPr>
          <w:rFonts w:cs="Times New Roman"/>
        </w:rPr>
      </w:pPr>
    </w:p>
    <w:p w14:paraId="4EEA5C35" w14:textId="40F6AAC0" w:rsidR="005317F0" w:rsidRPr="003F22A6" w:rsidRDefault="005317F0" w:rsidP="00D778DB">
      <w:pPr>
        <w:pStyle w:val="Standard"/>
        <w:numPr>
          <w:ilvl w:val="1"/>
          <w:numId w:val="15"/>
        </w:numPr>
        <w:tabs>
          <w:tab w:val="left" w:pos="1134"/>
        </w:tabs>
        <w:suppressAutoHyphens w:val="0"/>
        <w:ind w:left="0" w:firstLine="709"/>
        <w:jc w:val="both"/>
        <w:rPr>
          <w:rFonts w:cs="Times New Roman"/>
        </w:rPr>
      </w:pPr>
      <w:r w:rsidRPr="003F22A6">
        <w:rPr>
          <w:rFonts w:cs="Times New Roman"/>
          <w:color w:val="000000"/>
        </w:rPr>
        <w:t xml:space="preserve">Заявка должна быть представлена в Конкурсную комиссию по адресу: </w:t>
      </w:r>
      <w:r w:rsidR="002504EA">
        <w:t>671610</w:t>
      </w:r>
      <w:r w:rsidR="006E6136" w:rsidRPr="003F22A6">
        <w:t xml:space="preserve"> Республика Бурятия, </w:t>
      </w:r>
      <w:r w:rsidR="006A4E95">
        <w:t>Баргузинский</w:t>
      </w:r>
      <w:r w:rsidR="006E6136"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 xml:space="preserve">, в рабочие дни </w:t>
      </w:r>
      <w:r w:rsidRPr="003F22A6">
        <w:rPr>
          <w:rFonts w:cs="Times New Roman"/>
        </w:rPr>
        <w:t xml:space="preserve">начиная с </w:t>
      </w:r>
      <w:r w:rsidR="002504EA" w:rsidRPr="00ED2670">
        <w:rPr>
          <w:rFonts w:eastAsia="Times New Roman" w:cs="Times New Roman"/>
        </w:rPr>
        <w:t>«</w:t>
      </w:r>
      <w:r w:rsidR="0093500D">
        <w:rPr>
          <w:rFonts w:eastAsia="Times New Roman" w:cs="Times New Roman"/>
          <w:lang w:val="ru-RU"/>
        </w:rPr>
        <w:t>18</w:t>
      </w:r>
      <w:r w:rsidR="002504EA" w:rsidRPr="00ED2670">
        <w:rPr>
          <w:rFonts w:eastAsia="Times New Roman" w:cs="Times New Roman"/>
        </w:rPr>
        <w:t>»</w:t>
      </w:r>
      <w:r w:rsidR="007E3B00">
        <w:rPr>
          <w:rFonts w:eastAsia="Times New Roman" w:cs="Times New Roman"/>
          <w:lang w:val="ru-RU"/>
        </w:rPr>
        <w:t>июля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 по «</w:t>
      </w:r>
      <w:r w:rsidR="00C61138">
        <w:rPr>
          <w:rFonts w:eastAsia="Times New Roman" w:cs="Times New Roman"/>
          <w:lang w:val="ru-RU"/>
        </w:rPr>
        <w:t>09</w:t>
      </w:r>
      <w:r w:rsidR="002504EA" w:rsidRPr="00ED2670">
        <w:rPr>
          <w:rFonts w:eastAsia="Times New Roman" w:cs="Times New Roman"/>
        </w:rPr>
        <w:t xml:space="preserve">» </w:t>
      </w:r>
      <w:r w:rsidR="00C61138">
        <w:rPr>
          <w:rFonts w:eastAsia="Times New Roman" w:cs="Times New Roman"/>
          <w:lang w:val="ru-RU"/>
        </w:rPr>
        <w:t>октября</w:t>
      </w:r>
      <w:r w:rsidR="002504EA" w:rsidRPr="00ED2670">
        <w:rPr>
          <w:rFonts w:eastAsia="Times New Roman" w:cs="Times New Roman"/>
        </w:rPr>
        <w:t xml:space="preserve"> 202</w:t>
      </w:r>
      <w:r w:rsidR="004F593F">
        <w:rPr>
          <w:rFonts w:eastAsia="Times New Roman" w:cs="Times New Roman"/>
          <w:lang w:val="ru-RU"/>
        </w:rPr>
        <w:t>4</w:t>
      </w:r>
      <w:r w:rsidR="002504EA" w:rsidRPr="00ED2670">
        <w:rPr>
          <w:rFonts w:eastAsia="Times New Roman" w:cs="Times New Roman"/>
        </w:rPr>
        <w:t>г</w:t>
      </w:r>
      <w:r w:rsidRPr="003F22A6">
        <w:rPr>
          <w:rFonts w:cs="Times New Roman"/>
        </w:rPr>
        <w:t xml:space="preserve">, </w:t>
      </w:r>
      <w:r w:rsidR="002504EA" w:rsidRPr="00ED2670">
        <w:rPr>
          <w:rFonts w:eastAsia="Times New Roman" w:cs="Times New Roman"/>
        </w:rPr>
        <w:t xml:space="preserve">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0FE04CD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Срок поступления Заявки определяется по дате и времени регистрации конверта с Заявкой в журнале регистрации Заявок и по дате и времени, проставленным при приеме Заявки на копии описи документов и материалов такой Заявки.</w:t>
      </w:r>
    </w:p>
    <w:p w14:paraId="2AEFFF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Конверт с Заявкой, представленной в Конкурсную комиссию по истечении срока представления Заявок, установленного в пункте 9.1. Конкурсной документации, не вскрывается </w:t>
      </w:r>
      <w:r w:rsidRPr="005B7DB7">
        <w:rPr>
          <w:rFonts w:cs="Times New Roman"/>
          <w:color w:val="000000"/>
        </w:rPr>
        <w:lastRenderedPageBreak/>
        <w:t>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w:t>
      </w:r>
    </w:p>
    <w:p w14:paraId="54387B02"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 xml:space="preserve"> В случае поступления такой Заявки по почте конверт с Заявкой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по адресу Заявителя, указанному на конверте.</w:t>
      </w:r>
    </w:p>
    <w:p w14:paraId="15D3E9E0" w14:textId="77777777" w:rsidR="005317F0" w:rsidRPr="005B7DB7" w:rsidRDefault="005317F0" w:rsidP="002B6407">
      <w:pPr>
        <w:pStyle w:val="Standard"/>
        <w:suppressAutoHyphens w:val="0"/>
        <w:ind w:firstLine="709"/>
        <w:jc w:val="both"/>
        <w:rPr>
          <w:rFonts w:eastAsia="Times New Roman CYR" w:cs="Times New Roman"/>
          <w:color w:val="000000"/>
        </w:rPr>
      </w:pPr>
    </w:p>
    <w:p w14:paraId="7DBFEA4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6" w:name="_Toc414487461"/>
      <w:r w:rsidRPr="005B7DB7">
        <w:rPr>
          <w:sz w:val="24"/>
          <w:szCs w:val="24"/>
        </w:rPr>
        <w:t>Порядок, место и срок предоставления Конкурсной документации</w:t>
      </w:r>
      <w:bookmarkEnd w:id="16"/>
    </w:p>
    <w:p w14:paraId="468C6117" w14:textId="77777777" w:rsidR="005317F0" w:rsidRPr="005B7DB7" w:rsidRDefault="005317F0" w:rsidP="002B6407">
      <w:pPr>
        <w:pStyle w:val="western"/>
        <w:widowControl w:val="0"/>
        <w:spacing w:before="0" w:beforeAutospacing="0" w:after="0" w:afterAutospacing="0"/>
        <w:ind w:firstLine="709"/>
        <w:jc w:val="both"/>
        <w:rPr>
          <w:rFonts w:eastAsia="Times New Roman CYR"/>
          <w:b/>
          <w:bCs/>
          <w:color w:val="000000"/>
        </w:rPr>
      </w:pPr>
    </w:p>
    <w:p w14:paraId="12759663" w14:textId="5F47CAB5" w:rsidR="005317F0" w:rsidRPr="005B7DB7" w:rsidRDefault="005317F0" w:rsidP="00D778DB">
      <w:pPr>
        <w:pStyle w:val="Standard"/>
        <w:numPr>
          <w:ilvl w:val="1"/>
          <w:numId w:val="15"/>
        </w:numPr>
        <w:tabs>
          <w:tab w:val="left" w:pos="1134"/>
        </w:tabs>
        <w:suppressAutoHyphens w:val="0"/>
        <w:ind w:left="0" w:firstLine="709"/>
        <w:jc w:val="both"/>
        <w:rPr>
          <w:rFonts w:cs="Times New Roman"/>
        </w:rPr>
      </w:pPr>
      <w:r w:rsidRPr="005B7DB7">
        <w:rPr>
          <w:rFonts w:cs="Times New Roman"/>
          <w:color w:val="000000"/>
        </w:rPr>
        <w:t xml:space="preserve">Конкурсная документация предоставляется в письменной форме на основании поданного не позднее, чем за 10 рабочих </w:t>
      </w:r>
      <w:r w:rsidR="007E3B00">
        <w:rPr>
          <w:rFonts w:cs="Times New Roman"/>
          <w:color w:val="000000"/>
          <w:lang w:val="ru-RU"/>
        </w:rPr>
        <w:t xml:space="preserve"> </w:t>
      </w:r>
      <w:r w:rsidRPr="005B7DB7">
        <w:rPr>
          <w:rFonts w:cs="Times New Roman"/>
          <w:color w:val="000000"/>
        </w:rPr>
        <w:t xml:space="preserve">дней  до дня истечения срока предоставления Заявок в письменной форме заявления любого заинтересованного лица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кабинет руководителя</w:t>
      </w:r>
      <w:r w:rsidRPr="003F22A6">
        <w:rPr>
          <w:rFonts w:cs="Times New Roman"/>
          <w:color w:val="000000"/>
        </w:rPr>
        <w:t>,</w:t>
      </w:r>
      <w:r w:rsidRPr="005B7DB7">
        <w:rPr>
          <w:rFonts w:cs="Times New Roman"/>
          <w:color w:val="000000"/>
        </w:rPr>
        <w:t xml:space="preserve"> в рабочие дни, в течение двух рабочих дней с даты получения соответствующего заявления.  </w:t>
      </w:r>
    </w:p>
    <w:p w14:paraId="4416FE1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документация размещается на Официальных сайтах одновременно с размещением сообщения о проведении Конкурса.</w:t>
      </w:r>
    </w:p>
    <w:p w14:paraId="411DFBE3"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Плата за предоставление Конкурсной документации не взимается.</w:t>
      </w:r>
    </w:p>
    <w:p w14:paraId="36551D44" w14:textId="77777777" w:rsidR="005317F0" w:rsidRPr="005B7DB7" w:rsidRDefault="005317F0" w:rsidP="002B6407">
      <w:pPr>
        <w:pStyle w:val="western"/>
        <w:widowControl w:val="0"/>
        <w:spacing w:before="0" w:beforeAutospacing="0" w:after="0" w:afterAutospacing="0"/>
        <w:ind w:firstLine="709"/>
        <w:jc w:val="both"/>
        <w:rPr>
          <w:b/>
          <w:color w:val="000000"/>
        </w:rPr>
      </w:pPr>
    </w:p>
    <w:p w14:paraId="7A507F75"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7" w:name="_Toc414487462"/>
      <w:r w:rsidRPr="005B7DB7">
        <w:rPr>
          <w:sz w:val="24"/>
          <w:szCs w:val="24"/>
        </w:rPr>
        <w:t>Порядок предоставления разъяснений положений Конкурсной документации</w:t>
      </w:r>
      <w:bookmarkEnd w:id="17"/>
    </w:p>
    <w:p w14:paraId="7D36AFD3" w14:textId="77777777" w:rsidR="005317F0" w:rsidRPr="005B7DB7" w:rsidRDefault="005317F0" w:rsidP="002B6407">
      <w:pPr>
        <w:pStyle w:val="Standard"/>
        <w:suppressAutoHyphens w:val="0"/>
        <w:ind w:firstLine="709"/>
        <w:jc w:val="center"/>
        <w:rPr>
          <w:rFonts w:eastAsia="Times New Roman CYR" w:cs="Times New Roman"/>
          <w:b/>
          <w:color w:val="000000"/>
          <w:lang w:val="ru-RU"/>
        </w:rPr>
      </w:pPr>
    </w:p>
    <w:p w14:paraId="36042977"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Заявитель вправе обратиться в Конкурсную комиссию за разъяснениями положений Конкурсной документации, оформив запрос письменно.</w:t>
      </w:r>
    </w:p>
    <w:p w14:paraId="58B77ECA"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обязана предоставлять в письменной форме разъяснения положений Конкурсной документации по запросу Заявителя, если такой запрос поступил в Конкурсную комиссию не позднее, чем за 10 рабочих дней до дня истечения срока представления Заявок.</w:t>
      </w:r>
    </w:p>
    <w:p w14:paraId="1287ECF1"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направляются Конкурсной комиссией каждому Заявителю не позднее, чем за 5 рабочих дней до дня истечения срока представления Заявок, с приложением содержания запроса без указания Заявителя, от которого поступил запрос.</w:t>
      </w:r>
    </w:p>
    <w:p w14:paraId="0399A010"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Разъяснения положений Конкурсной документации с приложением содержания запроса без указания Заявителя, от которого поступил запрос, одновременно с направлением Заявителям размещаются на Официальных сайтах.</w:t>
      </w:r>
    </w:p>
    <w:p w14:paraId="379E365E" w14:textId="77777777" w:rsidR="005317F0" w:rsidRPr="005B7DB7" w:rsidRDefault="005317F0" w:rsidP="00D778DB">
      <w:pPr>
        <w:pStyle w:val="Standard"/>
        <w:numPr>
          <w:ilvl w:val="1"/>
          <w:numId w:val="15"/>
        </w:numPr>
        <w:suppressAutoHyphens w:val="0"/>
        <w:ind w:left="0" w:firstLine="709"/>
        <w:jc w:val="both"/>
        <w:rPr>
          <w:rFonts w:cs="Times New Roman"/>
          <w:color w:val="000000"/>
        </w:rPr>
      </w:pPr>
      <w:r w:rsidRPr="005B7DB7">
        <w:rPr>
          <w:rFonts w:cs="Times New Roman"/>
          <w:color w:val="000000"/>
        </w:rPr>
        <w:t>Конкурсная комиссия настоящим уведомляет, что разъяснения положений Конкурсной документации не должны и не будут изменять ее суть.</w:t>
      </w:r>
    </w:p>
    <w:p w14:paraId="4B988299" w14:textId="77777777" w:rsidR="005317F0" w:rsidRPr="005B7DB7" w:rsidRDefault="005317F0" w:rsidP="002B6407">
      <w:pPr>
        <w:pStyle w:val="Standard"/>
        <w:suppressAutoHyphens w:val="0"/>
        <w:ind w:firstLine="709"/>
        <w:jc w:val="both"/>
        <w:rPr>
          <w:rFonts w:eastAsia="Times New Roman CYR" w:cs="Times New Roman"/>
          <w:color w:val="000000"/>
          <w:lang w:val="ru-RU"/>
        </w:rPr>
      </w:pPr>
    </w:p>
    <w:p w14:paraId="34D7083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8" w:name="_Toc414487463"/>
      <w:r w:rsidRPr="005B7DB7">
        <w:rPr>
          <w:sz w:val="24"/>
          <w:szCs w:val="24"/>
        </w:rPr>
        <w:t>Способ обеспечения исполнения Концессионером обязательств по Концессионному соглашению</w:t>
      </w:r>
      <w:bookmarkEnd w:id="18"/>
    </w:p>
    <w:p w14:paraId="3863F223" w14:textId="77777777" w:rsidR="005317F0" w:rsidRPr="005B7DB7" w:rsidRDefault="005317F0" w:rsidP="002B6407">
      <w:pPr>
        <w:pStyle w:val="Standard"/>
        <w:suppressAutoHyphens w:val="0"/>
        <w:ind w:firstLine="709"/>
        <w:jc w:val="both"/>
        <w:rPr>
          <w:rFonts w:cs="Times New Roman"/>
          <w:color w:val="000000"/>
        </w:rPr>
      </w:pPr>
    </w:p>
    <w:p w14:paraId="6D4D0AB8" w14:textId="7FB3770F" w:rsidR="005317F0" w:rsidRPr="005B7DB7" w:rsidRDefault="005317F0" w:rsidP="00D778DB">
      <w:pPr>
        <w:pStyle w:val="Standard"/>
        <w:numPr>
          <w:ilvl w:val="1"/>
          <w:numId w:val="15"/>
        </w:numPr>
        <w:suppressAutoHyphens w:val="0"/>
        <w:ind w:left="0" w:firstLine="709"/>
        <w:jc w:val="both"/>
        <w:rPr>
          <w:rFonts w:cs="Times New Roman"/>
        </w:rPr>
      </w:pPr>
      <w:r w:rsidRPr="005B7DB7">
        <w:rPr>
          <w:rFonts w:cs="Times New Roman"/>
          <w:color w:val="000000"/>
        </w:rPr>
        <w:t xml:space="preserve">Способом обеспечения исполнения концессионером обязательств по концессионному соглашению является предоставление </w:t>
      </w:r>
      <w:r w:rsidRPr="005B7DB7">
        <w:rPr>
          <w:rFonts w:cs="Times New Roman"/>
          <w:color w:val="000000"/>
          <w:lang w:val="ru-RU"/>
        </w:rPr>
        <w:t xml:space="preserve">непередаваемой </w:t>
      </w:r>
      <w:r w:rsidRPr="005B7DB7">
        <w:rPr>
          <w:rFonts w:cs="Times New Roman"/>
          <w:color w:val="000000"/>
        </w:rPr>
        <w:t xml:space="preserve">безотзывной банковской гарантии </w:t>
      </w:r>
      <w:r w:rsidRPr="005B7DB7">
        <w:rPr>
          <w:rFonts w:cs="Times New Roman"/>
          <w:color w:val="000000"/>
          <w:lang w:val="ru-RU"/>
        </w:rPr>
        <w:t>на срок до окончания срока действия концессионного соглашения</w:t>
      </w:r>
      <w:r w:rsidRPr="005B7DB7">
        <w:rPr>
          <w:rFonts w:cs="Times New Roman"/>
          <w:color w:val="000000"/>
        </w:rPr>
        <w:t xml:space="preserve">. Размер обеспечения исполнения обязательств – 5% от объема инвестиций в создание и реконструкцию объектов Концессионного соглашения </w:t>
      </w:r>
      <w:r w:rsidRPr="005B7DB7">
        <w:rPr>
          <w:rFonts w:cs="Times New Roman"/>
          <w:color w:val="000000"/>
          <w:lang w:val="ru-RU"/>
        </w:rPr>
        <w:t>на соответствующий год</w:t>
      </w:r>
      <w:r w:rsidRPr="005B7DB7">
        <w:rPr>
          <w:rFonts w:cs="Times New Roman"/>
          <w:color w:val="000000"/>
        </w:rPr>
        <w:t xml:space="preserve">, сформированного на основании конкурсного предложения победителя открытого конкурса на право заключения Концессионного </w:t>
      </w:r>
      <w:r w:rsidRPr="005B7DB7">
        <w:rPr>
          <w:rFonts w:cs="Times New Roman"/>
          <w:color w:val="000000"/>
          <w:lang w:val="ru-RU"/>
        </w:rPr>
        <w:t>с</w:t>
      </w:r>
      <w:r w:rsidRPr="005B7DB7">
        <w:rPr>
          <w:rFonts w:cs="Times New Roman"/>
          <w:color w:val="000000"/>
        </w:rPr>
        <w:t>оглашения. Банковская гарантия должна соответствовать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требованиям к таким гарантиям.</w:t>
      </w:r>
    </w:p>
    <w:p w14:paraId="3FA12529" w14:textId="77777777" w:rsidR="005317F0" w:rsidRPr="005B7DB7" w:rsidRDefault="005317F0" w:rsidP="00D778DB">
      <w:pPr>
        <w:pStyle w:val="Standard"/>
        <w:numPr>
          <w:ilvl w:val="1"/>
          <w:numId w:val="15"/>
        </w:numPr>
        <w:tabs>
          <w:tab w:val="left" w:pos="0"/>
        </w:tabs>
        <w:suppressAutoHyphens w:val="0"/>
        <w:autoSpaceDE w:val="0"/>
        <w:ind w:left="0" w:firstLine="709"/>
        <w:jc w:val="both"/>
        <w:rPr>
          <w:rFonts w:cs="Times New Roman"/>
          <w:lang w:eastAsia="ar-SA"/>
        </w:rPr>
      </w:pPr>
      <w:r w:rsidRPr="005B7DB7">
        <w:rPr>
          <w:rFonts w:cs="Times New Roman"/>
          <w:lang w:eastAsia="ar-SA"/>
        </w:rPr>
        <w:t xml:space="preserve">Обеспечение исполнения обязательств на первый год действия Концессионного </w:t>
      </w:r>
      <w:r w:rsidRPr="005B7DB7">
        <w:rPr>
          <w:rFonts w:cs="Times New Roman"/>
          <w:lang w:eastAsia="ar-SA"/>
        </w:rPr>
        <w:lastRenderedPageBreak/>
        <w:t>соглашения предоставляется в течение 60 календарных дней после подписания Концессионного соглашения, в дальнейшем - ежегодно до 01 марта, в указанном размере, от объема инвестиций на соответствующий год реализации Концессионного соглашения.</w:t>
      </w:r>
    </w:p>
    <w:p w14:paraId="241B7A86" w14:textId="77777777" w:rsidR="005317F0" w:rsidRPr="005B7DB7" w:rsidRDefault="005317F0" w:rsidP="002B6407">
      <w:pPr>
        <w:pStyle w:val="Standard"/>
        <w:suppressAutoHyphens w:val="0"/>
        <w:ind w:firstLine="709"/>
        <w:jc w:val="both"/>
        <w:rPr>
          <w:rFonts w:cs="Times New Roman"/>
          <w:color w:val="000000"/>
        </w:rPr>
      </w:pPr>
    </w:p>
    <w:p w14:paraId="4D383E5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19" w:name="_Toc414487464"/>
      <w:r w:rsidRPr="005B7DB7">
        <w:rPr>
          <w:sz w:val="24"/>
          <w:szCs w:val="24"/>
        </w:rPr>
        <w:t>Размер, порядок, срок внесения Задатка</w:t>
      </w:r>
      <w:bookmarkEnd w:id="19"/>
    </w:p>
    <w:p w14:paraId="4BC05A96" w14:textId="1A178622" w:rsidR="002504EA" w:rsidRPr="00ED2670" w:rsidRDefault="002504EA" w:rsidP="002504EA">
      <w:pPr>
        <w:autoSpaceDE w:val="0"/>
        <w:autoSpaceDN w:val="0"/>
        <w:adjustRightInd w:val="0"/>
        <w:ind w:firstLine="709"/>
        <w:jc w:val="both"/>
      </w:pPr>
      <w:r>
        <w:rPr>
          <w:color w:val="000000"/>
        </w:rPr>
        <w:t xml:space="preserve">13.1. </w:t>
      </w:r>
      <w:r w:rsidR="005317F0" w:rsidRPr="005B7DB7">
        <w:rPr>
          <w:color w:val="000000"/>
        </w:rPr>
        <w:t xml:space="preserve">Задаток в обеспечение исполнения обязательства по заключению концессионного соглашения </w:t>
      </w:r>
      <w:r>
        <w:rPr>
          <w:color w:val="000000"/>
        </w:rPr>
        <w:t xml:space="preserve">составляет </w:t>
      </w:r>
      <w:r w:rsidRPr="00ED2670">
        <w:t xml:space="preserve">200 000,00 руб.. вносится до 16 час 30 мин. </w:t>
      </w:r>
      <w:r w:rsidR="00C61138">
        <w:t>09</w:t>
      </w:r>
      <w:r w:rsidR="00A92D1E">
        <w:t xml:space="preserve"> </w:t>
      </w:r>
      <w:r w:rsidR="00C61138">
        <w:t>октября</w:t>
      </w:r>
      <w:r w:rsidR="00A92D1E">
        <w:t xml:space="preserve"> </w:t>
      </w:r>
      <w:r w:rsidRPr="00ED2670">
        <w:t>202</w:t>
      </w:r>
      <w:r w:rsidR="004F593F">
        <w:t>4</w:t>
      </w:r>
      <w:r w:rsidRPr="00ED2670">
        <w:t>г. на счет:</w:t>
      </w:r>
    </w:p>
    <w:p w14:paraId="2D6018B1" w14:textId="77777777" w:rsidR="002504EA" w:rsidRPr="00ED2670" w:rsidRDefault="002504EA" w:rsidP="002504EA">
      <w:pPr>
        <w:widowControl w:val="0"/>
        <w:ind w:firstLine="709"/>
        <w:jc w:val="both"/>
      </w:pPr>
      <w:r w:rsidRPr="00ED2670">
        <w:t xml:space="preserve">Р/с 40102810545370000068 в Отделение-НБ Республики Бурятия Банка России/УФК по Республике </w:t>
      </w:r>
      <w:proofErr w:type="gramStart"/>
      <w:r w:rsidRPr="00ED2670">
        <w:t>Бурятия  г.</w:t>
      </w:r>
      <w:proofErr w:type="gramEnd"/>
      <w:r w:rsidRPr="00ED2670">
        <w:t xml:space="preserve"> Улан-Удэ</w:t>
      </w:r>
    </w:p>
    <w:p w14:paraId="5A9FFCDD" w14:textId="77777777" w:rsidR="002504EA" w:rsidRPr="00ED2670" w:rsidRDefault="002504EA" w:rsidP="002504EA">
      <w:pPr>
        <w:widowControl w:val="0"/>
        <w:ind w:firstLine="709"/>
        <w:jc w:val="both"/>
      </w:pPr>
      <w:r w:rsidRPr="00ED2670">
        <w:t>БИК 018142016</w:t>
      </w:r>
    </w:p>
    <w:p w14:paraId="46B49DD3" w14:textId="77777777" w:rsidR="002504EA" w:rsidRPr="00ED2670" w:rsidRDefault="002504EA" w:rsidP="002504EA">
      <w:pPr>
        <w:widowControl w:val="0"/>
        <w:ind w:firstLine="709"/>
        <w:jc w:val="both"/>
      </w:pPr>
      <w:r w:rsidRPr="00ED2670">
        <w:t>ИНН 0301002668 КПП 030101001</w:t>
      </w:r>
    </w:p>
    <w:p w14:paraId="1A1784F1" w14:textId="77777777" w:rsidR="002504EA" w:rsidRPr="00ED2670" w:rsidRDefault="002504EA" w:rsidP="002504EA">
      <w:pPr>
        <w:widowControl w:val="0"/>
        <w:ind w:firstLine="709"/>
        <w:jc w:val="both"/>
      </w:pPr>
      <w:r w:rsidRPr="00ED2670">
        <w:t>ЕС 03232643816030000200</w:t>
      </w:r>
    </w:p>
    <w:p w14:paraId="1353CA80" w14:textId="77777777" w:rsidR="002504EA" w:rsidRPr="00ED2670" w:rsidRDefault="002504EA" w:rsidP="002504EA">
      <w:pPr>
        <w:widowControl w:val="0"/>
        <w:ind w:firstLine="709"/>
        <w:jc w:val="both"/>
      </w:pPr>
      <w:r w:rsidRPr="00ED2670">
        <w:t>ЕКС 40102810545370000068</w:t>
      </w:r>
    </w:p>
    <w:p w14:paraId="108C45C7" w14:textId="77777777" w:rsidR="002504EA" w:rsidRPr="00ED2670" w:rsidRDefault="002504EA" w:rsidP="002504EA">
      <w:pPr>
        <w:widowControl w:val="0"/>
        <w:ind w:firstLine="709"/>
        <w:jc w:val="both"/>
      </w:pPr>
      <w:r w:rsidRPr="00ED2670">
        <w:t xml:space="preserve"> л/с 05023011810)</w:t>
      </w:r>
    </w:p>
    <w:p w14:paraId="705D9C63" w14:textId="77777777" w:rsidR="002504EA" w:rsidRPr="00ED2670" w:rsidRDefault="002504EA" w:rsidP="002504EA">
      <w:pPr>
        <w:widowControl w:val="0"/>
        <w:ind w:firstLine="709"/>
        <w:jc w:val="both"/>
      </w:pPr>
      <w:r w:rsidRPr="00ED2670">
        <w:t>КБК 86400000000000000180</w:t>
      </w:r>
    </w:p>
    <w:p w14:paraId="01BCA3BE" w14:textId="605FCAEC" w:rsidR="005317F0" w:rsidRPr="002504EA" w:rsidRDefault="002504EA" w:rsidP="002504EA">
      <w:pPr>
        <w:widowControl w:val="0"/>
        <w:tabs>
          <w:tab w:val="left" w:pos="709"/>
        </w:tabs>
        <w:ind w:firstLine="709"/>
        <w:jc w:val="both"/>
        <w:textAlignment w:val="baseline"/>
        <w:rPr>
          <w:color w:val="000000"/>
        </w:rPr>
      </w:pPr>
      <w:r w:rsidRPr="002504EA">
        <w:t xml:space="preserve">Назначение платежа: «Задаток на участие в открытом конкурсе на право заключения концессионного соглашения в отношении объектов теплоснабжения, отдельных объектов таких систем, расположенных на территории муниципального образования </w:t>
      </w:r>
      <w:r w:rsidR="004F593F">
        <w:t>городского</w:t>
      </w:r>
      <w:r w:rsidRPr="002504EA">
        <w:t xml:space="preserve"> поселения «</w:t>
      </w:r>
      <w:r w:rsidR="004F593F">
        <w:t>Усть-</w:t>
      </w:r>
      <w:r w:rsidRPr="002504EA">
        <w:t>Баргузинское» Баргузинского района Республики Бурятия»</w:t>
      </w:r>
      <w:r w:rsidR="005317F0" w:rsidRPr="002504EA">
        <w:rPr>
          <w:color w:val="000000"/>
        </w:rPr>
        <w:t>.</w:t>
      </w:r>
    </w:p>
    <w:p w14:paraId="3CE26779" w14:textId="77777777" w:rsidR="005317F0" w:rsidRPr="005B7DB7" w:rsidRDefault="005317F0" w:rsidP="002B6407">
      <w:pPr>
        <w:pStyle w:val="western"/>
        <w:widowControl w:val="0"/>
        <w:spacing w:before="0" w:beforeAutospacing="0" w:after="0" w:afterAutospacing="0"/>
        <w:ind w:firstLine="709"/>
        <w:jc w:val="center"/>
        <w:rPr>
          <w:color w:val="000000"/>
          <w:shd w:val="clear" w:color="auto" w:fill="FF0000"/>
        </w:rPr>
      </w:pPr>
    </w:p>
    <w:p w14:paraId="54A85052"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0" w:name="_Toc414487465"/>
      <w:r w:rsidRPr="005B7DB7">
        <w:rPr>
          <w:sz w:val="24"/>
          <w:szCs w:val="24"/>
        </w:rPr>
        <w:t>Концессионная плата</w:t>
      </w:r>
      <w:bookmarkEnd w:id="20"/>
    </w:p>
    <w:p w14:paraId="581E2F95" w14:textId="6F9BD7BF" w:rsidR="005317F0" w:rsidRPr="005B7DB7" w:rsidRDefault="005317F0" w:rsidP="002B6407">
      <w:pPr>
        <w:pStyle w:val="aff0"/>
        <w:widowControl w:val="0"/>
        <w:tabs>
          <w:tab w:val="left" w:pos="723"/>
        </w:tabs>
        <w:ind w:left="0" w:firstLine="709"/>
        <w:jc w:val="both"/>
      </w:pPr>
      <w:r w:rsidRPr="005B7DB7">
        <w:rPr>
          <w:lang w:val="ru-RU"/>
        </w:rPr>
        <w:t xml:space="preserve">14.1. Концессионная плата по концессионному соглашению </w:t>
      </w:r>
      <w:r w:rsidR="002504EA" w:rsidRPr="00170601">
        <w:t>составляет 0 (ноль) рублей.</w:t>
      </w:r>
    </w:p>
    <w:p w14:paraId="19144025" w14:textId="77777777" w:rsidR="005317F0" w:rsidRPr="005B7DB7" w:rsidRDefault="005317F0" w:rsidP="002B6407">
      <w:pPr>
        <w:pStyle w:val="Standard"/>
        <w:suppressAutoHyphens w:val="0"/>
        <w:ind w:firstLine="709"/>
        <w:jc w:val="both"/>
        <w:rPr>
          <w:rFonts w:eastAsia="Times New Roman" w:cs="Times New Roman"/>
          <w:bCs/>
          <w:color w:val="000000"/>
          <w:lang w:val="ru-RU"/>
        </w:rPr>
      </w:pPr>
    </w:p>
    <w:p w14:paraId="38ED9D30" w14:textId="77777777" w:rsidR="005317F0" w:rsidRPr="005B7DB7" w:rsidRDefault="005317F0" w:rsidP="002B6407">
      <w:pPr>
        <w:pStyle w:val="western"/>
        <w:widowControl w:val="0"/>
        <w:spacing w:before="0" w:beforeAutospacing="0" w:after="0" w:afterAutospacing="0"/>
        <w:ind w:firstLine="709"/>
        <w:jc w:val="center"/>
        <w:rPr>
          <w:b/>
          <w:bCs/>
          <w:color w:val="000000"/>
        </w:rPr>
      </w:pPr>
    </w:p>
    <w:p w14:paraId="0EB41AC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1" w:name="_Toc414487466"/>
      <w:r w:rsidRPr="005B7DB7">
        <w:rPr>
          <w:sz w:val="24"/>
          <w:szCs w:val="24"/>
        </w:rPr>
        <w:t>Порядок, место и срок представления Конкурсных предложений</w:t>
      </w:r>
      <w:bookmarkEnd w:id="21"/>
    </w:p>
    <w:p w14:paraId="2E74CE37" w14:textId="77777777" w:rsidR="005317F0" w:rsidRPr="005B7DB7" w:rsidRDefault="005317F0" w:rsidP="002B6407">
      <w:pPr>
        <w:pStyle w:val="western"/>
        <w:widowControl w:val="0"/>
        <w:spacing w:before="0" w:beforeAutospacing="0" w:after="0" w:afterAutospacing="0"/>
        <w:ind w:firstLine="709"/>
        <w:jc w:val="center"/>
        <w:rPr>
          <w:color w:val="000000"/>
        </w:rPr>
      </w:pPr>
    </w:p>
    <w:p w14:paraId="5217E01B" w14:textId="206749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15.1.Конкурсное предложение должно быть оформлено Участниками конкурса в соответствии с требованиями Конкурсной документации и представлено по адресу: </w:t>
      </w:r>
      <w:r w:rsidR="002504EA">
        <w:t>671610</w:t>
      </w:r>
      <w:r w:rsidR="00A26E3E" w:rsidRPr="003F22A6">
        <w:t xml:space="preserve"> Республика Бурятия, </w:t>
      </w:r>
      <w:r w:rsidR="006A4E95">
        <w:t>Баргузинский</w:t>
      </w:r>
      <w:r w:rsidR="00A26E3E" w:rsidRPr="003F22A6">
        <w:t xml:space="preserve"> район, </w:t>
      </w:r>
      <w:r w:rsidR="002504EA" w:rsidRPr="00ED2670">
        <w:rPr>
          <w:rFonts w:eastAsia="Times New Roman" w:cs="Times New Roman"/>
          <w:color w:val="000000"/>
          <w:shd w:val="clear" w:color="auto" w:fill="FFFFFF"/>
        </w:rPr>
        <w:t>с.Баргузин, ул. Ленина, 19</w:t>
      </w:r>
      <w:r w:rsidR="002504EA" w:rsidRPr="00ED2670">
        <w:rPr>
          <w:rFonts w:eastAsia="Times New Roman" w:cs="Times New Roman"/>
        </w:rPr>
        <w:t xml:space="preserve">, кабинет руководителя, в рабочие дни начиная с </w:t>
      </w:r>
      <w:r w:rsidR="00762760" w:rsidRPr="00ED2670">
        <w:rPr>
          <w:rFonts w:eastAsia="Times New Roman" w:cs="Times New Roman"/>
        </w:rPr>
        <w:t>«</w:t>
      </w:r>
      <w:r w:rsidR="00C61138">
        <w:rPr>
          <w:rFonts w:eastAsia="Times New Roman" w:cs="Times New Roman"/>
          <w:lang w:val="ru-RU"/>
        </w:rPr>
        <w:t>15</w:t>
      </w:r>
      <w:r w:rsidR="004F593F">
        <w:rPr>
          <w:rFonts w:eastAsia="Times New Roman" w:cs="Times New Roman"/>
          <w:lang w:val="ru-RU"/>
        </w:rPr>
        <w:t xml:space="preserve">» </w:t>
      </w:r>
      <w:r w:rsidR="00C61138">
        <w:rPr>
          <w:rFonts w:eastAsia="Times New Roman" w:cs="Times New Roman"/>
          <w:lang w:val="ru-RU"/>
        </w:rPr>
        <w:t>октября</w:t>
      </w:r>
      <w:r w:rsidR="00762760" w:rsidRPr="00ED2670">
        <w:rPr>
          <w:rFonts w:eastAsia="Times New Roman" w:cs="Times New Roman"/>
        </w:rPr>
        <w:t xml:space="preserve"> 202</w:t>
      </w:r>
      <w:r w:rsidR="00762760">
        <w:rPr>
          <w:rFonts w:eastAsia="Times New Roman" w:cs="Times New Roman"/>
        </w:rPr>
        <w:t>4</w:t>
      </w:r>
      <w:r w:rsidR="00762760" w:rsidRPr="00ED2670">
        <w:rPr>
          <w:rFonts w:eastAsia="Times New Roman" w:cs="Times New Roman"/>
        </w:rPr>
        <w:t>г. по «</w:t>
      </w:r>
      <w:r w:rsidR="00C61138">
        <w:rPr>
          <w:rFonts w:eastAsia="Times New Roman" w:cs="Times New Roman"/>
          <w:lang w:val="ru-RU"/>
        </w:rPr>
        <w:t>15</w:t>
      </w:r>
      <w:r w:rsidR="00762760" w:rsidRPr="00ED2670">
        <w:rPr>
          <w:rFonts w:eastAsia="Times New Roman" w:cs="Times New Roman"/>
        </w:rPr>
        <w:t xml:space="preserve">» </w:t>
      </w:r>
      <w:r w:rsidR="00C61138">
        <w:rPr>
          <w:rFonts w:eastAsia="Times New Roman" w:cs="Times New Roman"/>
          <w:lang w:val="ru-RU"/>
        </w:rPr>
        <w:t>января</w:t>
      </w:r>
      <w:r w:rsidR="002504EA" w:rsidRPr="00ED2670">
        <w:rPr>
          <w:rFonts w:eastAsia="Times New Roman" w:cs="Times New Roman"/>
        </w:rPr>
        <w:t xml:space="preserve"> 202</w:t>
      </w:r>
      <w:r w:rsidR="00C61138">
        <w:rPr>
          <w:rFonts w:eastAsia="Times New Roman" w:cs="Times New Roman"/>
          <w:lang w:val="ru-RU"/>
        </w:rPr>
        <w:t>5</w:t>
      </w:r>
      <w:r w:rsidR="002504EA" w:rsidRPr="00ED2670">
        <w:rPr>
          <w:rFonts w:eastAsia="Times New Roman" w:cs="Times New Roman"/>
        </w:rPr>
        <w:t xml:space="preserve">г, с 8 час. 00 мин. до 17 час. 00 мин. по местному времени, пятница с 8 час. 00 мин. до 16 час. 00 мин. по местному времени, кроме перерыва на обед с 12 час.00 мин. до 13 час. </w:t>
      </w:r>
      <w:r w:rsidR="007E3B00">
        <w:rPr>
          <w:rFonts w:eastAsia="Times New Roman" w:cs="Times New Roman"/>
          <w:lang w:val="ru-RU"/>
        </w:rPr>
        <w:t>30</w:t>
      </w:r>
      <w:r w:rsidR="002504EA" w:rsidRPr="00ED2670">
        <w:rPr>
          <w:rFonts w:eastAsia="Times New Roman" w:cs="Times New Roman"/>
        </w:rPr>
        <w:t xml:space="preserve"> мин.</w:t>
      </w:r>
    </w:p>
    <w:p w14:paraId="78FD5AA0" w14:textId="3817EB1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15.2.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с приложением электронной версии Конкурсного предложения на электронных носителях (CD/DVD).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p>
    <w:p w14:paraId="2A8A9EC4" w14:textId="2D41876D"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15.3. Все страницы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14:paraId="22F99BBF" w14:textId="45F520A9"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15.4.Документы представляются в прошитом, скрепленном печатью (при ее наличии) и подписью Участника конкурса или его полномочного представителя виде с указанием на обороте последней страницы Конкурсного предложения количества страниц.</w:t>
      </w:r>
    </w:p>
    <w:p w14:paraId="5CD8C05B"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15.5.Опись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w:t>
      </w:r>
      <w:r w:rsidRPr="005B7DB7">
        <w:rPr>
          <w:rFonts w:cs="Times New Roman"/>
          <w:color w:val="000000"/>
        </w:rPr>
        <w:lastRenderedPageBreak/>
        <w:t>копия).</w:t>
      </w:r>
    </w:p>
    <w:p w14:paraId="0258585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15.6.Конкурсное предложение, предоставленное с нарушением требований, установленных Конкурсной документацией, не рассматривается Конкурсной комиссией и по решению Конкурсной комиссии признается несоответствующим требованиям Конкурсной документации.</w:t>
      </w:r>
    </w:p>
    <w:p w14:paraId="124125E5" w14:textId="392DFCCC"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15.7. На конверте с Конкурсным предложением должно быть указано: </w:t>
      </w:r>
      <w:r w:rsidRPr="007006C1">
        <w:rPr>
          <w:rFonts w:cs="Times New Roman"/>
          <w:color w:val="000000"/>
        </w:rPr>
        <w:t xml:space="preserve">«КОНКУРСНОЕ ПРЕДЛОЖЕНИЕ ПО КОНКУРСУ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754E9B">
        <w:rPr>
          <w:rFonts w:cs="Times New Roman"/>
          <w:caps/>
          <w:lang w:val="ru-RU"/>
        </w:rPr>
        <w:t>МО ГП «УСТЬ-БАРГУЗИНСКОЕ»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14:paraId="68578F7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15.8. Конверт на местах склейки должен быть подписан Участником конкурса или его уполномоченным лицом и скреплен печатью (при ее наличии).</w:t>
      </w:r>
    </w:p>
    <w:p w14:paraId="0226DD5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15.9. При поступлении конвертов с Конкурсными предложениями без указанных в настоящем пункте пометок на конвертах они не считаются Конкурсными предложениями и не подлежат рассмотрению Конкурсной комиссией.</w:t>
      </w:r>
    </w:p>
    <w:p w14:paraId="2804F1D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15.10.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14:paraId="60BDE220"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15.11.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После истечения установленного в настоящем разделе срока Конкурсные предложения не принимаются.</w:t>
      </w:r>
    </w:p>
    <w:p w14:paraId="6F98D87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15.12. 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55B61EB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15.13. 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14:paraId="46C4E3CA" w14:textId="77777777" w:rsidR="005317F0" w:rsidRPr="005B7DB7" w:rsidRDefault="005317F0" w:rsidP="002B6407">
      <w:pPr>
        <w:pStyle w:val="Standard"/>
        <w:suppressAutoHyphens w:val="0"/>
        <w:ind w:firstLine="709"/>
        <w:jc w:val="both"/>
        <w:rPr>
          <w:rFonts w:cs="Times New Roman"/>
          <w:color w:val="000000"/>
        </w:rPr>
      </w:pPr>
    </w:p>
    <w:p w14:paraId="0A6394A7"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2" w:name="_Toc414487467"/>
      <w:r w:rsidRPr="005B7DB7">
        <w:rPr>
          <w:sz w:val="24"/>
          <w:szCs w:val="24"/>
        </w:rPr>
        <w:t>Порядок и срок изменения и (или) отзыва Заявок и Конкурсных предложений</w:t>
      </w:r>
      <w:bookmarkEnd w:id="22"/>
    </w:p>
    <w:p w14:paraId="294A7D19"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29ADE4E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16.1. Заявитель вправе изменить или отозвать свою Заявку в любое время до истечения срока представления в Конкурсную комиссию Заявок. Изменение Заявки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w:t>
      </w:r>
    </w:p>
    <w:p w14:paraId="0F341E75" w14:textId="3447FE51" w:rsidR="005317F0" w:rsidRPr="005B7DB7" w:rsidRDefault="005317F0" w:rsidP="00383B63">
      <w:pPr>
        <w:pStyle w:val="Standard"/>
        <w:suppressAutoHyphens w:val="0"/>
        <w:ind w:firstLine="709"/>
        <w:jc w:val="both"/>
        <w:rPr>
          <w:rFonts w:cs="Times New Roman"/>
        </w:rPr>
      </w:pPr>
      <w:r w:rsidRPr="005B7DB7">
        <w:rPr>
          <w:rFonts w:cs="Times New Roman"/>
          <w:color w:val="000000"/>
        </w:rPr>
        <w:t xml:space="preserve">16.2. Изменение в Заявку должно быть подготовлено, запечатано, маркировано и доставлено в соответствии с требованиями раздела 8 Конкурсной документации. Конверты дополнительно маркируются словом </w:t>
      </w:r>
      <w:r w:rsidRPr="007006C1">
        <w:rPr>
          <w:rFonts w:cs="Times New Roman"/>
          <w:color w:val="000000"/>
        </w:rPr>
        <w:t xml:space="preserve">«ИЗМЕНЕНИЕ ЗАЯВКИ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754E9B">
        <w:rPr>
          <w:rFonts w:cs="Times New Roman"/>
          <w:caps/>
          <w:lang w:val="ru-RU"/>
        </w:rPr>
        <w:t>МО ГП «УСТЬ-БАРГУЗИНСКОЕ»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 xml:space="preserve">Республики </w:t>
      </w:r>
      <w:r w:rsidR="00383B63" w:rsidRPr="00383B63">
        <w:rPr>
          <w:rFonts w:cs="Times New Roman"/>
          <w:caps/>
        </w:rPr>
        <w:lastRenderedPageBreak/>
        <w:t>Бурятия</w:t>
      </w:r>
      <w:r w:rsidRPr="007006C1">
        <w:rPr>
          <w:rFonts w:cs="Times New Roman"/>
          <w:color w:val="000000"/>
        </w:rPr>
        <w:t>»».</w:t>
      </w:r>
    </w:p>
    <w:p w14:paraId="5D81377C" w14:textId="23BA244E"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16.3. Регистрация изменений и уведомлений об отзыве Заявки производится в том же порядке, что и регистрация Заявки в соответствии с требованиями Конкурсной документации.</w:t>
      </w:r>
    </w:p>
    <w:p w14:paraId="413A66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14:paraId="788440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16.5. Изменение Конкурсного предложения должно быть составлено, оформлено, запечатано, маркировано и представлено в соответствии с разделом 15 Конкурсной документации.</w:t>
      </w:r>
    </w:p>
    <w:p w14:paraId="04ADE7B3" w14:textId="48F44BF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16.6. Конверты с изменениями Конкурсных предложений маркируются </w:t>
      </w:r>
      <w:r w:rsidRPr="007006C1">
        <w:rPr>
          <w:rFonts w:cs="Times New Roman"/>
          <w:color w:val="000000"/>
        </w:rPr>
        <w:t xml:space="preserve">«ИЗМЕНЕНИЕ КОНКУРСНОГО ПРЕДЛОЖЕНИЯ НА УЧАСТИЕ В КОНКУРСЕ НА ПРАВО ЗАКЛЮЧЕНИЯ КОНЦЕССИОННОГО СОГЛАШЕНИЯ </w:t>
      </w:r>
      <w:r w:rsidR="00383B63" w:rsidRPr="00383B63">
        <w:rPr>
          <w:rFonts w:cs="Times New Roman"/>
          <w:caps/>
        </w:rPr>
        <w:t xml:space="preserve">в отношении </w:t>
      </w:r>
      <w:r w:rsidR="00383B63" w:rsidRPr="00383B63">
        <w:rPr>
          <w:rFonts w:cs="Times New Roman"/>
          <w:caps/>
          <w:lang w:val="ru-RU"/>
        </w:rPr>
        <w:t>объектов теплоснабжения, отдельных объектов таких систем,</w:t>
      </w:r>
      <w:r w:rsidR="00383B63" w:rsidRPr="00383B63">
        <w:rPr>
          <w:rFonts w:cs="Times New Roman"/>
          <w:caps/>
        </w:rPr>
        <w:t xml:space="preserve"> расположенных на территории </w:t>
      </w:r>
      <w:r w:rsidR="00754E9B">
        <w:rPr>
          <w:rFonts w:cs="Times New Roman"/>
          <w:caps/>
          <w:lang w:val="ru-RU"/>
        </w:rPr>
        <w:t>МО ГП «УСТЬ-БАРГУЗИНСКОЕ»</w:t>
      </w:r>
      <w:r w:rsidR="00383B63">
        <w:rPr>
          <w:rFonts w:cs="Times New Roman"/>
          <w:caps/>
          <w:lang w:val="ru-RU"/>
        </w:rPr>
        <w:t xml:space="preserve"> </w:t>
      </w:r>
      <w:r w:rsidR="002504EA">
        <w:rPr>
          <w:rFonts w:cs="Times New Roman"/>
          <w:caps/>
          <w:lang w:val="ru-RU"/>
        </w:rPr>
        <w:t>БАРГУЗИНСКОГО</w:t>
      </w:r>
      <w:r w:rsidR="00383B63" w:rsidRPr="00383B63">
        <w:rPr>
          <w:rFonts w:cs="Times New Roman"/>
          <w:caps/>
          <w:lang w:val="ru-RU"/>
        </w:rPr>
        <w:t xml:space="preserve"> района </w:t>
      </w:r>
      <w:r w:rsidR="00383B63" w:rsidRPr="00383B63">
        <w:rPr>
          <w:rFonts w:cs="Times New Roman"/>
          <w:caps/>
        </w:rPr>
        <w:t>Республики Бурятия</w:t>
      </w:r>
      <w:r w:rsidRPr="007006C1">
        <w:rPr>
          <w:rFonts w:cs="Times New Roman"/>
          <w:color w:val="000000"/>
        </w:rPr>
        <w:t>»».</w:t>
      </w:r>
      <w:r w:rsidRPr="005B7DB7">
        <w:rPr>
          <w:rFonts w:cs="Times New Roman"/>
          <w:color w:val="000000"/>
        </w:rPr>
        <w:t xml:space="preserve"> Н</w:t>
      </w:r>
      <w:r w:rsidRPr="007006C1">
        <w:rPr>
          <w:rFonts w:cs="Times New Roman"/>
          <w:color w:val="000000"/>
        </w:rPr>
        <w:t>а</w:t>
      </w:r>
      <w:r w:rsidR="00230367">
        <w:rPr>
          <w:rFonts w:cs="Times New Roman"/>
          <w:color w:val="000000"/>
          <w:shd w:val="clear" w:color="auto" w:fill="FFFF00"/>
          <w:lang w:val="ru-RU"/>
        </w:rPr>
        <w:t xml:space="preserve"> </w:t>
      </w:r>
      <w:r w:rsidRPr="005B7DB7">
        <w:rPr>
          <w:rFonts w:cs="Times New Roman"/>
          <w:color w:val="000000"/>
        </w:rPr>
        <w:t>конвертах с изменениями также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направившего изменение Конкурсного предложения.</w:t>
      </w:r>
    </w:p>
    <w:p w14:paraId="1E9E7C9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16.7. В случае, если изменение Конкурсного предложения влечет за собой также изменение ранее предоставленных в составе Конкурсного предложения документов и (или) материалов, Участник конкурса обязан предоставить в составе изменений Конкурсного предложения новые документы и материалы (документы и материалы в новой редакции) и перечень документов и материалов, ранее предоставленных Участником конкурса, но не подлежащих рассмотрению Конкурсной комиссией в связи с их изменением и утратой их актуальности.</w:t>
      </w:r>
    </w:p>
    <w:p w14:paraId="411EA06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16.8. Регистрация изменений Конкурсного предложения и уведомления об отзыве Конкурсного предложения производится в том же порядке, что и регистрация Конкурсного предложения в соответствии Конкурсной документацией.</w:t>
      </w:r>
    </w:p>
    <w:p w14:paraId="4EFC1FFA" w14:textId="77777777" w:rsidR="005317F0" w:rsidRPr="005B7DB7" w:rsidRDefault="005317F0" w:rsidP="002B6407">
      <w:pPr>
        <w:pStyle w:val="Standard"/>
        <w:suppressAutoHyphens w:val="0"/>
        <w:ind w:firstLine="709"/>
        <w:jc w:val="both"/>
        <w:rPr>
          <w:rFonts w:cs="Times New Roman"/>
          <w:color w:val="000000"/>
        </w:rPr>
      </w:pPr>
    </w:p>
    <w:p w14:paraId="3963992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3" w:name="_Toc414487468"/>
      <w:r w:rsidRPr="005B7DB7">
        <w:rPr>
          <w:sz w:val="24"/>
          <w:szCs w:val="24"/>
        </w:rPr>
        <w:t>Порядок и время вскрытия конвертов с Заявками</w:t>
      </w:r>
      <w:bookmarkEnd w:id="23"/>
    </w:p>
    <w:p w14:paraId="3CF662A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53327395" w14:textId="53D51AF0"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17.1. Конверты с Заявками вскрываются на заседании </w:t>
      </w:r>
      <w:r w:rsidRPr="007006C1">
        <w:rPr>
          <w:rFonts w:cs="Times New Roman"/>
          <w:color w:val="000000"/>
        </w:rPr>
        <w:t xml:space="preserve">Конкурсной комиссии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2504EA" w:rsidRPr="00ED2670">
        <w:rPr>
          <w:rFonts w:eastAsia="Times New Roman" w:cs="Times New Roman"/>
          <w:lang w:eastAsia="en-US"/>
        </w:rPr>
        <w:t>в 14.00 час. 00 мин. по местному времени «</w:t>
      </w:r>
      <w:r w:rsidR="00C61138">
        <w:rPr>
          <w:rFonts w:eastAsia="Times New Roman" w:cs="Times New Roman"/>
          <w:lang w:val="ru-RU" w:eastAsia="en-US"/>
        </w:rPr>
        <w:t>10</w:t>
      </w:r>
      <w:r w:rsidR="002504EA" w:rsidRPr="00ED2670">
        <w:rPr>
          <w:rFonts w:eastAsia="Times New Roman" w:cs="Times New Roman"/>
          <w:lang w:eastAsia="en-US"/>
        </w:rPr>
        <w:t xml:space="preserve">» </w:t>
      </w:r>
      <w:r w:rsidR="00C61138">
        <w:rPr>
          <w:rFonts w:eastAsia="Times New Roman" w:cs="Times New Roman"/>
          <w:lang w:val="ru-RU" w:eastAsia="en-US"/>
        </w:rPr>
        <w:t>октября</w:t>
      </w:r>
      <w:r w:rsidR="002504EA" w:rsidRPr="00ED2670">
        <w:rPr>
          <w:rFonts w:eastAsia="Times New Roman" w:cs="Times New Roman"/>
          <w:lang w:eastAsia="en-US"/>
        </w:rPr>
        <w:t xml:space="preserve"> 202</w:t>
      </w:r>
      <w:r w:rsidR="004F593F">
        <w:rPr>
          <w:rFonts w:eastAsia="Times New Roman" w:cs="Times New Roman"/>
          <w:lang w:val="ru-RU" w:eastAsia="en-US"/>
        </w:rPr>
        <w:t>4</w:t>
      </w:r>
      <w:r w:rsidR="002504EA" w:rsidRPr="00ED2670">
        <w:rPr>
          <w:rFonts w:eastAsia="Times New Roman" w:cs="Times New Roman"/>
          <w:lang w:eastAsia="en-US"/>
        </w:rPr>
        <w:t xml:space="preserve"> года.</w:t>
      </w:r>
    </w:p>
    <w:p w14:paraId="518904B4"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17.2. При этом объявляются и заносятся в протокол о вскрытии конвертов с заявками наименование (фамилия, имя, отчество) и место нахождения (место жительства) каждого Заявителя, конверт с Заявкой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14:paraId="1086449C"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17.3. Заявители или их представители вправе присутствовать при вскрытии конвертов с заявками. Заявители или их представители вправе осуществлять аудиозапись, видеозапись, фотографирование.</w:t>
      </w:r>
    </w:p>
    <w:p w14:paraId="0A02D8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17.4. Вскрытию подлежат все конверты с Заявками, представленными в Конкурсную комиссию до истечения установленного Конкурсной документацией срока представления Заявок.</w:t>
      </w:r>
    </w:p>
    <w:p w14:paraId="2A3D8F07" w14:textId="77777777" w:rsidR="005317F0" w:rsidRPr="005B7DB7" w:rsidRDefault="005317F0" w:rsidP="002B6407">
      <w:pPr>
        <w:pStyle w:val="Standard"/>
        <w:suppressAutoHyphens w:val="0"/>
        <w:ind w:firstLine="709"/>
        <w:jc w:val="both"/>
        <w:rPr>
          <w:rFonts w:cs="Times New Roman"/>
        </w:rPr>
      </w:pPr>
    </w:p>
    <w:p w14:paraId="16A4C0A9"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4" w:name="_Toc414487469"/>
      <w:r w:rsidRPr="005B7DB7">
        <w:rPr>
          <w:sz w:val="24"/>
          <w:szCs w:val="24"/>
        </w:rPr>
        <w:t xml:space="preserve"> Порядок и срок проведения предварительного отбора Участников конкурса. Дата подписания протокола о проведении предварительного отбора</w:t>
      </w:r>
      <w:bookmarkEnd w:id="24"/>
    </w:p>
    <w:p w14:paraId="497FC0F3" w14:textId="77777777" w:rsidR="005317F0" w:rsidRPr="005B7DB7" w:rsidRDefault="005317F0" w:rsidP="002B6407">
      <w:pPr>
        <w:pStyle w:val="Standard"/>
        <w:suppressAutoHyphens w:val="0"/>
        <w:ind w:firstLine="709"/>
        <w:jc w:val="both"/>
        <w:rPr>
          <w:rFonts w:eastAsia="Times New Roman" w:cs="Times New Roman"/>
          <w:color w:val="000000"/>
          <w:lang w:val="ru-RU"/>
        </w:rPr>
      </w:pPr>
    </w:p>
    <w:p w14:paraId="451A14E6" w14:textId="4FC91161"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18.1. Конкурсная комиссия по адресу: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color w:val="000000"/>
          <w:shd w:val="clear" w:color="auto" w:fill="FFFFFF"/>
        </w:rPr>
        <w:t>с.Баргузин, ул.Ленина, 19</w:t>
      </w:r>
      <w:r w:rsidR="002504EA" w:rsidRPr="00ED2670">
        <w:rPr>
          <w:rFonts w:cs="Times New Roman"/>
        </w:rPr>
        <w:t xml:space="preserve">, кабинет руководителя </w:t>
      </w:r>
      <w:r w:rsidR="00610F7A">
        <w:rPr>
          <w:rFonts w:eastAsia="Times New Roman" w:cs="Times New Roman"/>
          <w:lang w:eastAsia="en-US"/>
        </w:rPr>
        <w:t>«</w:t>
      </w:r>
      <w:r w:rsidR="00C61138">
        <w:rPr>
          <w:rFonts w:eastAsia="Times New Roman" w:cs="Times New Roman"/>
          <w:lang w:val="ru-RU" w:eastAsia="en-US"/>
        </w:rPr>
        <w:t>10</w:t>
      </w:r>
      <w:r w:rsidR="00610F7A">
        <w:rPr>
          <w:rFonts w:eastAsia="Times New Roman" w:cs="Times New Roman"/>
          <w:lang w:val="ru-RU" w:eastAsia="en-US"/>
        </w:rPr>
        <w:t>»</w:t>
      </w:r>
      <w:r w:rsidR="006A2F93" w:rsidRPr="00ED2670">
        <w:rPr>
          <w:rFonts w:eastAsia="Times New Roman" w:cs="Times New Roman"/>
          <w:lang w:eastAsia="en-US"/>
        </w:rPr>
        <w:t xml:space="preserve"> </w:t>
      </w:r>
      <w:r w:rsidR="00C61138">
        <w:rPr>
          <w:rFonts w:eastAsia="Times New Roman" w:cs="Times New Roman"/>
          <w:lang w:val="ru-RU" w:eastAsia="en-US"/>
        </w:rPr>
        <w:t>октября</w:t>
      </w:r>
      <w:r w:rsidR="00610F7A">
        <w:rPr>
          <w:rFonts w:eastAsia="Times New Roman" w:cs="Times New Roman"/>
          <w:lang w:val="ru-RU" w:eastAsia="en-US"/>
        </w:rPr>
        <w:t xml:space="preserve"> 2024</w:t>
      </w:r>
      <w:r w:rsidR="006A2F93" w:rsidRPr="00ED2670">
        <w:rPr>
          <w:rFonts w:eastAsia="Times New Roman" w:cs="Times New Roman"/>
          <w:lang w:eastAsia="en-US"/>
        </w:rPr>
        <w:t xml:space="preserve"> </w:t>
      </w:r>
      <w:r w:rsidR="002504EA" w:rsidRPr="00ED2670">
        <w:rPr>
          <w:rFonts w:eastAsia="Times New Roman" w:cs="Times New Roman"/>
          <w:lang w:eastAsia="en-US"/>
        </w:rPr>
        <w:t>года.</w:t>
      </w:r>
      <w:r w:rsidRPr="007006C1">
        <w:rPr>
          <w:rFonts w:cs="Times New Roman"/>
          <w:color w:val="000000"/>
        </w:rPr>
        <w:t xml:space="preserve"> определяет:</w:t>
      </w:r>
    </w:p>
    <w:p w14:paraId="14A0A79B" w14:textId="77777777" w:rsidR="005317F0" w:rsidRPr="005B7DB7" w:rsidRDefault="005317F0" w:rsidP="00D778DB">
      <w:pPr>
        <w:pStyle w:val="Standard"/>
        <w:numPr>
          <w:ilvl w:val="0"/>
          <w:numId w:val="34"/>
        </w:numPr>
        <w:suppressAutoHyphens w:val="0"/>
        <w:ind w:left="0" w:firstLine="709"/>
        <w:jc w:val="both"/>
        <w:rPr>
          <w:rFonts w:cs="Times New Roman"/>
          <w:bCs/>
          <w:color w:val="000000"/>
        </w:rPr>
      </w:pPr>
      <w:r w:rsidRPr="005B7DB7">
        <w:rPr>
          <w:rFonts w:cs="Times New Roman"/>
          <w:bCs/>
          <w:color w:val="000000"/>
        </w:rPr>
        <w:t xml:space="preserve">соответствие Заявки требованиям, содержащимся в Конкурсной документации. </w:t>
      </w:r>
      <w:r w:rsidRPr="005B7DB7">
        <w:rPr>
          <w:rFonts w:cs="Times New Roman"/>
          <w:bCs/>
          <w:color w:val="000000"/>
        </w:rPr>
        <w:lastRenderedPageBreak/>
        <w:t>При этом Конкурсная комиссия вправе потребовать от Заявителя письменные и (или) устные разъяснения положений представленной им Заявки;</w:t>
      </w:r>
    </w:p>
    <w:p w14:paraId="724A95EF"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соответствие Заявителя требованиям, предъявленным к концессионеру на основании пункта 2 части 1 статьи 5 Закона о концессионных соглашениях;</w:t>
      </w:r>
    </w:p>
    <w:p w14:paraId="3266ED9B" w14:textId="77777777" w:rsidR="005317F0" w:rsidRPr="005B7DB7"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14:paraId="1E572FA8" w14:textId="5A900CDE" w:rsidR="0070452A" w:rsidRDefault="005317F0" w:rsidP="00D778DB">
      <w:pPr>
        <w:pStyle w:val="Standard"/>
        <w:numPr>
          <w:ilvl w:val="0"/>
          <w:numId w:val="16"/>
        </w:numPr>
        <w:suppressAutoHyphens w:val="0"/>
        <w:ind w:left="0" w:firstLine="709"/>
        <w:jc w:val="both"/>
        <w:rPr>
          <w:rFonts w:cs="Times New Roman"/>
          <w:bCs/>
          <w:color w:val="000000"/>
        </w:rPr>
      </w:pPr>
      <w:r w:rsidRPr="005B7DB7">
        <w:rPr>
          <w:rFonts w:cs="Times New Roman"/>
          <w:bCs/>
          <w:color w:val="000000"/>
        </w:rPr>
        <w:t>отсутствие решения о признании Заявителя банкротом и об открытии конкурсног</w:t>
      </w:r>
      <w:r w:rsidR="0070452A">
        <w:rPr>
          <w:rFonts w:cs="Times New Roman"/>
          <w:bCs/>
          <w:color w:val="000000"/>
        </w:rPr>
        <w:t>о производства в отношении него;</w:t>
      </w:r>
    </w:p>
    <w:p w14:paraId="355657D2" w14:textId="11CBF9BB" w:rsidR="005317F0" w:rsidRPr="0070452A" w:rsidRDefault="005317F0" w:rsidP="00D778DB">
      <w:pPr>
        <w:pStyle w:val="Standard"/>
        <w:numPr>
          <w:ilvl w:val="0"/>
          <w:numId w:val="16"/>
        </w:numPr>
        <w:suppressAutoHyphens w:val="0"/>
        <w:ind w:left="0" w:firstLine="709"/>
        <w:jc w:val="both"/>
        <w:rPr>
          <w:rFonts w:cs="Times New Roman"/>
          <w:bCs/>
          <w:color w:val="000000"/>
        </w:rPr>
      </w:pPr>
      <w:r w:rsidRPr="0070452A">
        <w:rPr>
          <w:rFonts w:cs="Times New Roman"/>
          <w:bCs/>
          <w:color w:val="000000"/>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4C73F1C6"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18.2.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Протокол подписывается членами Конкурсной комиссии в день принятия решения, указанного в настоящем пункте, в отношении всех Заявителей в течение срока, определенного в пункте </w:t>
      </w:r>
      <w:r w:rsidRPr="005B7DB7">
        <w:rPr>
          <w:rFonts w:cs="Times New Roman"/>
        </w:rPr>
        <w:t xml:space="preserve">17.1. </w:t>
      </w:r>
      <w:r w:rsidRPr="005B7DB7">
        <w:rPr>
          <w:rFonts w:cs="Times New Roman"/>
          <w:color w:val="000000"/>
        </w:rPr>
        <w:t>Конкурсной документации.</w:t>
      </w:r>
    </w:p>
    <w:p w14:paraId="170F14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18.3. Решение об отказе в допуске Заявителя к участию в Конкурсе принимается Конкурсной комиссией в случае, если:</w:t>
      </w:r>
    </w:p>
    <w:p w14:paraId="3897BE02" w14:textId="77777777" w:rsidR="005317F0" w:rsidRPr="005B7DB7" w:rsidRDefault="005317F0" w:rsidP="00D778DB">
      <w:pPr>
        <w:pStyle w:val="Standard"/>
        <w:numPr>
          <w:ilvl w:val="0"/>
          <w:numId w:val="35"/>
        </w:numPr>
        <w:suppressAutoHyphens w:val="0"/>
        <w:ind w:left="0" w:firstLine="709"/>
        <w:jc w:val="both"/>
        <w:rPr>
          <w:rFonts w:cs="Times New Roman"/>
        </w:rPr>
      </w:pPr>
      <w:r w:rsidRPr="005B7DB7">
        <w:rPr>
          <w:rFonts w:cs="Times New Roman"/>
          <w:bCs/>
          <w:color w:val="000000"/>
        </w:rPr>
        <w:t>Заявитель не соответствует требованиям, предъявляемым к Участникам конкурса и установленным разделом 4 Конкурсной документации;</w:t>
      </w:r>
    </w:p>
    <w:p w14:paraId="306111D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Заявка не соответствует требованиям, предъявляемым к Заявкам и установленным Конкурсной документацией;</w:t>
      </w:r>
    </w:p>
    <w:p w14:paraId="16F5568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представленные Заявителем документы и материалы неполны и (или) недостоверны.</w:t>
      </w:r>
    </w:p>
    <w:p w14:paraId="5D04ECC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18.4. Конкурсная комиссия в течение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w:t>
      </w:r>
    </w:p>
    <w:p w14:paraId="20FB8A0C"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в течение пяти рабочих дней со дня подписания указанного протокола членами Конкурсной комиссии.</w:t>
      </w:r>
    </w:p>
    <w:p w14:paraId="6CEBB15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18.5.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14:paraId="28FF65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18.6. 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w:t>
      </w:r>
      <w:r w:rsidRPr="005B7DB7">
        <w:rPr>
          <w:rFonts w:cs="Times New Roman"/>
          <w:color w:val="000000"/>
        </w:rPr>
        <w:lastRenderedPageBreak/>
        <w:t>настоящим разделом, в течение трех рабочих дней со дня принятия решения о признании Конкурса несостоявшимся.</w:t>
      </w:r>
    </w:p>
    <w:p w14:paraId="68EB3B56"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В случае, если Заявитель и представленная им Заявка соответствуют требованиям, установленным Конкурсной документацией, Концедент в течение десяти рабочих дней со дня принятия решения о признании Конкурса несостоявшимся вправе предложить такому Заявителю представить предложение о заключении Концессионного соглашения на условиях, соответствующих Конкурсной документации. Срок представления Заявителем этого предложения составляет не более чем шестьдесят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пятнадцать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14:paraId="23504EA0" w14:textId="77777777" w:rsidR="005317F0" w:rsidRPr="005B7DB7" w:rsidRDefault="005317F0" w:rsidP="002B6407">
      <w:pPr>
        <w:pStyle w:val="Standard"/>
        <w:suppressAutoHyphens w:val="0"/>
        <w:ind w:firstLine="709"/>
        <w:jc w:val="both"/>
        <w:rPr>
          <w:rFonts w:cs="Times New Roman"/>
          <w:color w:val="000000"/>
        </w:rPr>
      </w:pPr>
    </w:p>
    <w:p w14:paraId="5AE517A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25" w:name="Par2"/>
      <w:bookmarkStart w:id="26" w:name="_Toc414487470"/>
      <w:bookmarkEnd w:id="25"/>
      <w:r w:rsidRPr="005B7DB7">
        <w:rPr>
          <w:sz w:val="24"/>
          <w:szCs w:val="24"/>
        </w:rPr>
        <w:t>Порядок, время вскрытия конвертов с Конкурсными предложениями</w:t>
      </w:r>
      <w:bookmarkEnd w:id="26"/>
    </w:p>
    <w:p w14:paraId="21CA59F6" w14:textId="77777777" w:rsidR="005317F0" w:rsidRPr="005B7DB7" w:rsidRDefault="005317F0" w:rsidP="002B6407">
      <w:pPr>
        <w:pStyle w:val="western"/>
        <w:widowControl w:val="0"/>
        <w:spacing w:before="0" w:beforeAutospacing="0" w:after="0" w:afterAutospacing="0"/>
        <w:ind w:firstLine="709"/>
        <w:jc w:val="both"/>
        <w:rPr>
          <w:color w:val="000000"/>
        </w:rPr>
      </w:pPr>
      <w:bookmarkStart w:id="27" w:name="sub_3101"/>
    </w:p>
    <w:p w14:paraId="6AE9ED7C" w14:textId="3CD4BE7A"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19.1. Конверты с </w:t>
      </w:r>
      <w:r w:rsidRPr="00AA6CC2">
        <w:rPr>
          <w:rFonts w:cs="Times New Roman"/>
          <w:color w:val="000000"/>
        </w:rPr>
        <w:t xml:space="preserve">Конкурсными предложениями вскрываются на заседании Конкурсной комиссии по адресу: </w:t>
      </w:r>
      <w:r w:rsidRPr="00AA6CC2">
        <w:rPr>
          <w:rFonts w:cs="Times New Roman"/>
        </w:rPr>
        <w:t xml:space="preserve"> </w:t>
      </w:r>
      <w:r w:rsidR="002504EA">
        <w:t>671610</w:t>
      </w:r>
      <w:r w:rsidR="00230367" w:rsidRPr="003F22A6">
        <w:t xml:space="preserve"> Республика Бурятия, </w:t>
      </w:r>
      <w:r w:rsidR="006A4E95">
        <w:t>Баргузинский</w:t>
      </w:r>
      <w:r w:rsidR="00230367" w:rsidRPr="003F22A6">
        <w:t xml:space="preserve"> район, </w:t>
      </w:r>
      <w:r w:rsidR="002504EA" w:rsidRPr="00ED2670">
        <w:rPr>
          <w:rFonts w:eastAsia="Times New Roman" w:cs="Times New Roman"/>
          <w:color w:val="000000"/>
          <w:shd w:val="clear" w:color="auto" w:fill="FFFFFF"/>
        </w:rPr>
        <w:t>с.Баргузин, ул.Ленина, 19</w:t>
      </w:r>
      <w:r w:rsidR="002504EA" w:rsidRPr="00ED2670">
        <w:rPr>
          <w:rFonts w:eastAsia="Times New Roman" w:cs="Times New Roman"/>
        </w:rPr>
        <w:t xml:space="preserve">, кабинет руководителя в 14.00 час. 00 мин. по местному времени </w:t>
      </w:r>
      <w:r w:rsidR="005356D2" w:rsidRPr="00ED2670">
        <w:rPr>
          <w:rFonts w:eastAsia="Times New Roman" w:cs="Times New Roman"/>
        </w:rPr>
        <w:t>«</w:t>
      </w:r>
      <w:r w:rsidR="00C61138">
        <w:rPr>
          <w:rFonts w:eastAsia="Times New Roman" w:cs="Times New Roman"/>
          <w:lang w:val="ru-RU"/>
        </w:rPr>
        <w:t>16</w:t>
      </w:r>
      <w:r w:rsidR="005356D2" w:rsidRPr="00ED2670">
        <w:rPr>
          <w:rFonts w:eastAsia="Times New Roman" w:cs="Times New Roman"/>
        </w:rPr>
        <w:t xml:space="preserve">» </w:t>
      </w:r>
      <w:r w:rsidR="00C61138">
        <w:rPr>
          <w:rFonts w:eastAsia="Times New Roman" w:cs="Times New Roman"/>
          <w:lang w:val="ru-RU"/>
        </w:rPr>
        <w:t>января</w:t>
      </w:r>
      <w:r w:rsidR="002504EA" w:rsidRPr="00ED2670">
        <w:rPr>
          <w:rFonts w:eastAsia="Times New Roman" w:cs="Times New Roman"/>
        </w:rPr>
        <w:t xml:space="preserve"> 202</w:t>
      </w:r>
      <w:r w:rsidR="009F78AC">
        <w:rPr>
          <w:rFonts w:eastAsia="Times New Roman" w:cs="Times New Roman"/>
          <w:lang w:val="ru-RU"/>
        </w:rPr>
        <w:t>5</w:t>
      </w:r>
      <w:r w:rsidR="002504EA" w:rsidRPr="00ED2670">
        <w:rPr>
          <w:rFonts w:eastAsia="Times New Roman" w:cs="Times New Roman"/>
        </w:rPr>
        <w:t xml:space="preserve"> года.</w:t>
      </w:r>
    </w:p>
    <w:p w14:paraId="2B4893F3" w14:textId="192EE0A9"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19.2.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w:t>
      </w:r>
      <w:bookmarkEnd w:id="27"/>
    </w:p>
    <w:p w14:paraId="1A60AC5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14:paraId="09BF6D8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19.4. </w:t>
      </w:r>
      <w:bookmarkStart w:id="28" w:name="sub_3103"/>
      <w:r w:rsidRPr="005B7DB7">
        <w:rPr>
          <w:rFonts w:cs="Times New Roman"/>
          <w:color w:val="000000"/>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bookmarkStart w:id="29" w:name="sub_3104"/>
      <w:bookmarkEnd w:id="28"/>
      <w:r w:rsidRPr="005B7DB7">
        <w:rPr>
          <w:rFonts w:cs="Times New Roman"/>
          <w:color w:val="000000"/>
        </w:rPr>
        <w:t>.</w:t>
      </w:r>
    </w:p>
    <w:p w14:paraId="0FD8ABA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19.5.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14:paraId="063F066F" w14:textId="77777777" w:rsidR="005317F0" w:rsidRPr="005B7DB7" w:rsidRDefault="005317F0" w:rsidP="002B6407">
      <w:pPr>
        <w:pStyle w:val="Standard"/>
        <w:suppressAutoHyphens w:val="0"/>
        <w:ind w:firstLine="709"/>
        <w:jc w:val="both"/>
        <w:rPr>
          <w:rFonts w:cs="Times New Roman"/>
          <w:color w:val="000000"/>
        </w:rPr>
      </w:pPr>
    </w:p>
    <w:p w14:paraId="3AE68A18"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0" w:name="_Toc414487471"/>
      <w:bookmarkEnd w:id="29"/>
      <w:r w:rsidRPr="005B7DB7">
        <w:rPr>
          <w:sz w:val="24"/>
          <w:szCs w:val="24"/>
        </w:rPr>
        <w:t xml:space="preserve"> Порядок рассмотрения и оценки Конкурсных предложений</w:t>
      </w:r>
      <w:bookmarkEnd w:id="30"/>
    </w:p>
    <w:p w14:paraId="394C9648" w14:textId="77777777" w:rsidR="005317F0" w:rsidRPr="005B7DB7" w:rsidRDefault="005317F0" w:rsidP="002B6407">
      <w:pPr>
        <w:pStyle w:val="Standard"/>
        <w:suppressAutoHyphens w:val="0"/>
        <w:ind w:firstLine="709"/>
        <w:jc w:val="both"/>
        <w:rPr>
          <w:rFonts w:cs="Times New Roman"/>
          <w:b/>
          <w:color w:val="000000"/>
        </w:rPr>
      </w:pPr>
      <w:bookmarkStart w:id="31" w:name="sub_321"/>
    </w:p>
    <w:bookmarkEnd w:id="31"/>
    <w:p w14:paraId="4A2E20A5"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20.1. Рассмотрение и оценка Конкурсных предложений осуществляются Конкурсной комиссией путем:</w:t>
      </w:r>
    </w:p>
    <w:p w14:paraId="66A747A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определения соответствия Конкурсного предложения требованиям Конкурсной документации,</w:t>
      </w:r>
    </w:p>
    <w:p w14:paraId="3A740F0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14:paraId="117279E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Конкурсная комиссия на основании результатов рассмотрения Конкурсных предложений принимает решение о:</w:t>
      </w:r>
    </w:p>
    <w:p w14:paraId="6FBC84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соответствии Конкурсного предложения требованиям Конкурсной документации,</w:t>
      </w:r>
    </w:p>
    <w:p w14:paraId="2E29FDC4"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несоответствии Конкурсного предложения требованиям Конкурсной документации.</w:t>
      </w:r>
    </w:p>
    <w:p w14:paraId="1BF9075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20.2. Решение о несоответствии Конкурсного предложения требованиям Конкурсной документации принимается Конкурсной комиссией в случае, если:</w:t>
      </w:r>
    </w:p>
    <w:p w14:paraId="3B9C7FB5"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w:t>
      </w:r>
    </w:p>
    <w:p w14:paraId="7DDC256E" w14:textId="77777777" w:rsidR="005317F0" w:rsidRPr="005B7DB7" w:rsidRDefault="005317F0" w:rsidP="00D778DB">
      <w:pPr>
        <w:pStyle w:val="Standard"/>
        <w:numPr>
          <w:ilvl w:val="0"/>
          <w:numId w:val="17"/>
        </w:numPr>
        <w:tabs>
          <w:tab w:val="left" w:pos="1567"/>
        </w:tabs>
        <w:suppressAutoHyphens w:val="0"/>
        <w:ind w:left="0" w:firstLine="709"/>
        <w:jc w:val="both"/>
        <w:rPr>
          <w:rFonts w:cs="Times New Roman"/>
          <w:color w:val="000000"/>
        </w:rPr>
      </w:pPr>
      <w:r w:rsidRPr="005B7DB7">
        <w:rPr>
          <w:rFonts w:cs="Times New Roman"/>
          <w:color w:val="000000"/>
        </w:rPr>
        <w:t>условие, содержащееся в конкурсном предложении, не соответствует установленным параметрам критериев конкурса и(или) предельным значениям критериев конкурса.</w:t>
      </w:r>
    </w:p>
    <w:p w14:paraId="0194F5A2"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20.3. Конкурсное предложение должно содержать условия, предлагаемые Участником конкурса по каждому критерию Конкурса, выраженные в числовых значениях на каждый год срока действия концессионного соглашения.</w:t>
      </w:r>
    </w:p>
    <w:p w14:paraId="4AA00751"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20.4. 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p>
    <w:p w14:paraId="7845827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20.5. Наилучшие содержащиеся в Конкурсных предложениях условия соответствуют:</w:t>
      </w:r>
    </w:p>
    <w:p w14:paraId="1DAC1FC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14:paraId="6F4CB10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14:paraId="6C30EE53"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20.6. 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13" w:history="1">
        <w:r w:rsidRPr="005B7DB7">
          <w:rPr>
            <w:rFonts w:cs="Times New Roman"/>
          </w:rPr>
          <w:t>www.torgi.gov.ru</w:t>
        </w:r>
      </w:hyperlink>
      <w:r w:rsidRPr="005B7DB7">
        <w:rPr>
          <w:rFonts w:cs="Times New Roman"/>
          <w:color w:val="000000"/>
        </w:rPr>
        <w:t>.</w:t>
      </w:r>
    </w:p>
    <w:p w14:paraId="2C33E5C2" w14:textId="6061AB25"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20.7. 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пункте 26.4.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B95017">
        <w:rPr>
          <w:color w:val="000000"/>
        </w:rPr>
        <w:t>теплоснабжения, водоснабжения</w:t>
      </w:r>
      <w:r w:rsidRPr="005B7DB7">
        <w:rPr>
          <w:rFonts w:cs="Times New Roman"/>
          <w:color w:val="000000"/>
        </w:rPr>
        <w:t>, Участник конкурса отстраняется от участия в Конкурсе.</w:t>
      </w:r>
    </w:p>
    <w:p w14:paraId="5E0203D7"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20.8. 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 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w:t>
      </w:r>
    </w:p>
    <w:p w14:paraId="0E5A2A12"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 xml:space="preserve">В случае, если по решению Концедента Конкурс объявлен не состоявшимся либо в </w:t>
      </w:r>
      <w:r w:rsidRPr="005B7DB7">
        <w:rPr>
          <w:rFonts w:cs="Times New Roman"/>
          <w:color w:val="000000"/>
        </w:rPr>
        <w:lastRenderedPageBreak/>
        <w:t>результате рассмотрения представленного только одним Участником конкурса Конкурсного предложения Концедентом не принято решение о заключении с этим Участником конкурса Концессионного соглашения, решение о заключении Концессионного соглашения подлежит отмене или изменению в части срока передачи Концессионеру объекта Концессионного соглашения и при необходимости в части иных условий Концессионного соглашения.</w:t>
      </w:r>
    </w:p>
    <w:p w14:paraId="340CBBA6" w14:textId="77777777" w:rsidR="005317F0" w:rsidRPr="005B7DB7" w:rsidRDefault="005317F0" w:rsidP="002B6407">
      <w:pPr>
        <w:pStyle w:val="Standard"/>
        <w:suppressAutoHyphens w:val="0"/>
        <w:ind w:firstLine="709"/>
        <w:jc w:val="both"/>
        <w:rPr>
          <w:rFonts w:cs="Times New Roman"/>
          <w:color w:val="000000"/>
        </w:rPr>
      </w:pPr>
    </w:p>
    <w:p w14:paraId="678791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32" w:name="Par16"/>
      <w:bookmarkStart w:id="33" w:name="Par18"/>
      <w:bookmarkStart w:id="34" w:name="Par20"/>
      <w:bookmarkStart w:id="35" w:name="Par22"/>
      <w:bookmarkStart w:id="36" w:name="Par28"/>
      <w:bookmarkStart w:id="37" w:name="Par43"/>
      <w:bookmarkStart w:id="38" w:name="_Toc414487472"/>
      <w:bookmarkEnd w:id="32"/>
      <w:bookmarkEnd w:id="33"/>
      <w:bookmarkEnd w:id="34"/>
      <w:bookmarkEnd w:id="35"/>
      <w:bookmarkEnd w:id="36"/>
      <w:bookmarkEnd w:id="37"/>
      <w:r w:rsidRPr="005B7DB7">
        <w:rPr>
          <w:sz w:val="24"/>
          <w:szCs w:val="24"/>
        </w:rPr>
        <w:t>Порядок определения Победителя конкурса</w:t>
      </w:r>
      <w:bookmarkEnd w:id="38"/>
    </w:p>
    <w:p w14:paraId="56DBCB5E" w14:textId="77777777" w:rsidR="005317F0" w:rsidRPr="005B7DB7" w:rsidRDefault="005317F0" w:rsidP="002B6407">
      <w:pPr>
        <w:pStyle w:val="Standard"/>
        <w:suppressAutoHyphens w:val="0"/>
        <w:ind w:firstLine="709"/>
        <w:jc w:val="center"/>
        <w:rPr>
          <w:rFonts w:eastAsia="Times New Roman" w:cs="Times New Roman"/>
          <w:bCs/>
          <w:color w:val="000000"/>
          <w:lang w:val="ru-RU"/>
        </w:rPr>
      </w:pPr>
    </w:p>
    <w:p w14:paraId="4915B8CE"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21.1. </w:t>
      </w:r>
      <w:bookmarkStart w:id="39" w:name="sub_332"/>
      <w:r w:rsidRPr="005B7DB7">
        <w:rPr>
          <w:rFonts w:cs="Times New Roman"/>
          <w:color w:val="000000"/>
        </w:rPr>
        <w:t>Победителем конкурса признается Участник конкурса, предложивший наилучшие условия, определяемые в порядке, предусмотренном в разделе 20 Конкурсной документации. 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p>
    <w:bookmarkEnd w:id="39"/>
    <w:p w14:paraId="615F80A3"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21.2. </w:t>
      </w:r>
      <w:bookmarkStart w:id="40" w:name="sub_333"/>
      <w:r w:rsidRPr="005B7DB7">
        <w:rPr>
          <w:rFonts w:cs="Times New Roman"/>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p>
    <w:p w14:paraId="27D6EA32"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1" w:name="sub_3331"/>
      <w:bookmarkEnd w:id="40"/>
      <w:r w:rsidRPr="005B7DB7">
        <w:rPr>
          <w:rFonts w:cs="Times New Roman"/>
          <w:bCs/>
          <w:color w:val="000000"/>
        </w:rPr>
        <w:t>критерии Конкурса;</w:t>
      </w:r>
    </w:p>
    <w:p w14:paraId="7AE3591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2" w:name="sub_3332"/>
      <w:bookmarkEnd w:id="41"/>
      <w:r w:rsidRPr="005B7DB7">
        <w:rPr>
          <w:rFonts w:cs="Times New Roman"/>
          <w:bCs/>
          <w:color w:val="000000"/>
        </w:rPr>
        <w:t>условия, содержащиеся в Конкурсных предложениях;</w:t>
      </w:r>
    </w:p>
    <w:p w14:paraId="7EDE2B95"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3" w:name="sub_3333"/>
      <w:bookmarkEnd w:id="42"/>
      <w:r w:rsidRPr="005B7DB7">
        <w:rPr>
          <w:rFonts w:cs="Times New Roman"/>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14:paraId="2C3AFE1F"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4" w:name="sub_3334"/>
      <w:bookmarkEnd w:id="43"/>
      <w:r w:rsidRPr="005B7DB7">
        <w:rPr>
          <w:rFonts w:cs="Times New Roman"/>
          <w:bCs/>
          <w:color w:val="000000"/>
        </w:rPr>
        <w:t>результаты оценки Конкурсных предложений в соответствии с Конкурсной документацией;</w:t>
      </w:r>
    </w:p>
    <w:p w14:paraId="6E33C30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5" w:name="sub_3335"/>
      <w:bookmarkEnd w:id="44"/>
      <w:r w:rsidRPr="005B7DB7">
        <w:rPr>
          <w:rFonts w:cs="Times New Roman"/>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Участника конкурса Победителем конкурса.</w:t>
      </w:r>
    </w:p>
    <w:bookmarkEnd w:id="45"/>
    <w:p w14:paraId="52CCCBBD"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21.3. </w:t>
      </w:r>
      <w:bookmarkStart w:id="46" w:name="sub_334"/>
      <w:r w:rsidRPr="005B7DB7">
        <w:rPr>
          <w:rFonts w:cs="Times New Roman"/>
          <w:color w:val="000000"/>
        </w:rPr>
        <w:t>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bookmarkEnd w:id="46"/>
    <w:p w14:paraId="15B0EB81" w14:textId="77777777" w:rsidR="005317F0" w:rsidRPr="005B7DB7" w:rsidRDefault="005317F0" w:rsidP="002B6407">
      <w:pPr>
        <w:pStyle w:val="Standard"/>
        <w:suppressAutoHyphens w:val="0"/>
        <w:ind w:firstLine="709"/>
        <w:jc w:val="both"/>
        <w:rPr>
          <w:rFonts w:cs="Times New Roman"/>
          <w:color w:val="000000"/>
        </w:rPr>
      </w:pPr>
    </w:p>
    <w:p w14:paraId="3F475F2C"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r w:rsidRPr="005B7DB7">
        <w:rPr>
          <w:sz w:val="24"/>
          <w:szCs w:val="24"/>
        </w:rPr>
        <w:t xml:space="preserve"> </w:t>
      </w:r>
      <w:bookmarkStart w:id="47" w:name="_Toc414487473"/>
      <w:r w:rsidRPr="005B7DB7">
        <w:rPr>
          <w:sz w:val="24"/>
          <w:szCs w:val="24"/>
        </w:rPr>
        <w:t>Протокол о результатах проведения Конкурса</w:t>
      </w:r>
      <w:bookmarkEnd w:id="47"/>
    </w:p>
    <w:p w14:paraId="301AF460" w14:textId="77777777" w:rsidR="005317F0" w:rsidRPr="005B7DB7" w:rsidRDefault="005317F0" w:rsidP="002B6407">
      <w:pPr>
        <w:pStyle w:val="Standard"/>
        <w:suppressAutoHyphens w:val="0"/>
        <w:ind w:firstLine="709"/>
        <w:jc w:val="center"/>
        <w:rPr>
          <w:rFonts w:eastAsia="Times New Roman CYR" w:cs="Times New Roman"/>
          <w:b/>
          <w:bCs/>
          <w:color w:val="000000"/>
          <w:lang w:val="ru-RU"/>
        </w:rPr>
      </w:pPr>
    </w:p>
    <w:p w14:paraId="151DD51A" w14:textId="77777777" w:rsidR="005317F0" w:rsidRPr="005B7DB7" w:rsidRDefault="005317F0" w:rsidP="002B6407">
      <w:pPr>
        <w:pStyle w:val="Standard"/>
        <w:suppressAutoHyphens w:val="0"/>
        <w:ind w:firstLine="709"/>
        <w:jc w:val="both"/>
        <w:rPr>
          <w:rFonts w:cs="Times New Roman"/>
        </w:rPr>
      </w:pPr>
      <w:r w:rsidRPr="005B7DB7">
        <w:rPr>
          <w:rFonts w:cs="Times New Roman"/>
        </w:rPr>
        <w:t>22.1. Конкурсной комиссией в течение 3 рабочих дней с даты рассмотрения и оценки конкурсных предложений подписывается протокол о результатах проведения конкурса, в который включаются:</w:t>
      </w:r>
    </w:p>
    <w:p w14:paraId="34851233"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8" w:name="sub_34101"/>
      <w:r w:rsidRPr="005B7DB7">
        <w:rPr>
          <w:rFonts w:cs="Times New Roman"/>
          <w:bCs/>
          <w:color w:val="000000"/>
        </w:rPr>
        <w:t>решение о заключении Концессионного соглашения с указанием вида Конкурса;</w:t>
      </w:r>
    </w:p>
    <w:p w14:paraId="7017FA81"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49" w:name="sub_34102"/>
      <w:bookmarkEnd w:id="48"/>
      <w:r w:rsidRPr="005B7DB7">
        <w:rPr>
          <w:rFonts w:cs="Times New Roman"/>
          <w:bCs/>
          <w:color w:val="000000"/>
        </w:rPr>
        <w:t>сообщение о проведении Конкурса;</w:t>
      </w:r>
    </w:p>
    <w:p w14:paraId="62F207B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0" w:name="sub_34104"/>
      <w:bookmarkEnd w:id="49"/>
      <w:r w:rsidRPr="005B7DB7">
        <w:rPr>
          <w:rFonts w:cs="Times New Roman"/>
          <w:bCs/>
          <w:color w:val="000000"/>
        </w:rPr>
        <w:t>Конкурсная документация и внесенные в нее изменения;</w:t>
      </w:r>
    </w:p>
    <w:p w14:paraId="7A1FFEFA"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1" w:name="sub_34105"/>
      <w:bookmarkEnd w:id="50"/>
      <w:r w:rsidRPr="005B7DB7">
        <w:rPr>
          <w:rFonts w:cs="Times New Roman"/>
          <w:bCs/>
          <w:color w:val="000000"/>
        </w:rPr>
        <w:t>запросы Участников конкурса о разъяснении положений Конкурсной документации и соответствующие разъяснения Концедента или Конкурсной комиссии;</w:t>
      </w:r>
    </w:p>
    <w:p w14:paraId="3885BFC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2" w:name="sub_34106"/>
      <w:bookmarkEnd w:id="51"/>
      <w:r w:rsidRPr="005B7DB7">
        <w:rPr>
          <w:rFonts w:cs="Times New Roman"/>
          <w:bCs/>
          <w:color w:val="000000"/>
        </w:rPr>
        <w:t>протокол вскрытия конвертов с Заявками;</w:t>
      </w:r>
    </w:p>
    <w:p w14:paraId="7E1BBC10"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3" w:name="sub_34107"/>
      <w:bookmarkEnd w:id="52"/>
      <w:r w:rsidRPr="005B7DB7">
        <w:rPr>
          <w:rFonts w:cs="Times New Roman"/>
          <w:bCs/>
          <w:color w:val="000000"/>
        </w:rPr>
        <w:t>оригиналы Заявок, представленные в Конкурсную комиссию;</w:t>
      </w:r>
    </w:p>
    <w:p w14:paraId="090AB28B"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4" w:name="sub_34108"/>
      <w:bookmarkEnd w:id="53"/>
      <w:r w:rsidRPr="005B7DB7">
        <w:rPr>
          <w:rFonts w:cs="Times New Roman"/>
          <w:bCs/>
          <w:color w:val="000000"/>
        </w:rPr>
        <w:t>протокол проведения предварительного отбора Участников конкурса;</w:t>
      </w:r>
    </w:p>
    <w:p w14:paraId="7A70345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5" w:name="sub_34109"/>
      <w:bookmarkEnd w:id="54"/>
      <w:r w:rsidRPr="005B7DB7">
        <w:rPr>
          <w:rFonts w:cs="Times New Roman"/>
          <w:bCs/>
          <w:color w:val="000000"/>
        </w:rPr>
        <w:t>перечень Участников конкурса, которым были направлены уведомления с предложением представить Конкурсные предложения;</w:t>
      </w:r>
    </w:p>
    <w:p w14:paraId="3D95EAFE"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6" w:name="sub_34110"/>
      <w:bookmarkEnd w:id="55"/>
      <w:r w:rsidRPr="005B7DB7">
        <w:rPr>
          <w:rFonts w:cs="Times New Roman"/>
          <w:bCs/>
          <w:color w:val="000000"/>
        </w:rPr>
        <w:t>протокол вскрытия конвертов с Конкурсными предложениями;</w:t>
      </w:r>
    </w:p>
    <w:p w14:paraId="3B64DB08"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bookmarkStart w:id="57" w:name="sub_34111"/>
      <w:bookmarkEnd w:id="56"/>
      <w:r w:rsidRPr="005B7DB7">
        <w:rPr>
          <w:rFonts w:cs="Times New Roman"/>
          <w:bCs/>
          <w:color w:val="000000"/>
        </w:rPr>
        <w:t>протокол рассмотрения и оценки Конкурсных предложений.</w:t>
      </w:r>
    </w:p>
    <w:p w14:paraId="273383B2" w14:textId="77777777" w:rsidR="005317F0" w:rsidRPr="005B7DB7" w:rsidRDefault="005317F0" w:rsidP="002B6407">
      <w:pPr>
        <w:pStyle w:val="Standard"/>
        <w:suppressAutoHyphens w:val="0"/>
        <w:ind w:firstLine="709"/>
        <w:jc w:val="both"/>
        <w:rPr>
          <w:rFonts w:cs="Times New Roman"/>
          <w:color w:val="000000"/>
        </w:rPr>
      </w:pPr>
      <w:bookmarkStart w:id="58" w:name="sub_342"/>
      <w:bookmarkEnd w:id="57"/>
      <w:r w:rsidRPr="005B7DB7">
        <w:rPr>
          <w:rFonts w:cs="Times New Roman"/>
          <w:color w:val="000000"/>
        </w:rPr>
        <w:t>Протокол о результатах проведения конкурса хранится у Концедента в течение срока действия Концессионного соглашения.</w:t>
      </w:r>
    </w:p>
    <w:p w14:paraId="7E500992" w14:textId="77777777" w:rsidR="005317F0" w:rsidRPr="005B7DB7" w:rsidRDefault="005317F0" w:rsidP="002B6407">
      <w:pPr>
        <w:pStyle w:val="Standard"/>
        <w:suppressAutoHyphens w:val="0"/>
        <w:ind w:firstLine="709"/>
        <w:jc w:val="both"/>
        <w:rPr>
          <w:rFonts w:cs="Times New Roman"/>
          <w:color w:val="000000"/>
        </w:rPr>
      </w:pPr>
    </w:p>
    <w:p w14:paraId="5F8C11EF"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59" w:name="_Toc414487474"/>
      <w:bookmarkEnd w:id="58"/>
      <w:r w:rsidRPr="005B7DB7">
        <w:rPr>
          <w:sz w:val="24"/>
          <w:szCs w:val="24"/>
        </w:rPr>
        <w:t>Срок подписания Концессионного соглашения</w:t>
      </w:r>
      <w:bookmarkEnd w:id="59"/>
    </w:p>
    <w:p w14:paraId="1B98ED3F" w14:textId="77777777" w:rsidR="005317F0" w:rsidRPr="005B7DB7" w:rsidRDefault="005317F0" w:rsidP="002B6407">
      <w:pPr>
        <w:pStyle w:val="Standard"/>
        <w:suppressAutoHyphens w:val="0"/>
        <w:ind w:firstLine="709"/>
        <w:jc w:val="both"/>
        <w:rPr>
          <w:rFonts w:eastAsia="Times New Roman" w:cs="Times New Roman"/>
          <w:b/>
          <w:color w:val="000000"/>
          <w:lang w:val="ru-RU"/>
        </w:rPr>
      </w:pPr>
    </w:p>
    <w:p w14:paraId="54D2412F"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lastRenderedPageBreak/>
        <w:t>23.1. Концедент в течение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Концессионное соглашение должно быть подписано не позднее, чем через пятнадцать  рабочих дней со дня опубликования протокола о результатах проведения Конкурса. В течение 60 календарных дней с даты подписания Концессионного соглашения Победитель конкурса обязан предоставить в Конкурсную комиссию банковскую гарантию, подтверждающую обеспечение исполнения обязательств по Концессионному соглашению.</w:t>
      </w:r>
    </w:p>
    <w:p w14:paraId="211B83DD"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23.2. В случае, если в течение пятнадцати  рабочих дней со дня опубликования протокола о результатах проведения Конкурса Победитель конкурса отказался от подписания Концессионного соглашения либо в Конкурсную комиссию не поступил проект подписанного Победителем конкурса Концессионного соглашения, Концедент принимает решение об отказе в заключении Концессионного соглашения с указанным лицом.</w:t>
      </w:r>
      <w:bookmarkStart w:id="60" w:name="sub_825763856"/>
    </w:p>
    <w:bookmarkEnd w:id="60"/>
    <w:p w14:paraId="379E7C5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23.3. </w:t>
      </w:r>
      <w:bookmarkStart w:id="61" w:name="sub_362"/>
      <w:r w:rsidRPr="005B7DB7">
        <w:rPr>
          <w:rFonts w:cs="Times New Roman"/>
          <w:color w:val="000000"/>
        </w:rPr>
        <w:t>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в срок 10 рабочих дней со дня направления такому Участнику конкурса проекта Концессионного соглашения.</w:t>
      </w:r>
    </w:p>
    <w:bookmarkEnd w:id="61"/>
    <w:p w14:paraId="561410C2"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23.4. </w:t>
      </w:r>
      <w:bookmarkStart w:id="62" w:name="sub_363"/>
      <w:r w:rsidRPr="005B7DB7">
        <w:rPr>
          <w:rFonts w:cs="Times New Roman"/>
          <w:color w:val="000000"/>
        </w:rPr>
        <w:t xml:space="preserve">В случае заключения Концессионного соглашения в соответствии с </w:t>
      </w:r>
      <w:hyperlink w:anchor="sub_296" w:history="1">
        <w:r w:rsidRPr="005B7DB7">
          <w:rPr>
            <w:rFonts w:cs="Times New Roman"/>
          </w:rPr>
          <w:t xml:space="preserve">частью 6 </w:t>
        </w:r>
      </w:hyperlink>
      <w:hyperlink w:anchor="sub_296" w:history="1">
        <w:r w:rsidRPr="005B7DB7">
          <w:rPr>
            <w:rFonts w:cs="Times New Roman"/>
          </w:rPr>
          <w:t>статьи 29</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Заявителем, представившим единственную Заявку,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а также иные предусмотренные Законом о концессионных соглашениях, другими федеральными законами условия.</w:t>
      </w:r>
    </w:p>
    <w:p w14:paraId="5AD3BA71" w14:textId="77777777" w:rsidR="005317F0" w:rsidRPr="005B7DB7" w:rsidRDefault="005317F0" w:rsidP="002B6407">
      <w:pPr>
        <w:pStyle w:val="Standard"/>
        <w:tabs>
          <w:tab w:val="left" w:pos="1567"/>
        </w:tabs>
        <w:suppressAutoHyphens w:val="0"/>
        <w:ind w:firstLine="709"/>
        <w:jc w:val="both"/>
        <w:rPr>
          <w:rFonts w:cs="Times New Roman"/>
        </w:rPr>
      </w:pPr>
      <w:r w:rsidRPr="005B7DB7">
        <w:rPr>
          <w:rFonts w:cs="Times New Roman"/>
          <w:color w:val="000000"/>
        </w:rPr>
        <w:t xml:space="preserve">23.5. В случае заключения Концессионного соглашения в соответствии с </w:t>
      </w:r>
      <w:hyperlink w:anchor="sub_327" w:history="1">
        <w:r w:rsidRPr="005B7DB7">
          <w:rPr>
            <w:rFonts w:cs="Times New Roman"/>
          </w:rPr>
          <w:t>частью 7 статьи 32</w:t>
        </w:r>
      </w:hyperlink>
      <w:r w:rsidRPr="005B7DB7">
        <w:rPr>
          <w:rFonts w:cs="Times New Roman"/>
          <w:color w:val="000000"/>
        </w:rPr>
        <w:t xml:space="preserve"> Закона о концессионных соглашениях не позднее чем через 5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а также иные предусмотренные Законом о концессионных соглашениях, другими федеральными законами условия. В этих случаях Концессионное соглашение должно быть подписано в срок 30 рабочих дней со дня направления такому Участнику конкурса проекта Концессионного соглашения.</w:t>
      </w:r>
    </w:p>
    <w:bookmarkEnd w:id="62"/>
    <w:p w14:paraId="07A46456"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23.6. </w:t>
      </w:r>
      <w:bookmarkStart w:id="63" w:name="sub_3631"/>
      <w:r w:rsidRPr="005B7DB7">
        <w:rPr>
          <w:rFonts w:cs="Times New Roman"/>
          <w:color w:val="000000"/>
        </w:rPr>
        <w:t>В случае, если после направления Концедентом Победителю конкурса, Иному лицу, заключающему Концессионное соглашение, документов для заключения Концессионного соглашения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 таким лицом в судебном порядке.</w:t>
      </w:r>
    </w:p>
    <w:bookmarkEnd w:id="63"/>
    <w:p w14:paraId="48A9DE34"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lastRenderedPageBreak/>
        <w:t xml:space="preserve">23.7. </w:t>
      </w:r>
      <w:bookmarkStart w:id="64" w:name="sub_3632"/>
      <w:r w:rsidRPr="005B7DB7">
        <w:rPr>
          <w:rFonts w:cs="Times New Roman"/>
          <w:color w:val="000000"/>
        </w:rPr>
        <w:t>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bookmarkStart w:id="65" w:name="sub_364"/>
      <w:bookmarkEnd w:id="64"/>
    </w:p>
    <w:bookmarkEnd w:id="65"/>
    <w:p w14:paraId="37BE5C1D" w14:textId="77777777" w:rsidR="005317F0" w:rsidRPr="005B7DB7" w:rsidRDefault="005317F0" w:rsidP="002B6407">
      <w:pPr>
        <w:pStyle w:val="Standard"/>
        <w:suppressAutoHyphens w:val="0"/>
        <w:ind w:firstLine="709"/>
        <w:jc w:val="both"/>
        <w:rPr>
          <w:rFonts w:eastAsia="Times New Roman" w:cs="Times New Roman"/>
          <w:color w:val="000000"/>
          <w:lang w:val="ru-RU" w:eastAsia="ru-RU" w:bidi="ar-SA"/>
        </w:rPr>
      </w:pPr>
    </w:p>
    <w:p w14:paraId="1CE09B9B"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6" w:name="_Toc414487475"/>
      <w:r w:rsidRPr="005B7DB7">
        <w:rPr>
          <w:sz w:val="24"/>
          <w:szCs w:val="24"/>
        </w:rPr>
        <w:t>Отказ от проведения Конкурса.</w:t>
      </w:r>
    </w:p>
    <w:p w14:paraId="6FBE3F54" w14:textId="77777777" w:rsidR="005317F0" w:rsidRPr="005B7DB7" w:rsidRDefault="005317F0" w:rsidP="002B6407">
      <w:pPr>
        <w:pStyle w:val="10"/>
        <w:keepNext w:val="0"/>
        <w:widowControl w:val="0"/>
        <w:spacing w:before="0" w:after="0"/>
        <w:ind w:firstLine="709"/>
        <w:rPr>
          <w:sz w:val="24"/>
          <w:szCs w:val="24"/>
        </w:rPr>
      </w:pPr>
      <w:bookmarkStart w:id="67" w:name="__RefHeading__23281_451582324"/>
      <w:r w:rsidRPr="005B7DB7">
        <w:rPr>
          <w:sz w:val="24"/>
          <w:szCs w:val="24"/>
        </w:rPr>
        <w:t>Внесение изменений в Конкурсную документацию</w:t>
      </w:r>
      <w:bookmarkEnd w:id="66"/>
      <w:bookmarkEnd w:id="67"/>
    </w:p>
    <w:p w14:paraId="7090784B" w14:textId="77777777" w:rsidR="005317F0" w:rsidRPr="005B7DB7" w:rsidRDefault="005317F0" w:rsidP="002B6407">
      <w:pPr>
        <w:pStyle w:val="Standard"/>
        <w:suppressAutoHyphens w:val="0"/>
        <w:ind w:firstLine="709"/>
        <w:jc w:val="center"/>
        <w:rPr>
          <w:rFonts w:eastAsia="Times New Roman" w:cs="Times New Roman"/>
          <w:color w:val="000000"/>
          <w:lang w:val="ru-RU"/>
        </w:rPr>
      </w:pPr>
    </w:p>
    <w:p w14:paraId="7163BBF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24.1. Концедент вправе отказаться от проведения Конкурса, но не позднее, чем за 5 рабочих дней до установленной даты вскрытия конвертов с Конкурсными предложениями. При этом Концедент не несет ответственности за или в связи с совершением указанных действий по отказу от проведения Конкурса.</w:t>
      </w:r>
    </w:p>
    <w:p w14:paraId="1A2F1A7F"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24.2. Сообщение об отказе от проведения Конкурса размещается на Официальных сайтах в течение 1 (одного) рабочего дня от даты принятия решения об отказе от проведения Конкурса.</w:t>
      </w:r>
    </w:p>
    <w:p w14:paraId="1C18484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24.3. Концедент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 Сообщение о внесении изменений в конкурсную документацию в течение трех рабочих дней со дня их внесения опубликовывается конкурсной комиссией в определяемом концедентом официальном издании, размещается на Официальных сайтах.</w:t>
      </w:r>
    </w:p>
    <w:p w14:paraId="6A9A03AA"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 xml:space="preserve">24.4. </w:t>
      </w:r>
      <w:r w:rsidRPr="00610F7A">
        <w:rPr>
          <w:rFonts w:cs="Times New Roman"/>
          <w:color w:val="000000"/>
        </w:rPr>
        <w:t>При поступлении предложений об изменении конкурсной документации, в том числе об изменении проекта концессионного соглашения, к концеденту или в конкурсную комиссию они размещают на Официальных сайтах в течение трех рабочих дней со дня поступления указанных предложений информацию о принятии или об отклонении представленных предложений об изменении конкурсной документации с указанием причин их принятия или отклонения.</w:t>
      </w:r>
    </w:p>
    <w:p w14:paraId="318B8738"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24.5. В случае принятия концедентом представленных предложений он вносит в конкурсную документацию соответствующие изменения. В течение трех рабочих дней со дня внесения соответствующих изменений сообщение об их внесении опубликовывается конкурсной комиссией в Официальном издании и размещается на Официальных сайтах. При этом срок представления заявок на участие в конкурсе или конкурсных предложений продлевается не менее чем на тридцать рабочих дней со дня внесения соответствующих изменений.</w:t>
      </w:r>
    </w:p>
    <w:p w14:paraId="50CF4FDA" w14:textId="77777777" w:rsidR="005317F0" w:rsidRPr="005B7DB7" w:rsidRDefault="005317F0" w:rsidP="002B6407">
      <w:pPr>
        <w:pStyle w:val="Standard"/>
        <w:suppressAutoHyphens w:val="0"/>
        <w:ind w:firstLine="709"/>
        <w:jc w:val="both"/>
        <w:rPr>
          <w:rFonts w:cs="Times New Roman"/>
          <w:color w:val="000000"/>
        </w:rPr>
      </w:pPr>
    </w:p>
    <w:p w14:paraId="3C37363D"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8" w:name="_Toc414487476"/>
      <w:r w:rsidRPr="005B7DB7">
        <w:rPr>
          <w:sz w:val="24"/>
          <w:szCs w:val="24"/>
        </w:rPr>
        <w:t xml:space="preserve"> Срок передачи Концедентом Концессионеру объекта Концессионного соглашения и (или) иного имущества</w:t>
      </w:r>
      <w:bookmarkEnd w:id="68"/>
    </w:p>
    <w:p w14:paraId="2D28860C" w14:textId="77777777" w:rsidR="005317F0" w:rsidRPr="005B7DB7" w:rsidRDefault="005317F0" w:rsidP="002B6407">
      <w:pPr>
        <w:pStyle w:val="Standard"/>
        <w:suppressAutoHyphens w:val="0"/>
        <w:ind w:firstLine="709"/>
        <w:rPr>
          <w:rFonts w:eastAsia="Times New Roman" w:cs="Times New Roman"/>
          <w:b/>
          <w:color w:val="000000"/>
          <w:lang w:val="ru-RU"/>
        </w:rPr>
      </w:pPr>
    </w:p>
    <w:p w14:paraId="06AB4391" w14:textId="77777777" w:rsidR="005317F0" w:rsidRPr="005B7DB7" w:rsidRDefault="005317F0" w:rsidP="002B6407">
      <w:pPr>
        <w:pStyle w:val="Standard"/>
        <w:tabs>
          <w:tab w:val="left" w:pos="1567"/>
        </w:tabs>
        <w:suppressAutoHyphens w:val="0"/>
        <w:ind w:firstLine="709"/>
        <w:jc w:val="both"/>
        <w:rPr>
          <w:rFonts w:cs="Times New Roman"/>
          <w:color w:val="000000"/>
        </w:rPr>
      </w:pPr>
      <w:r w:rsidRPr="005B7DB7">
        <w:rPr>
          <w:rFonts w:cs="Times New Roman"/>
          <w:color w:val="000000"/>
        </w:rPr>
        <w:t>25.1. Срок передачи Концедентом Концессионеру объекта Концессионного соглашения – в соответствии с Концессионным соглашением.</w:t>
      </w:r>
    </w:p>
    <w:p w14:paraId="734BD6E8" w14:textId="77777777" w:rsidR="005317F0" w:rsidRPr="005B7DB7" w:rsidRDefault="005317F0" w:rsidP="002B6407">
      <w:pPr>
        <w:pStyle w:val="Standard"/>
        <w:suppressAutoHyphens w:val="0"/>
        <w:ind w:firstLine="709"/>
        <w:jc w:val="both"/>
        <w:rPr>
          <w:rFonts w:cs="Times New Roman"/>
          <w:color w:val="000000"/>
        </w:rPr>
      </w:pPr>
    </w:p>
    <w:p w14:paraId="3F807C31"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69" w:name="_Toc414487477"/>
      <w:r w:rsidRPr="005B7DB7">
        <w:rPr>
          <w:sz w:val="24"/>
          <w:szCs w:val="24"/>
        </w:rPr>
        <w:t xml:space="preserve"> Метод регулирования тарифов, долгосрочные и иные параметры регулирования деятельности концессионера</w:t>
      </w:r>
      <w:bookmarkEnd w:id="69"/>
    </w:p>
    <w:p w14:paraId="3F292BA8" w14:textId="77777777" w:rsidR="005317F0" w:rsidRPr="005B7DB7" w:rsidRDefault="005317F0" w:rsidP="002B6407">
      <w:pPr>
        <w:pStyle w:val="Standard"/>
        <w:suppressAutoHyphens w:val="0"/>
        <w:ind w:firstLine="709"/>
        <w:rPr>
          <w:rFonts w:cs="Times New Roman"/>
          <w:b/>
          <w:color w:val="000000"/>
        </w:rPr>
      </w:pPr>
    </w:p>
    <w:p w14:paraId="21A61CB5" w14:textId="77777777" w:rsidR="008037A4" w:rsidRPr="008037A4" w:rsidRDefault="008037A4" w:rsidP="008037A4">
      <w:pPr>
        <w:widowControl w:val="0"/>
        <w:tabs>
          <w:tab w:val="left" w:pos="1567"/>
        </w:tabs>
        <w:autoSpaceDN w:val="0"/>
        <w:ind w:firstLine="709"/>
        <w:jc w:val="both"/>
        <w:textAlignment w:val="baseline"/>
        <w:rPr>
          <w:rFonts w:eastAsia="Andale Sans UI"/>
          <w:color w:val="000000"/>
          <w:kern w:val="3"/>
          <w:lang w:val="de-DE" w:eastAsia="ja-JP" w:bidi="fa-IR"/>
        </w:rPr>
      </w:pPr>
      <w:r w:rsidRPr="008037A4">
        <w:rPr>
          <w:rFonts w:eastAsia="Andale Sans UI"/>
          <w:color w:val="000000"/>
          <w:kern w:val="3"/>
          <w:lang w:val="de-DE" w:eastAsia="ja-JP" w:bidi="fa-IR"/>
        </w:rPr>
        <w:t>26.1. Метод регулирования тарифов концессионера – метод индексации.</w:t>
      </w:r>
    </w:p>
    <w:p w14:paraId="7CA809CB" w14:textId="77777777" w:rsidR="008037A4" w:rsidRPr="008037A4" w:rsidRDefault="008037A4" w:rsidP="008037A4">
      <w:pPr>
        <w:widowControl w:val="0"/>
        <w:tabs>
          <w:tab w:val="left" w:pos="1567"/>
        </w:tabs>
        <w:autoSpaceDN w:val="0"/>
        <w:ind w:firstLine="709"/>
        <w:jc w:val="both"/>
        <w:textAlignment w:val="baseline"/>
        <w:rPr>
          <w:rFonts w:eastAsia="Andale Sans UI"/>
          <w:kern w:val="3"/>
          <w:lang w:val="de-DE" w:eastAsia="ja-JP" w:bidi="fa-IR"/>
        </w:rPr>
      </w:pPr>
      <w:r w:rsidRPr="008037A4">
        <w:rPr>
          <w:rFonts w:eastAsia="Andale Sans UI"/>
          <w:color w:val="000000"/>
          <w:kern w:val="3"/>
          <w:lang w:val="de-DE" w:eastAsia="ja-JP" w:bidi="fa-IR"/>
        </w:rPr>
        <w:t>26.2. Долгосрочные параметры регулирования деятельности Концессионера, не являющиеся критериями Конкурса, устанавливаемые на период действия Концессионного соглашения указаны в Приложении № 6 к Конкурсной документации:</w:t>
      </w:r>
    </w:p>
    <w:p w14:paraId="558C99DF" w14:textId="77777777" w:rsidR="008037A4" w:rsidRPr="008037A4" w:rsidRDefault="008037A4" w:rsidP="008037A4">
      <w:pPr>
        <w:widowControl w:val="0"/>
        <w:tabs>
          <w:tab w:val="left" w:pos="1567"/>
        </w:tabs>
        <w:autoSpaceDN w:val="0"/>
        <w:ind w:firstLine="709"/>
        <w:jc w:val="both"/>
        <w:textAlignment w:val="baseline"/>
        <w:rPr>
          <w:rFonts w:eastAsia="Andale Sans UI"/>
          <w:color w:val="000000"/>
          <w:kern w:val="3"/>
          <w:lang w:val="de-DE" w:eastAsia="ja-JP" w:bidi="fa-IR"/>
        </w:rPr>
      </w:pPr>
      <w:r w:rsidRPr="008037A4">
        <w:rPr>
          <w:rFonts w:eastAsia="Andale Sans UI"/>
          <w:color w:val="000000"/>
          <w:kern w:val="3"/>
          <w:lang w:val="de-DE" w:eastAsia="ja-JP" w:bidi="fa-IR"/>
        </w:rPr>
        <w:t>26.3. Минимально допустимые плановые значения показателей деятельности Концессионера указаны в Приложении № 6 к Конкурсной документации:</w:t>
      </w:r>
    </w:p>
    <w:p w14:paraId="0DF7D3DC" w14:textId="77777777" w:rsidR="008037A4" w:rsidRPr="008037A4" w:rsidRDefault="008037A4" w:rsidP="008037A4">
      <w:pPr>
        <w:widowControl w:val="0"/>
        <w:tabs>
          <w:tab w:val="left" w:pos="1567"/>
        </w:tabs>
        <w:autoSpaceDN w:val="0"/>
        <w:ind w:firstLine="709"/>
        <w:jc w:val="both"/>
        <w:textAlignment w:val="baseline"/>
        <w:rPr>
          <w:rFonts w:eastAsia="Andale Sans UI"/>
          <w:color w:val="000000"/>
          <w:kern w:val="3"/>
          <w:lang w:val="de-DE" w:eastAsia="ja-JP" w:bidi="fa-IR"/>
        </w:rPr>
      </w:pPr>
      <w:r w:rsidRPr="008037A4">
        <w:rPr>
          <w:rFonts w:eastAsia="Andale Sans UI"/>
          <w:color w:val="000000"/>
          <w:kern w:val="3"/>
          <w:lang w:val="de-DE" w:eastAsia="ja-JP" w:bidi="fa-IR"/>
        </w:rPr>
        <w:t>26.4. Цены, величины, значения, параметры, которые будут учитываться при расчете дисконтированной валовой выручки участников конкурса на услуги Концессионера:</w:t>
      </w:r>
    </w:p>
    <w:p w14:paraId="77875C36" w14:textId="77777777" w:rsidR="008037A4" w:rsidRPr="008037A4" w:rsidRDefault="008037A4" w:rsidP="008037A4">
      <w:pPr>
        <w:widowControl w:val="0"/>
        <w:numPr>
          <w:ilvl w:val="0"/>
          <w:numId w:val="17"/>
        </w:numPr>
        <w:autoSpaceDN w:val="0"/>
        <w:ind w:left="0" w:firstLine="709"/>
        <w:jc w:val="both"/>
        <w:textAlignment w:val="baseline"/>
        <w:rPr>
          <w:rFonts w:eastAsia="Andale Sans UI"/>
          <w:kern w:val="3"/>
          <w:lang w:val="de-DE" w:eastAsia="ja-JP" w:bidi="fa-IR"/>
        </w:rPr>
      </w:pPr>
      <w:r w:rsidRPr="008037A4">
        <w:rPr>
          <w:rFonts w:eastAsia="Andale Sans UI"/>
          <w:bCs/>
          <w:color w:val="000000"/>
          <w:kern w:val="3"/>
          <w:lang w:val="de-DE" w:eastAsia="ja-JP" w:bidi="fa-IR"/>
        </w:rPr>
        <w:t xml:space="preserve">объем полезного отпуска </w:t>
      </w:r>
      <w:r w:rsidRPr="008037A4">
        <w:rPr>
          <w:rFonts w:eastAsia="Andale Sans UI"/>
          <w:bCs/>
          <w:i/>
          <w:color w:val="000000"/>
          <w:kern w:val="3"/>
          <w:lang w:val="de-DE" w:eastAsia="ja-JP" w:bidi="fa-IR"/>
        </w:rPr>
        <w:t xml:space="preserve">тепловой энергии (мощности), и (или) теплоносителя, и </w:t>
      </w:r>
      <w:r w:rsidRPr="008037A4">
        <w:rPr>
          <w:rFonts w:eastAsia="Andale Sans UI"/>
          <w:bCs/>
          <w:i/>
          <w:color w:val="000000"/>
          <w:kern w:val="3"/>
          <w:lang w:val="de-DE" w:eastAsia="ja-JP" w:bidi="fa-IR"/>
        </w:rPr>
        <w:lastRenderedPageBreak/>
        <w:t>(или) объем отпуска холодной воды, и (или) горячей воды, и (или) объем водоотведения</w:t>
      </w:r>
      <w:r w:rsidRPr="008037A4">
        <w:rPr>
          <w:rFonts w:eastAsia="Andale Sans UI"/>
          <w:i/>
          <w:color w:val="000000"/>
          <w:kern w:val="3"/>
          <w:lang w:val="de-DE" w:eastAsia="ja-JP" w:bidi="fa-IR"/>
        </w:rPr>
        <w:t xml:space="preserve"> </w:t>
      </w:r>
      <w:r w:rsidRPr="008037A4">
        <w:rPr>
          <w:rFonts w:eastAsia="Andale Sans UI"/>
          <w:bCs/>
          <w:color w:val="000000"/>
          <w:kern w:val="3"/>
          <w:lang w:val="de-DE" w:eastAsia="ja-JP" w:bidi="fa-IR"/>
        </w:rPr>
        <w:t xml:space="preserve">в году, предшествующем первому году действия концессионного соглашения, а также прогноз объема полезного отпуска </w:t>
      </w:r>
      <w:r w:rsidRPr="008037A4">
        <w:rPr>
          <w:rFonts w:eastAsia="Andale Sans UI"/>
          <w:bCs/>
          <w:i/>
          <w:color w:val="000000"/>
          <w:kern w:val="3"/>
          <w:lang w:val="de-DE" w:eastAsia="ja-JP" w:bidi="fa-IR"/>
        </w:rPr>
        <w:t>тепловой энергии (мощности) и (или) теплоносителя, прогноз объема отпуска воды и (или) водоотведения</w:t>
      </w:r>
      <w:r w:rsidRPr="008037A4">
        <w:rPr>
          <w:rFonts w:eastAsia="Andale Sans UI"/>
          <w:bCs/>
          <w:color w:val="000000"/>
          <w:kern w:val="3"/>
          <w:lang w:val="de-DE" w:eastAsia="ja-JP" w:bidi="fa-IR"/>
        </w:rPr>
        <w:t xml:space="preserve"> на срок действия Концессионного соглашения указан в Приложении № 6 к Конкурсной документации.</w:t>
      </w:r>
    </w:p>
    <w:p w14:paraId="1EE973CA" w14:textId="77777777" w:rsidR="008037A4" w:rsidRPr="008037A4" w:rsidRDefault="008037A4" w:rsidP="008037A4">
      <w:pPr>
        <w:widowControl w:val="0"/>
        <w:numPr>
          <w:ilvl w:val="0"/>
          <w:numId w:val="17"/>
        </w:numPr>
        <w:autoSpaceDN w:val="0"/>
        <w:ind w:left="0" w:firstLine="709"/>
        <w:jc w:val="both"/>
        <w:textAlignment w:val="baseline"/>
        <w:rPr>
          <w:rFonts w:eastAsia="Andale Sans UI"/>
          <w:bCs/>
          <w:color w:val="000000"/>
          <w:kern w:val="3"/>
          <w:lang w:val="de-DE" w:eastAsia="ja-JP" w:bidi="fa-IR"/>
        </w:rPr>
      </w:pPr>
      <w:r w:rsidRPr="008037A4">
        <w:rPr>
          <w:rFonts w:eastAsia="Andale Sans UI"/>
          <w:bCs/>
          <w:color w:val="000000"/>
          <w:kern w:val="3"/>
          <w:lang w:val="de-DE" w:eastAsia="ja-JP" w:bidi="fa-IR"/>
        </w:rPr>
        <w:t>цены на энергетические ресурсы в году, предшествующем первому году действия Концессионного соглашения, и прогноз цен на энергетические ресурсы на срок действия Концессионного соглашения, а также иные цены, величины, значения, параметры, использование которых для расчета тарифов предусмотрено нормативными правовыми актами Российской Федерации указаны в Приложении № 6 к Конкурсной документации.</w:t>
      </w:r>
    </w:p>
    <w:p w14:paraId="7D0BBCB5" w14:textId="77777777" w:rsidR="008037A4" w:rsidRPr="008037A4" w:rsidRDefault="008037A4" w:rsidP="008037A4">
      <w:pPr>
        <w:widowControl w:val="0"/>
        <w:numPr>
          <w:ilvl w:val="0"/>
          <w:numId w:val="17"/>
        </w:numPr>
        <w:autoSpaceDN w:val="0"/>
        <w:ind w:left="0" w:firstLine="709"/>
        <w:jc w:val="both"/>
        <w:textAlignment w:val="baseline"/>
        <w:rPr>
          <w:rFonts w:eastAsia="Andale Sans UI"/>
          <w:kern w:val="3"/>
          <w:lang w:val="de-DE" w:eastAsia="ja-JP" w:bidi="fa-IR"/>
        </w:rPr>
      </w:pPr>
      <w:r w:rsidRPr="008037A4">
        <w:rPr>
          <w:rFonts w:eastAsia="Andale Sans UI"/>
          <w:bCs/>
          <w:color w:val="000000"/>
          <w:kern w:val="3"/>
          <w:lang w:val="de-DE" w:eastAsia="ja-JP" w:bidi="fa-IR"/>
        </w:rPr>
        <w:t xml:space="preserve">потери и удельное потребление энергетических ресурсов на единицу объема полезного отпуска </w:t>
      </w:r>
      <w:r w:rsidRPr="008037A4">
        <w:rPr>
          <w:rFonts w:eastAsia="Andale Sans UI"/>
          <w:bCs/>
          <w:i/>
          <w:color w:val="000000"/>
          <w:kern w:val="3"/>
          <w:lang w:val="de-DE" w:eastAsia="ja-JP" w:bidi="fa-IR"/>
        </w:rPr>
        <w:t xml:space="preserve">тепловой энергии (мощности), и (или) </w:t>
      </w:r>
      <w:proofErr w:type="gramStart"/>
      <w:r w:rsidRPr="008037A4">
        <w:rPr>
          <w:rFonts w:eastAsia="Andale Sans UI"/>
          <w:bCs/>
          <w:i/>
          <w:color w:val="000000"/>
          <w:kern w:val="3"/>
          <w:lang w:val="de-DE" w:eastAsia="ja-JP" w:bidi="fa-IR"/>
        </w:rPr>
        <w:t>теплоносителя,  и</w:t>
      </w:r>
      <w:proofErr w:type="gramEnd"/>
      <w:r w:rsidRPr="008037A4">
        <w:rPr>
          <w:rFonts w:eastAsia="Andale Sans UI"/>
          <w:bCs/>
          <w:i/>
          <w:color w:val="000000"/>
          <w:kern w:val="3"/>
          <w:lang w:val="de-DE" w:eastAsia="ja-JP" w:bidi="fa-IR"/>
        </w:rPr>
        <w:t xml:space="preserve"> (или) объем отпуска холодной воды, и (или) горячей воды, и (или) объем водоотведения</w:t>
      </w:r>
      <w:r w:rsidRPr="008037A4">
        <w:rPr>
          <w:rFonts w:eastAsia="Andale Sans UI"/>
          <w:bCs/>
          <w:color w:val="000000"/>
          <w:kern w:val="3"/>
          <w:lang w:val="de-DE" w:eastAsia="ja-JP" w:bidi="fa-IR"/>
        </w:rPr>
        <w:t xml:space="preserve"> в году, предшествующем первому году действия концессионного соглашения (по каждому виду используемого энергетического ресурса) указаны в Приложении № 6 к Конкурсной документации.</w:t>
      </w:r>
    </w:p>
    <w:p w14:paraId="46537206" w14:textId="77777777" w:rsidR="008037A4" w:rsidRPr="008037A4" w:rsidRDefault="008037A4" w:rsidP="008037A4">
      <w:pPr>
        <w:widowControl w:val="0"/>
        <w:numPr>
          <w:ilvl w:val="0"/>
          <w:numId w:val="17"/>
        </w:numPr>
        <w:autoSpaceDN w:val="0"/>
        <w:ind w:left="0" w:firstLine="709"/>
        <w:jc w:val="both"/>
        <w:textAlignment w:val="baseline"/>
        <w:rPr>
          <w:rFonts w:eastAsia="Andale Sans UI"/>
          <w:kern w:val="3"/>
          <w:lang w:val="de-DE" w:eastAsia="ja-JP" w:bidi="fa-IR"/>
        </w:rPr>
      </w:pPr>
      <w:r w:rsidRPr="008037A4">
        <w:rPr>
          <w:rFonts w:eastAsia="Andale Sans UI"/>
          <w:bCs/>
          <w:color w:val="000000"/>
          <w:kern w:val="3"/>
          <w:lang w:val="de-DE" w:eastAsia="ja-JP" w:bidi="fa-IR"/>
        </w:rPr>
        <w:t>величина неподконтрольных расходов, определяемая в соответствии с нормативными правовыми актами Российской Федерации в сфере теплоснабжения, водоснабжения указаны в Приложении № 6 к Конкурсной документации.</w:t>
      </w:r>
    </w:p>
    <w:p w14:paraId="0A4A3D34" w14:textId="77777777" w:rsidR="008037A4" w:rsidRPr="008037A4" w:rsidRDefault="008037A4" w:rsidP="008037A4">
      <w:pPr>
        <w:widowControl w:val="0"/>
        <w:numPr>
          <w:ilvl w:val="0"/>
          <w:numId w:val="17"/>
        </w:numPr>
        <w:autoSpaceDN w:val="0"/>
        <w:ind w:left="0" w:firstLine="709"/>
        <w:jc w:val="both"/>
        <w:textAlignment w:val="baseline"/>
        <w:rPr>
          <w:rFonts w:eastAsia="Andale Sans UI"/>
          <w:bCs/>
          <w:color w:val="000000"/>
          <w:kern w:val="3"/>
          <w:lang w:val="de-DE" w:eastAsia="ja-JP" w:bidi="fa-IR"/>
        </w:rPr>
      </w:pPr>
      <w:r w:rsidRPr="008037A4">
        <w:rPr>
          <w:rFonts w:eastAsia="Andale Sans UI"/>
          <w:bCs/>
          <w:color w:val="000000"/>
          <w:kern w:val="3"/>
          <w:lang w:val="de-DE" w:eastAsia="ja-JP" w:bidi="fa-IR"/>
        </w:rPr>
        <w:t xml:space="preserve">предельный (максимальный) рост необходимой валовой выручки от осуществления регулируемых видов деятельности, предусмотренной нормативными правовыми актами Российской Федерации в сфере </w:t>
      </w:r>
      <w:r w:rsidRPr="008037A4">
        <w:rPr>
          <w:rFonts w:eastAsia="Andale Sans UI" w:cs="Tahoma"/>
          <w:color w:val="000000"/>
          <w:kern w:val="3"/>
          <w:lang w:val="de-DE" w:eastAsia="ja-JP" w:bidi="fa-IR"/>
        </w:rPr>
        <w:t>теплоснабжения, водоснабжения</w:t>
      </w:r>
      <w:r w:rsidRPr="008037A4">
        <w:rPr>
          <w:rFonts w:eastAsia="Andale Sans UI"/>
          <w:bCs/>
          <w:color w:val="000000"/>
          <w:kern w:val="3"/>
          <w:lang w:val="de-DE" w:eastAsia="ja-JP" w:bidi="fa-IR"/>
        </w:rPr>
        <w:t>, по отношению к предыдущему году в соответствии с Приложением 6.</w:t>
      </w:r>
    </w:p>
    <w:p w14:paraId="5D1AB261" w14:textId="77777777" w:rsidR="008037A4" w:rsidRPr="008037A4" w:rsidRDefault="008037A4" w:rsidP="008037A4">
      <w:pPr>
        <w:widowControl w:val="0"/>
        <w:numPr>
          <w:ilvl w:val="0"/>
          <w:numId w:val="17"/>
        </w:numPr>
        <w:tabs>
          <w:tab w:val="left" w:pos="1134"/>
        </w:tabs>
        <w:autoSpaceDN w:val="0"/>
        <w:ind w:left="0" w:firstLine="709"/>
        <w:jc w:val="both"/>
        <w:textAlignment w:val="baseline"/>
        <w:rPr>
          <w:rFonts w:eastAsia="Andale Sans UI"/>
          <w:bCs/>
          <w:color w:val="000000"/>
          <w:kern w:val="3"/>
          <w:lang w:val="de-DE" w:eastAsia="ja-JP" w:bidi="fa-IR"/>
        </w:rPr>
      </w:pPr>
      <w:r w:rsidRPr="008037A4">
        <w:rPr>
          <w:rFonts w:eastAsia="Andale Sans UI"/>
          <w:bCs/>
          <w:color w:val="000000"/>
          <w:kern w:val="3"/>
          <w:lang w:val="de-DE" w:eastAsia="ja-JP" w:bidi="fa-IR"/>
        </w:rPr>
        <w:t>предельные (минимальные и (или) максимальные) значения критериев конкурса указаны в Приложении № 3 к Конкурсной документации.</w:t>
      </w:r>
    </w:p>
    <w:p w14:paraId="643A1FCF" w14:textId="77777777" w:rsidR="008037A4" w:rsidRPr="008037A4" w:rsidRDefault="008037A4" w:rsidP="008037A4">
      <w:pPr>
        <w:widowControl w:val="0"/>
        <w:numPr>
          <w:ilvl w:val="0"/>
          <w:numId w:val="17"/>
        </w:numPr>
        <w:tabs>
          <w:tab w:val="left" w:pos="1134"/>
        </w:tabs>
        <w:autoSpaceDN w:val="0"/>
        <w:ind w:left="0" w:firstLine="709"/>
        <w:jc w:val="both"/>
        <w:textAlignment w:val="baseline"/>
        <w:rPr>
          <w:rFonts w:eastAsia="Andale Sans UI"/>
          <w:color w:val="000000"/>
          <w:kern w:val="3"/>
          <w:lang w:val="de-DE" w:eastAsia="ja-JP" w:bidi="fa-IR"/>
        </w:rPr>
      </w:pPr>
      <w:r w:rsidRPr="008037A4">
        <w:rPr>
          <w:rFonts w:eastAsia="Andale Sans UI"/>
          <w:color w:val="000000"/>
          <w:kern w:val="3"/>
          <w:lang w:val="de-DE" w:eastAsia="ja-JP" w:bidi="fa-IR"/>
        </w:rPr>
        <w:t xml:space="preserve">иные цены, значения, параметры, использование которых для расчета тарифов предусмотрено нормативными правовыми </w:t>
      </w:r>
      <w:proofErr w:type="gramStart"/>
      <w:r w:rsidRPr="008037A4">
        <w:rPr>
          <w:rFonts w:eastAsia="Andale Sans UI"/>
          <w:color w:val="000000"/>
          <w:kern w:val="3"/>
          <w:lang w:val="de-DE" w:eastAsia="ja-JP" w:bidi="fa-IR"/>
        </w:rPr>
        <w:t>актами  Российской</w:t>
      </w:r>
      <w:proofErr w:type="gramEnd"/>
      <w:r w:rsidRPr="008037A4">
        <w:rPr>
          <w:rFonts w:eastAsia="Andale Sans UI"/>
          <w:color w:val="000000"/>
          <w:kern w:val="3"/>
          <w:lang w:val="de-DE" w:eastAsia="ja-JP" w:bidi="fa-IR"/>
        </w:rPr>
        <w:t xml:space="preserve"> Федерации в сфере </w:t>
      </w:r>
      <w:r w:rsidRPr="008037A4">
        <w:rPr>
          <w:rFonts w:eastAsia="Andale Sans UI" w:cs="Tahoma"/>
          <w:color w:val="000000"/>
          <w:kern w:val="3"/>
          <w:lang w:val="de-DE" w:eastAsia="ja-JP" w:bidi="fa-IR"/>
        </w:rPr>
        <w:t>теплоснабжения, водоснабжения</w:t>
      </w:r>
      <w:r w:rsidRPr="008037A4">
        <w:rPr>
          <w:rFonts w:eastAsia="Andale Sans UI"/>
          <w:color w:val="000000"/>
          <w:kern w:val="3"/>
          <w:lang w:val="de-DE" w:eastAsia="ja-JP" w:bidi="fa-IR"/>
        </w:rPr>
        <w:t>, указаны в Приложении № 6  к Конкурсной документации.</w:t>
      </w:r>
    </w:p>
    <w:p w14:paraId="06A36C82" w14:textId="77777777" w:rsidR="005317F0" w:rsidRPr="005B7DB7" w:rsidRDefault="005317F0" w:rsidP="002B6407">
      <w:pPr>
        <w:pStyle w:val="Standard"/>
        <w:suppressAutoHyphens w:val="0"/>
        <w:ind w:firstLine="709"/>
        <w:jc w:val="both"/>
        <w:rPr>
          <w:rFonts w:cs="Times New Roman"/>
          <w:bCs/>
          <w:color w:val="000000"/>
        </w:rPr>
      </w:pPr>
    </w:p>
    <w:p w14:paraId="46865BDE" w14:textId="77777777" w:rsidR="005317F0" w:rsidRPr="005B7DB7" w:rsidRDefault="005317F0" w:rsidP="00D778DB">
      <w:pPr>
        <w:pStyle w:val="10"/>
        <w:keepNext w:val="0"/>
        <w:widowControl w:val="0"/>
        <w:numPr>
          <w:ilvl w:val="0"/>
          <w:numId w:val="15"/>
        </w:numPr>
        <w:autoSpaceDN w:val="0"/>
        <w:spacing w:before="0" w:after="0"/>
        <w:ind w:left="0" w:firstLine="709"/>
        <w:textAlignment w:val="baseline"/>
        <w:rPr>
          <w:sz w:val="24"/>
          <w:szCs w:val="24"/>
        </w:rPr>
      </w:pPr>
      <w:bookmarkStart w:id="70" w:name="_Toc414487478"/>
      <w:r w:rsidRPr="005B7DB7">
        <w:rPr>
          <w:sz w:val="24"/>
          <w:szCs w:val="24"/>
        </w:rPr>
        <w:t xml:space="preserve"> Перечень приложений к Конкурсной документации</w:t>
      </w:r>
      <w:bookmarkEnd w:id="70"/>
    </w:p>
    <w:p w14:paraId="2B7F26AC" w14:textId="77777777" w:rsidR="005317F0" w:rsidRPr="005B7DB7" w:rsidRDefault="005317F0" w:rsidP="002B6407">
      <w:pPr>
        <w:pStyle w:val="Standard"/>
        <w:suppressAutoHyphens w:val="0"/>
        <w:ind w:firstLine="709"/>
        <w:jc w:val="center"/>
        <w:rPr>
          <w:rFonts w:cs="Times New Roman"/>
          <w:color w:val="000000"/>
          <w:lang w:val="ru-RU"/>
        </w:rPr>
      </w:pPr>
    </w:p>
    <w:p w14:paraId="47FB51DA" w14:textId="77777777" w:rsidR="005317F0" w:rsidRPr="005B7DB7" w:rsidRDefault="005317F0" w:rsidP="002B6407">
      <w:pPr>
        <w:pStyle w:val="Standard"/>
        <w:suppressAutoHyphens w:val="0"/>
        <w:ind w:firstLine="709"/>
        <w:jc w:val="both"/>
        <w:rPr>
          <w:rFonts w:cs="Times New Roman"/>
          <w:color w:val="000000"/>
        </w:rPr>
      </w:pPr>
      <w:r w:rsidRPr="005B7DB7">
        <w:rPr>
          <w:rFonts w:cs="Times New Roman"/>
          <w:color w:val="000000"/>
        </w:rPr>
        <w:t>27.1. Конкурсная документация содержит следующие приложения:</w:t>
      </w:r>
    </w:p>
    <w:p w14:paraId="0F7FE8F9"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1 Проект Концессионного соглашения;</w:t>
      </w:r>
    </w:p>
    <w:p w14:paraId="39194497"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2  Состав и описание Объекта Соглашения и иного имущества;</w:t>
      </w:r>
    </w:p>
    <w:p w14:paraId="19692E2C"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3 Критерии Конкурса и предельные (минимальные и (или) максимальные) значения критериев Конкурса;</w:t>
      </w:r>
    </w:p>
    <w:p w14:paraId="731D153D" w14:textId="77777777" w:rsidR="005317F0" w:rsidRPr="005B7DB7" w:rsidRDefault="005317F0" w:rsidP="00D778DB">
      <w:pPr>
        <w:pStyle w:val="Standard"/>
        <w:numPr>
          <w:ilvl w:val="0"/>
          <w:numId w:val="17"/>
        </w:numPr>
        <w:suppressAutoHyphens w:val="0"/>
        <w:ind w:left="0" w:firstLine="709"/>
        <w:jc w:val="both"/>
        <w:rPr>
          <w:rFonts w:cs="Times New Roman"/>
          <w:bCs/>
          <w:color w:val="000000"/>
        </w:rPr>
      </w:pPr>
      <w:r w:rsidRPr="005B7DB7">
        <w:rPr>
          <w:rFonts w:cs="Times New Roman"/>
          <w:bCs/>
          <w:color w:val="000000"/>
        </w:rPr>
        <w:t>Приложение № 4 Форма конкурсного предложения;</w:t>
      </w:r>
    </w:p>
    <w:p w14:paraId="3DC4BB66"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Приложение № 5 Задание и основные мероприятия</w:t>
      </w:r>
      <w:r w:rsidRPr="005B7DB7">
        <w:rPr>
          <w:rFonts w:cs="Times New Roman"/>
        </w:rPr>
        <w:t xml:space="preserve"> по реконструкции и модернизации объектов концессионного соглашения</w:t>
      </w:r>
      <w:r w:rsidRPr="005B7DB7">
        <w:rPr>
          <w:rFonts w:cs="Times New Roman"/>
          <w:bCs/>
          <w:color w:val="000000"/>
        </w:rPr>
        <w:t>;</w:t>
      </w:r>
    </w:p>
    <w:p w14:paraId="3F5603CF" w14:textId="77777777"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bCs/>
          <w:color w:val="000000"/>
        </w:rPr>
        <w:t xml:space="preserve">Приложение № 6 </w:t>
      </w:r>
      <w:r w:rsidRPr="005B7DB7">
        <w:rPr>
          <w:rFonts w:cs="Times New Roman"/>
          <w:bCs/>
          <w:color w:val="000000"/>
          <w:lang w:val="ru-RU"/>
        </w:rPr>
        <w:t>Долгосрочные параметры регулирования деятельности Концесионера</w:t>
      </w:r>
      <w:r w:rsidRPr="005B7DB7">
        <w:rPr>
          <w:rFonts w:cs="Times New Roman"/>
          <w:bCs/>
          <w:color w:val="000000"/>
        </w:rPr>
        <w:t>.</w:t>
      </w:r>
    </w:p>
    <w:p w14:paraId="00B07258" w14:textId="77777777" w:rsidR="00383B63"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Приложение № 7. Форма заявки на участие в открытом конкурсе.</w:t>
      </w:r>
    </w:p>
    <w:p w14:paraId="72C3E73A" w14:textId="5F12CA5F" w:rsidR="005317F0" w:rsidRPr="00383B63" w:rsidRDefault="005317F0" w:rsidP="00383B63">
      <w:pPr>
        <w:pStyle w:val="Standard"/>
        <w:numPr>
          <w:ilvl w:val="0"/>
          <w:numId w:val="17"/>
        </w:numPr>
        <w:suppressAutoHyphens w:val="0"/>
        <w:ind w:left="0" w:firstLine="709"/>
        <w:jc w:val="both"/>
        <w:rPr>
          <w:rFonts w:cs="Times New Roman"/>
        </w:rPr>
      </w:pPr>
      <w:r w:rsidRPr="00383B63">
        <w:rPr>
          <w:rFonts w:cs="Times New Roman"/>
          <w:bCs/>
        </w:rPr>
        <w:t xml:space="preserve">Приложение № 8. Форма описи документов, предоставляемых в заявке для участия в конкурсе на право заключения концессионного соглашения </w:t>
      </w:r>
      <w:r w:rsidR="00383B63" w:rsidRPr="00383B63">
        <w:rPr>
          <w:rFonts w:cs="Times New Roman"/>
        </w:rPr>
        <w:t xml:space="preserve">в отношении </w:t>
      </w:r>
      <w:r w:rsidR="00383B63" w:rsidRPr="00383B63">
        <w:rPr>
          <w:rFonts w:cs="Times New Roman"/>
          <w:lang w:val="ru-RU"/>
        </w:rPr>
        <w:t>объектов теплоснабжения, отдельных объектов таких систем,</w:t>
      </w:r>
      <w:r w:rsidR="00383B63" w:rsidRPr="00383B63">
        <w:rPr>
          <w:rFonts w:cs="Times New Roman"/>
        </w:rPr>
        <w:t xml:space="preserve"> расположенных на территории </w:t>
      </w:r>
      <w:r w:rsidR="00754E9B">
        <w:rPr>
          <w:rFonts w:cs="Times New Roman"/>
          <w:lang w:val="ru-RU"/>
        </w:rPr>
        <w:t>МО ГП «Усть-Баргузинское»</w:t>
      </w:r>
      <w:r w:rsidR="00C466AB">
        <w:rPr>
          <w:rFonts w:cs="Times New Roman"/>
          <w:lang w:val="ru-RU"/>
        </w:rPr>
        <w:t xml:space="preserve"> Баргузинского района </w:t>
      </w:r>
      <w:r w:rsidR="00C466AB" w:rsidRPr="005B7DB7">
        <w:rPr>
          <w:rFonts w:cs="Times New Roman"/>
        </w:rPr>
        <w:t>Республики Бурятия</w:t>
      </w:r>
      <w:r w:rsidRPr="00383B63">
        <w:rPr>
          <w:rFonts w:cs="Times New Roman"/>
        </w:rPr>
        <w:t>.</w:t>
      </w:r>
    </w:p>
    <w:p w14:paraId="608A96F3" w14:textId="6314E97F" w:rsidR="005317F0" w:rsidRPr="005B7DB7" w:rsidRDefault="005317F0" w:rsidP="00D778DB">
      <w:pPr>
        <w:pStyle w:val="Standard"/>
        <w:numPr>
          <w:ilvl w:val="0"/>
          <w:numId w:val="17"/>
        </w:numPr>
        <w:suppressAutoHyphens w:val="0"/>
        <w:ind w:left="0" w:firstLine="709"/>
        <w:jc w:val="both"/>
        <w:rPr>
          <w:rFonts w:cs="Times New Roman"/>
        </w:rPr>
      </w:pPr>
      <w:r w:rsidRPr="005B7DB7">
        <w:rPr>
          <w:rFonts w:cs="Times New Roman"/>
          <w:lang w:val="ru-RU"/>
        </w:rPr>
        <w:t xml:space="preserve">Приложение № 9. Акты технического обследования в </w:t>
      </w:r>
      <w:r w:rsidRPr="005B7DB7">
        <w:rPr>
          <w:rFonts w:cs="Times New Roman"/>
          <w:bCs/>
          <w:lang w:val="ru-RU"/>
        </w:rPr>
        <w:t xml:space="preserve">отношении системы коммунальной инфраструктуры объектов </w:t>
      </w:r>
      <w:r w:rsidRPr="005B7DB7">
        <w:rPr>
          <w:rFonts w:cs="Times New Roman"/>
          <w:lang w:val="ru-RU"/>
        </w:rPr>
        <w:t>коммунального хозяйства, принадлежащих муниципальному образованию «</w:t>
      </w:r>
      <w:r w:rsidR="006A4E95">
        <w:rPr>
          <w:rFonts w:cs="Times New Roman"/>
          <w:lang w:val="ru-RU"/>
        </w:rPr>
        <w:t>Баргузинский</w:t>
      </w:r>
      <w:r w:rsidR="00CA4A0B" w:rsidRPr="005B7DB7">
        <w:rPr>
          <w:rFonts w:cs="Times New Roman"/>
          <w:lang w:val="ru-RU"/>
        </w:rPr>
        <w:t xml:space="preserve"> район</w:t>
      </w:r>
      <w:r w:rsidRPr="005B7DB7">
        <w:rPr>
          <w:rFonts w:cs="Times New Roman"/>
          <w:lang w:val="ru-RU"/>
        </w:rPr>
        <w:t>».</w:t>
      </w:r>
    </w:p>
    <w:p w14:paraId="1390E25A" w14:textId="77777777" w:rsidR="00DC4BB8" w:rsidRDefault="00DC4BB8">
      <w:pPr>
        <w:rPr>
          <w:rFonts w:eastAsia="Andale Sans UI"/>
          <w:kern w:val="3"/>
          <w:lang w:val="de-DE" w:eastAsia="ja-JP" w:bidi="fa-IR"/>
        </w:rPr>
      </w:pPr>
      <w:r>
        <w:br w:type="page"/>
      </w:r>
    </w:p>
    <w:p w14:paraId="0DF1E01E" w14:textId="08613091" w:rsidR="005317F0" w:rsidRPr="005B7DB7" w:rsidRDefault="005317F0" w:rsidP="002B6407">
      <w:pPr>
        <w:pStyle w:val="Standard"/>
        <w:suppressAutoHyphens w:val="0"/>
        <w:ind w:firstLine="709"/>
        <w:jc w:val="right"/>
        <w:rPr>
          <w:rFonts w:cs="Times New Roman"/>
        </w:rPr>
      </w:pPr>
      <w:r w:rsidRPr="005B7DB7">
        <w:rPr>
          <w:rFonts w:cs="Times New Roman"/>
        </w:rPr>
        <w:lastRenderedPageBreak/>
        <w:t>ПРИЛОЖЕНИЕ  № 1</w:t>
      </w:r>
    </w:p>
    <w:p w14:paraId="132FA3C3" w14:textId="77777777" w:rsidR="005317F0" w:rsidRPr="005B7DB7" w:rsidRDefault="005317F0" w:rsidP="002B6407">
      <w:pPr>
        <w:pStyle w:val="Standard"/>
        <w:suppressAutoHyphens w:val="0"/>
        <w:ind w:firstLine="709"/>
        <w:jc w:val="right"/>
        <w:rPr>
          <w:rFonts w:cs="Times New Roman"/>
        </w:rPr>
      </w:pPr>
      <w:r w:rsidRPr="005B7DB7">
        <w:rPr>
          <w:rFonts w:cs="Times New Roman"/>
        </w:rPr>
        <w:t>к конкурсной документации</w:t>
      </w:r>
    </w:p>
    <w:p w14:paraId="1E210A27" w14:textId="77777777" w:rsidR="00F01381" w:rsidRPr="00EF471B" w:rsidRDefault="00F01381" w:rsidP="00F01381">
      <w:pPr>
        <w:pStyle w:val="Standard"/>
        <w:suppressAutoHyphens w:val="0"/>
        <w:ind w:firstLine="709"/>
        <w:jc w:val="center"/>
        <w:rPr>
          <w:rFonts w:cs="Times New Roman"/>
          <w:b/>
          <w:lang w:val="ru-RU"/>
        </w:rPr>
      </w:pPr>
      <w:r>
        <w:rPr>
          <w:sz w:val="28"/>
          <w:szCs w:val="28"/>
        </w:rPr>
        <w:t xml:space="preserve">ПРОЕКТ </w:t>
      </w:r>
      <w:r w:rsidRPr="005B7DB7">
        <w:rPr>
          <w:rFonts w:cs="Times New Roman"/>
          <w:b/>
        </w:rPr>
        <w:t>КОНЦЕССИОННОЕ СОГЛАШЕНИЕ</w:t>
      </w:r>
      <w:r>
        <w:rPr>
          <w:rFonts w:cs="Times New Roman"/>
          <w:b/>
          <w:lang w:val="ru-RU"/>
        </w:rPr>
        <w:t xml:space="preserve"> №</w:t>
      </w:r>
    </w:p>
    <w:p w14:paraId="25ECF60D" w14:textId="2A0FEBCE" w:rsidR="00260B1F" w:rsidRDefault="00260B1F" w:rsidP="00260B1F">
      <w:pPr>
        <w:pStyle w:val="Standard"/>
        <w:suppressAutoHyphens w:val="0"/>
        <w:ind w:firstLine="709"/>
        <w:jc w:val="center"/>
        <w:rPr>
          <w:rFonts w:cs="Times New Roman"/>
          <w:lang w:val="ru-RU"/>
        </w:rPr>
      </w:pPr>
      <w:bookmarkStart w:id="71" w:name="__RefHeading__23283_451582324"/>
      <w:r w:rsidRPr="005B7DB7">
        <w:rPr>
          <w:rFonts w:cs="Times New Roman"/>
        </w:rPr>
        <w:t xml:space="preserve">в отношении </w:t>
      </w:r>
      <w:r>
        <w:rPr>
          <w:rFonts w:cs="Times New Roman"/>
          <w:lang w:val="ru-RU"/>
        </w:rPr>
        <w:t>объектов теплоснабжения, отдельных объектов таких систем,</w:t>
      </w:r>
      <w:r w:rsidRPr="005B7DB7">
        <w:rPr>
          <w:rFonts w:cs="Times New Roman"/>
        </w:rPr>
        <w:t xml:space="preserve"> расположенных на территории </w:t>
      </w:r>
    </w:p>
    <w:p w14:paraId="0EA80ACC" w14:textId="13727C1C" w:rsidR="00260B1F" w:rsidRPr="00E41518" w:rsidRDefault="00260B1F" w:rsidP="00260B1F">
      <w:pPr>
        <w:pStyle w:val="Standard"/>
        <w:suppressAutoHyphens w:val="0"/>
        <w:ind w:firstLine="709"/>
        <w:jc w:val="center"/>
        <w:rPr>
          <w:rFonts w:cs="Times New Roman"/>
        </w:rPr>
      </w:pPr>
      <w:r>
        <w:rPr>
          <w:rFonts w:cs="Times New Roman"/>
          <w:lang w:val="ru-RU"/>
        </w:rPr>
        <w:t xml:space="preserve">МО </w:t>
      </w:r>
      <w:r w:rsidR="00754E9B">
        <w:rPr>
          <w:rFonts w:cs="Times New Roman"/>
          <w:lang w:val="ru-RU"/>
        </w:rPr>
        <w:t>Г</w:t>
      </w:r>
      <w:r>
        <w:rPr>
          <w:rFonts w:cs="Times New Roman"/>
          <w:lang w:val="ru-RU"/>
        </w:rPr>
        <w:t>П «</w:t>
      </w:r>
      <w:r w:rsidR="00754E9B">
        <w:rPr>
          <w:rFonts w:cs="Times New Roman"/>
          <w:lang w:val="ru-RU"/>
        </w:rPr>
        <w:t>Усть-</w:t>
      </w:r>
      <w:r>
        <w:rPr>
          <w:rFonts w:cs="Times New Roman"/>
          <w:lang w:val="ru-RU"/>
        </w:rPr>
        <w:t>Баргузинское</w:t>
      </w:r>
    </w:p>
    <w:p w14:paraId="6C1AE64B" w14:textId="77777777" w:rsidR="00260B1F" w:rsidRDefault="00260B1F" w:rsidP="00260B1F">
      <w:pPr>
        <w:jc w:val="center"/>
      </w:pPr>
      <w:r>
        <w:t xml:space="preserve">Баргузинского района </w:t>
      </w:r>
      <w:r w:rsidRPr="005B7DB7">
        <w:t>Республики Бурятия.</w:t>
      </w:r>
      <w:bookmarkEnd w:id="71"/>
    </w:p>
    <w:p w14:paraId="53E41592" w14:textId="5F01BA70" w:rsidR="00D36789" w:rsidRDefault="00D36789" w:rsidP="00260B1F">
      <w:pPr>
        <w:rPr>
          <w:rFonts w:eastAsia="Andale Sans UI" w:cs="Tahoma"/>
          <w:kern w:val="3"/>
          <w:sz w:val="28"/>
          <w:szCs w:val="28"/>
          <w:lang w:val="de-DE" w:eastAsia="ja-JP" w:bidi="fa-IR"/>
        </w:rPr>
      </w:pPr>
      <w:r>
        <w:rPr>
          <w:sz w:val="28"/>
          <w:szCs w:val="28"/>
        </w:rPr>
        <w:br w:type="page"/>
      </w:r>
    </w:p>
    <w:p w14:paraId="06A8DA2C" w14:textId="4EBB9FF2" w:rsidR="003B10C2" w:rsidRDefault="003B10C2" w:rsidP="003B10C2">
      <w:pPr>
        <w:pStyle w:val="Standard"/>
        <w:suppressAutoHyphens w:val="0"/>
        <w:jc w:val="right"/>
        <w:rPr>
          <w:sz w:val="28"/>
          <w:szCs w:val="28"/>
        </w:rPr>
      </w:pPr>
      <w:r>
        <w:rPr>
          <w:sz w:val="28"/>
          <w:szCs w:val="28"/>
        </w:rPr>
        <w:lastRenderedPageBreak/>
        <w:t xml:space="preserve">ПРИЛОЖЕНИЕ  № </w:t>
      </w:r>
      <w:r>
        <w:rPr>
          <w:sz w:val="28"/>
          <w:szCs w:val="28"/>
          <w:lang w:val="ru-RU"/>
        </w:rPr>
        <w:t>2</w:t>
      </w:r>
    </w:p>
    <w:p w14:paraId="16C675BF" w14:textId="77777777" w:rsidR="003B10C2" w:rsidRDefault="003B10C2" w:rsidP="003B10C2">
      <w:pPr>
        <w:pStyle w:val="Standard"/>
        <w:suppressAutoHyphens w:val="0"/>
        <w:ind w:left="5670"/>
        <w:jc w:val="center"/>
        <w:rPr>
          <w:sz w:val="28"/>
          <w:szCs w:val="28"/>
        </w:rPr>
      </w:pPr>
      <w:r>
        <w:rPr>
          <w:sz w:val="28"/>
          <w:szCs w:val="28"/>
        </w:rPr>
        <w:t>к конкурсной документации</w:t>
      </w:r>
    </w:p>
    <w:p w14:paraId="40D24CED" w14:textId="77777777" w:rsidR="003B10C2" w:rsidRDefault="003B10C2" w:rsidP="003B10C2">
      <w:pPr>
        <w:jc w:val="right"/>
        <w:rPr>
          <w:bCs/>
          <w:color w:val="000000"/>
        </w:rPr>
      </w:pPr>
    </w:p>
    <w:p w14:paraId="5D6D792E" w14:textId="77777777" w:rsidR="00610F7A" w:rsidRDefault="00610F7A" w:rsidP="00610F7A">
      <w:pPr>
        <w:jc w:val="center"/>
        <w:rPr>
          <w:bCs/>
          <w:color w:val="000000"/>
        </w:rPr>
      </w:pPr>
      <w:r>
        <w:rPr>
          <w:bCs/>
          <w:color w:val="000000"/>
        </w:rPr>
        <w:t>СОСТАВ И ОПИСАНИЕ ОБЪЕКТА</w:t>
      </w:r>
    </w:p>
    <w:p w14:paraId="06433C6B" w14:textId="77777777" w:rsidR="00917937" w:rsidRDefault="00917937" w:rsidP="00610F7A">
      <w:pPr>
        <w:jc w:val="center"/>
        <w:rPr>
          <w:bCs/>
          <w:color w:val="000000"/>
        </w:rPr>
      </w:pPr>
    </w:p>
    <w:p w14:paraId="54D8A968" w14:textId="77777777" w:rsidR="00917937" w:rsidRDefault="00917937" w:rsidP="00917937">
      <w:pPr>
        <w:jc w:val="center"/>
        <w:rPr>
          <w:bCs/>
          <w:color w:val="000000"/>
        </w:rPr>
      </w:pPr>
      <w:r>
        <w:rPr>
          <w:bCs/>
          <w:color w:val="000000"/>
        </w:rPr>
        <w:t>СОСТАВ И ОПИСАНИЕ ОБЪЕКТА</w:t>
      </w:r>
    </w:p>
    <w:p w14:paraId="16E7D8F8" w14:textId="77777777" w:rsidR="00917937" w:rsidRDefault="00917937" w:rsidP="00917937">
      <w:pPr>
        <w:jc w:val="center"/>
        <w:rPr>
          <w:bCs/>
          <w:color w:val="000000"/>
        </w:rPr>
      </w:pPr>
      <w:r>
        <w:rPr>
          <w:bCs/>
          <w:color w:val="000000"/>
        </w:rPr>
        <w:t>КОНЦЕССИОННОГО СОГЛАШЕНИЯ</w:t>
      </w:r>
    </w:p>
    <w:p w14:paraId="577B61EE" w14:textId="77777777" w:rsidR="00917937" w:rsidRDefault="00917937" w:rsidP="00917937">
      <w:pPr>
        <w:jc w:val="right"/>
        <w:rPr>
          <w:bCs/>
          <w:color w:val="000000"/>
        </w:rPr>
      </w:pPr>
      <w:r>
        <w:rPr>
          <w:bCs/>
          <w:color w:val="000000"/>
        </w:rPr>
        <w:t>Таблица 1. Недвижимое имущество</w:t>
      </w:r>
    </w:p>
    <w:tbl>
      <w:tblPr>
        <w:tblStyle w:val="ae"/>
        <w:tblW w:w="10515" w:type="dxa"/>
        <w:tblInd w:w="-714" w:type="dxa"/>
        <w:tblLayout w:type="fixed"/>
        <w:tblLook w:val="04A0" w:firstRow="1" w:lastRow="0" w:firstColumn="1" w:lastColumn="0" w:noHBand="0" w:noVBand="1"/>
      </w:tblPr>
      <w:tblGrid>
        <w:gridCol w:w="421"/>
        <w:gridCol w:w="1281"/>
        <w:gridCol w:w="1701"/>
        <w:gridCol w:w="993"/>
        <w:gridCol w:w="1417"/>
        <w:gridCol w:w="1134"/>
        <w:gridCol w:w="1133"/>
        <w:gridCol w:w="993"/>
        <w:gridCol w:w="1417"/>
        <w:gridCol w:w="25"/>
      </w:tblGrid>
      <w:tr w:rsidR="00917937" w:rsidRPr="00514DB3" w14:paraId="7D3CE994" w14:textId="77777777" w:rsidTr="008037A4">
        <w:trPr>
          <w:gridAfter w:val="1"/>
          <w:wAfter w:w="25" w:type="dxa"/>
        </w:trPr>
        <w:tc>
          <w:tcPr>
            <w:tcW w:w="421" w:type="dxa"/>
            <w:vAlign w:val="center"/>
          </w:tcPr>
          <w:p w14:paraId="3368DE60" w14:textId="77777777" w:rsidR="00917937" w:rsidRPr="00514DB3" w:rsidRDefault="00917937" w:rsidP="008037A4">
            <w:pPr>
              <w:widowControl w:val="0"/>
              <w:jc w:val="center"/>
              <w:rPr>
                <w:sz w:val="20"/>
                <w:szCs w:val="20"/>
              </w:rPr>
            </w:pPr>
            <w:r w:rsidRPr="00514DB3">
              <w:rPr>
                <w:sz w:val="20"/>
                <w:szCs w:val="20"/>
              </w:rPr>
              <w:t>№</w:t>
            </w:r>
          </w:p>
        </w:tc>
        <w:tc>
          <w:tcPr>
            <w:tcW w:w="1281" w:type="dxa"/>
            <w:vAlign w:val="center"/>
          </w:tcPr>
          <w:p w14:paraId="5927C677" w14:textId="77777777" w:rsidR="00917937" w:rsidRPr="00D86930" w:rsidRDefault="00917937" w:rsidP="008037A4">
            <w:pPr>
              <w:widowControl w:val="0"/>
              <w:jc w:val="center"/>
              <w:rPr>
                <w:sz w:val="20"/>
                <w:szCs w:val="20"/>
              </w:rPr>
            </w:pPr>
            <w:r w:rsidRPr="00D86930">
              <w:rPr>
                <w:sz w:val="20"/>
                <w:szCs w:val="20"/>
              </w:rPr>
              <w:t>Наименование</w:t>
            </w:r>
          </w:p>
        </w:tc>
        <w:tc>
          <w:tcPr>
            <w:tcW w:w="1701" w:type="dxa"/>
            <w:vAlign w:val="center"/>
          </w:tcPr>
          <w:p w14:paraId="65F5A8E8" w14:textId="77777777" w:rsidR="00917937" w:rsidRPr="00D86930" w:rsidRDefault="00917937" w:rsidP="008037A4">
            <w:pPr>
              <w:widowControl w:val="0"/>
              <w:jc w:val="center"/>
              <w:rPr>
                <w:sz w:val="20"/>
                <w:szCs w:val="20"/>
              </w:rPr>
            </w:pPr>
            <w:r w:rsidRPr="00D86930">
              <w:rPr>
                <w:sz w:val="20"/>
                <w:szCs w:val="20"/>
              </w:rPr>
              <w:t>Адрес</w:t>
            </w:r>
          </w:p>
        </w:tc>
        <w:tc>
          <w:tcPr>
            <w:tcW w:w="993" w:type="dxa"/>
            <w:vAlign w:val="center"/>
          </w:tcPr>
          <w:p w14:paraId="1C5DB8C8" w14:textId="77777777" w:rsidR="00917937" w:rsidRPr="00D86930" w:rsidRDefault="00917937" w:rsidP="008037A4">
            <w:pPr>
              <w:widowControl w:val="0"/>
              <w:jc w:val="center"/>
              <w:rPr>
                <w:sz w:val="20"/>
                <w:szCs w:val="20"/>
              </w:rPr>
            </w:pPr>
            <w:r w:rsidRPr="00D86930">
              <w:rPr>
                <w:sz w:val="20"/>
                <w:szCs w:val="20"/>
              </w:rPr>
              <w:t>Год ввода в эксплуатацию</w:t>
            </w:r>
          </w:p>
        </w:tc>
        <w:tc>
          <w:tcPr>
            <w:tcW w:w="1417" w:type="dxa"/>
            <w:vAlign w:val="center"/>
          </w:tcPr>
          <w:p w14:paraId="528684BB" w14:textId="77777777" w:rsidR="00917937" w:rsidRPr="00D86930" w:rsidRDefault="00917937" w:rsidP="008037A4">
            <w:pPr>
              <w:widowControl w:val="0"/>
              <w:jc w:val="center"/>
              <w:rPr>
                <w:sz w:val="20"/>
                <w:szCs w:val="20"/>
              </w:rPr>
            </w:pPr>
            <w:r w:rsidRPr="00D86930">
              <w:rPr>
                <w:sz w:val="20"/>
                <w:szCs w:val="20"/>
              </w:rPr>
              <w:t>Техническй характеристики/техническое состояние</w:t>
            </w:r>
          </w:p>
        </w:tc>
        <w:tc>
          <w:tcPr>
            <w:tcW w:w="1134" w:type="dxa"/>
          </w:tcPr>
          <w:p w14:paraId="0D9EDCFE" w14:textId="77777777" w:rsidR="00917937" w:rsidRPr="00D86930" w:rsidRDefault="00917937" w:rsidP="008037A4">
            <w:pPr>
              <w:widowControl w:val="0"/>
              <w:jc w:val="center"/>
              <w:rPr>
                <w:sz w:val="20"/>
                <w:szCs w:val="20"/>
              </w:rPr>
            </w:pPr>
            <w:r w:rsidRPr="00D86930">
              <w:rPr>
                <w:sz w:val="20"/>
                <w:szCs w:val="20"/>
              </w:rPr>
              <w:t>Балансовая стоимость, руб.</w:t>
            </w:r>
          </w:p>
        </w:tc>
        <w:tc>
          <w:tcPr>
            <w:tcW w:w="1133" w:type="dxa"/>
          </w:tcPr>
          <w:p w14:paraId="2290B4B2" w14:textId="77777777" w:rsidR="00917937" w:rsidRPr="00D86930" w:rsidRDefault="00917937" w:rsidP="008037A4">
            <w:pPr>
              <w:widowControl w:val="0"/>
              <w:jc w:val="center"/>
              <w:rPr>
                <w:sz w:val="20"/>
                <w:szCs w:val="20"/>
              </w:rPr>
            </w:pPr>
            <w:r w:rsidRPr="00D86930">
              <w:rPr>
                <w:sz w:val="20"/>
                <w:szCs w:val="20"/>
              </w:rPr>
              <w:t>Рыночная  стоимость, руб./износ</w:t>
            </w:r>
          </w:p>
        </w:tc>
        <w:tc>
          <w:tcPr>
            <w:tcW w:w="993" w:type="dxa"/>
            <w:tcBorders>
              <w:bottom w:val="single" w:sz="4" w:space="0" w:color="auto"/>
            </w:tcBorders>
          </w:tcPr>
          <w:p w14:paraId="2470E1E3" w14:textId="77777777" w:rsidR="00917937" w:rsidRPr="00D86930" w:rsidRDefault="00917937" w:rsidP="008037A4">
            <w:pPr>
              <w:jc w:val="center"/>
              <w:rPr>
                <w:sz w:val="20"/>
                <w:szCs w:val="20"/>
              </w:rPr>
            </w:pPr>
            <w:r w:rsidRPr="00D86930">
              <w:rPr>
                <w:sz w:val="20"/>
                <w:szCs w:val="20"/>
              </w:rPr>
              <w:t>Начальная/Остаточная/Восстановительная стоимость стоимость,</w:t>
            </w:r>
          </w:p>
          <w:p w14:paraId="19969769" w14:textId="77777777" w:rsidR="00917937" w:rsidRPr="00D86930" w:rsidRDefault="00917937" w:rsidP="008037A4">
            <w:pPr>
              <w:jc w:val="center"/>
              <w:rPr>
                <w:sz w:val="20"/>
                <w:szCs w:val="20"/>
              </w:rPr>
            </w:pPr>
            <w:r w:rsidRPr="00D86930">
              <w:rPr>
                <w:sz w:val="20"/>
                <w:szCs w:val="20"/>
              </w:rPr>
              <w:t>руб</w:t>
            </w:r>
          </w:p>
          <w:p w14:paraId="413B57BC" w14:textId="77777777" w:rsidR="00917937" w:rsidRPr="00D86930" w:rsidRDefault="00917937" w:rsidP="008037A4">
            <w:pPr>
              <w:widowControl w:val="0"/>
              <w:jc w:val="center"/>
              <w:rPr>
                <w:sz w:val="20"/>
                <w:szCs w:val="20"/>
              </w:rPr>
            </w:pPr>
            <w:r w:rsidRPr="00D86930">
              <w:rPr>
                <w:sz w:val="20"/>
                <w:szCs w:val="20"/>
              </w:rPr>
              <w:t xml:space="preserve">(при наличии сведений)    </w:t>
            </w:r>
          </w:p>
        </w:tc>
        <w:tc>
          <w:tcPr>
            <w:tcW w:w="1417" w:type="dxa"/>
            <w:tcBorders>
              <w:bottom w:val="single" w:sz="4" w:space="0" w:color="auto"/>
            </w:tcBorders>
          </w:tcPr>
          <w:p w14:paraId="1CA190CE" w14:textId="77777777" w:rsidR="00917937" w:rsidRPr="00D86930" w:rsidRDefault="00917937" w:rsidP="008037A4">
            <w:pPr>
              <w:widowControl w:val="0"/>
              <w:jc w:val="center"/>
              <w:rPr>
                <w:sz w:val="20"/>
                <w:szCs w:val="20"/>
              </w:rPr>
            </w:pPr>
            <w:r w:rsidRPr="00D86930">
              <w:rPr>
                <w:sz w:val="20"/>
                <w:szCs w:val="20"/>
              </w:rPr>
              <w:t>Мероприятия по ремонту/реконструкции(наименование, дата проведения)</w:t>
            </w:r>
          </w:p>
        </w:tc>
      </w:tr>
      <w:tr w:rsidR="00917937" w:rsidRPr="00514DB3" w14:paraId="50156D28" w14:textId="77777777" w:rsidTr="008037A4">
        <w:tc>
          <w:tcPr>
            <w:tcW w:w="10515" w:type="dxa"/>
            <w:gridSpan w:val="10"/>
            <w:vAlign w:val="center"/>
          </w:tcPr>
          <w:p w14:paraId="24D9BC31" w14:textId="77777777" w:rsidR="00917937" w:rsidRPr="00D86930" w:rsidRDefault="00917937" w:rsidP="008037A4">
            <w:pPr>
              <w:widowControl w:val="0"/>
              <w:jc w:val="center"/>
              <w:rPr>
                <w:sz w:val="20"/>
                <w:szCs w:val="20"/>
              </w:rPr>
            </w:pPr>
            <w:r w:rsidRPr="00D86930">
              <w:rPr>
                <w:sz w:val="20"/>
                <w:szCs w:val="20"/>
              </w:rPr>
              <w:t xml:space="preserve">МО ГП «Усть-Баргузин» </w:t>
            </w:r>
            <w:r w:rsidRPr="00D86930">
              <w:rPr>
                <w:color w:val="212529"/>
                <w:sz w:val="20"/>
                <w:szCs w:val="20"/>
                <w:shd w:val="clear" w:color="auto" w:fill="FFFFFF"/>
              </w:rPr>
              <w:t>тип системы коммунальной инфраструктуры-теплоснобжение</w:t>
            </w:r>
          </w:p>
        </w:tc>
      </w:tr>
      <w:tr w:rsidR="00917937" w:rsidRPr="00514DB3" w14:paraId="40F601C0" w14:textId="77777777" w:rsidTr="008037A4">
        <w:trPr>
          <w:gridAfter w:val="1"/>
          <w:wAfter w:w="25" w:type="dxa"/>
          <w:trHeight w:val="575"/>
        </w:trPr>
        <w:tc>
          <w:tcPr>
            <w:tcW w:w="421" w:type="dxa"/>
            <w:vAlign w:val="center"/>
          </w:tcPr>
          <w:p w14:paraId="61096AB3" w14:textId="77777777" w:rsidR="00917937" w:rsidRPr="00514DB3" w:rsidRDefault="00917937" w:rsidP="008037A4">
            <w:pPr>
              <w:widowControl w:val="0"/>
              <w:rPr>
                <w:sz w:val="20"/>
                <w:szCs w:val="20"/>
              </w:rPr>
            </w:pPr>
            <w:r>
              <w:rPr>
                <w:sz w:val="20"/>
                <w:szCs w:val="20"/>
              </w:rPr>
              <w:t>1</w:t>
            </w:r>
          </w:p>
        </w:tc>
        <w:tc>
          <w:tcPr>
            <w:tcW w:w="1281" w:type="dxa"/>
            <w:vAlign w:val="center"/>
          </w:tcPr>
          <w:p w14:paraId="414F46B2" w14:textId="77777777" w:rsidR="00917937" w:rsidRPr="00D86930" w:rsidRDefault="00917937" w:rsidP="008037A4">
            <w:pPr>
              <w:widowControl w:val="0"/>
              <w:jc w:val="both"/>
              <w:rPr>
                <w:sz w:val="20"/>
                <w:szCs w:val="20"/>
              </w:rPr>
            </w:pPr>
            <w:r w:rsidRPr="00D86930">
              <w:rPr>
                <w:rStyle w:val="95pt0pt"/>
                <w:sz w:val="20"/>
                <w:szCs w:val="20"/>
              </w:rPr>
              <w:t>Здание котельной больницы</w:t>
            </w:r>
          </w:p>
        </w:tc>
        <w:tc>
          <w:tcPr>
            <w:tcW w:w="1701" w:type="dxa"/>
            <w:vAlign w:val="center"/>
          </w:tcPr>
          <w:p w14:paraId="1957E333" w14:textId="77777777" w:rsidR="00917937" w:rsidRPr="00D86930" w:rsidRDefault="00917937" w:rsidP="008037A4">
            <w:pPr>
              <w:widowControl w:val="0"/>
              <w:jc w:val="center"/>
              <w:rPr>
                <w:sz w:val="20"/>
                <w:szCs w:val="20"/>
              </w:rPr>
            </w:pPr>
            <w:r w:rsidRPr="00D86930">
              <w:rPr>
                <w:rStyle w:val="95pt0pt"/>
                <w:sz w:val="20"/>
                <w:szCs w:val="20"/>
              </w:rPr>
              <w:t>Республика Бурятия. Баргузинский район, пгт. Усть-Баргузин, ул.Оцимика, 13</w:t>
            </w:r>
          </w:p>
        </w:tc>
        <w:tc>
          <w:tcPr>
            <w:tcW w:w="993" w:type="dxa"/>
            <w:vAlign w:val="center"/>
          </w:tcPr>
          <w:p w14:paraId="5BB3C868" w14:textId="77777777" w:rsidR="00917937" w:rsidRPr="00D86930" w:rsidRDefault="00917937" w:rsidP="008037A4">
            <w:pPr>
              <w:widowControl w:val="0"/>
              <w:jc w:val="center"/>
              <w:rPr>
                <w:sz w:val="20"/>
                <w:szCs w:val="20"/>
              </w:rPr>
            </w:pPr>
            <w:r w:rsidRPr="00D86930">
              <w:rPr>
                <w:sz w:val="20"/>
                <w:szCs w:val="20"/>
              </w:rPr>
              <w:t>19</w:t>
            </w:r>
            <w:r w:rsidRPr="00D86930">
              <w:rPr>
                <w:sz w:val="20"/>
                <w:szCs w:val="20"/>
                <w:lang w:val="en-US"/>
              </w:rPr>
              <w:t>60</w:t>
            </w:r>
          </w:p>
        </w:tc>
        <w:tc>
          <w:tcPr>
            <w:tcW w:w="1417" w:type="dxa"/>
            <w:vAlign w:val="center"/>
          </w:tcPr>
          <w:p w14:paraId="1B1C366B" w14:textId="77777777" w:rsidR="00917937" w:rsidRPr="00D86930" w:rsidRDefault="00917937" w:rsidP="008037A4">
            <w:pPr>
              <w:widowControl w:val="0"/>
              <w:jc w:val="center"/>
              <w:rPr>
                <w:sz w:val="20"/>
                <w:szCs w:val="20"/>
              </w:rPr>
            </w:pPr>
            <w:r w:rsidRPr="00D86930">
              <w:rPr>
                <w:sz w:val="20"/>
                <w:szCs w:val="20"/>
              </w:rPr>
              <w:t>362,5 кв.м. (передаваемая 111,7 кв.м.)./удовлетворительное</w:t>
            </w:r>
          </w:p>
        </w:tc>
        <w:tc>
          <w:tcPr>
            <w:tcW w:w="1134" w:type="dxa"/>
          </w:tcPr>
          <w:p w14:paraId="24606B48" w14:textId="77777777" w:rsidR="00917937" w:rsidRPr="00D86930" w:rsidRDefault="00917937" w:rsidP="008037A4">
            <w:pPr>
              <w:widowControl w:val="0"/>
              <w:jc w:val="center"/>
              <w:rPr>
                <w:sz w:val="20"/>
                <w:szCs w:val="20"/>
              </w:rPr>
            </w:pPr>
            <w:r w:rsidRPr="00D86930">
              <w:rPr>
                <w:sz w:val="20"/>
                <w:szCs w:val="20"/>
              </w:rPr>
              <w:t>3 169 721</w:t>
            </w:r>
          </w:p>
        </w:tc>
        <w:tc>
          <w:tcPr>
            <w:tcW w:w="1133" w:type="dxa"/>
          </w:tcPr>
          <w:p w14:paraId="22007CC7" w14:textId="77777777" w:rsidR="00917937" w:rsidRPr="00D86930" w:rsidRDefault="00917937" w:rsidP="008037A4">
            <w:pPr>
              <w:widowControl w:val="0"/>
              <w:jc w:val="center"/>
              <w:rPr>
                <w:sz w:val="20"/>
                <w:szCs w:val="20"/>
                <w:lang w:val="en-US"/>
              </w:rPr>
            </w:pPr>
            <w:r>
              <w:rPr>
                <w:sz w:val="20"/>
                <w:szCs w:val="20"/>
              </w:rPr>
              <w:t>3037637,00</w:t>
            </w:r>
            <w:r w:rsidRPr="00D86930">
              <w:rPr>
                <w:sz w:val="20"/>
                <w:szCs w:val="20"/>
                <w:lang w:val="en-US"/>
              </w:rPr>
              <w:t>/50%</w:t>
            </w:r>
          </w:p>
        </w:tc>
        <w:tc>
          <w:tcPr>
            <w:tcW w:w="993" w:type="dxa"/>
          </w:tcPr>
          <w:p w14:paraId="07BFAD0C" w14:textId="77777777" w:rsidR="00917937" w:rsidRPr="00D86930" w:rsidRDefault="00917937" w:rsidP="008037A4">
            <w:pPr>
              <w:widowControl w:val="0"/>
              <w:jc w:val="center"/>
              <w:rPr>
                <w:sz w:val="20"/>
                <w:szCs w:val="20"/>
              </w:rPr>
            </w:pPr>
            <w:r w:rsidRPr="00D86930">
              <w:rPr>
                <w:sz w:val="20"/>
                <w:szCs w:val="20"/>
              </w:rPr>
              <w:t>Нет данных</w:t>
            </w:r>
          </w:p>
        </w:tc>
        <w:tc>
          <w:tcPr>
            <w:tcW w:w="1417" w:type="dxa"/>
          </w:tcPr>
          <w:p w14:paraId="5F5E5529" w14:textId="77777777" w:rsidR="00917937" w:rsidRPr="00D86930" w:rsidRDefault="00917937" w:rsidP="008037A4">
            <w:pPr>
              <w:widowControl w:val="0"/>
              <w:jc w:val="center"/>
              <w:rPr>
                <w:sz w:val="20"/>
                <w:szCs w:val="20"/>
              </w:rPr>
            </w:pPr>
          </w:p>
        </w:tc>
      </w:tr>
      <w:tr w:rsidR="00917937" w:rsidRPr="00514DB3" w14:paraId="513A541A" w14:textId="77777777" w:rsidTr="008037A4">
        <w:trPr>
          <w:gridAfter w:val="1"/>
          <w:wAfter w:w="25" w:type="dxa"/>
          <w:trHeight w:val="284"/>
        </w:trPr>
        <w:tc>
          <w:tcPr>
            <w:tcW w:w="421" w:type="dxa"/>
            <w:vAlign w:val="center"/>
          </w:tcPr>
          <w:p w14:paraId="38AE0641" w14:textId="77777777" w:rsidR="00917937" w:rsidRPr="00514DB3" w:rsidRDefault="00917937" w:rsidP="008037A4">
            <w:pPr>
              <w:widowControl w:val="0"/>
              <w:rPr>
                <w:sz w:val="20"/>
                <w:szCs w:val="20"/>
              </w:rPr>
            </w:pPr>
            <w:r>
              <w:rPr>
                <w:sz w:val="20"/>
                <w:szCs w:val="20"/>
              </w:rPr>
              <w:t>2</w:t>
            </w:r>
          </w:p>
        </w:tc>
        <w:tc>
          <w:tcPr>
            <w:tcW w:w="1281" w:type="dxa"/>
            <w:vAlign w:val="center"/>
          </w:tcPr>
          <w:p w14:paraId="0732CDD9" w14:textId="77777777" w:rsidR="00917937" w:rsidRPr="00D86930" w:rsidRDefault="00917937" w:rsidP="008037A4">
            <w:pPr>
              <w:widowControl w:val="0"/>
              <w:jc w:val="both"/>
              <w:rPr>
                <w:sz w:val="20"/>
                <w:szCs w:val="20"/>
              </w:rPr>
            </w:pPr>
            <w:r w:rsidRPr="00D86930">
              <w:rPr>
                <w:rStyle w:val="FontStyle67"/>
                <w:sz w:val="20"/>
                <w:szCs w:val="20"/>
                <w:lang w:eastAsia="en-US"/>
              </w:rPr>
              <w:t>Тепловая сеть</w:t>
            </w:r>
          </w:p>
        </w:tc>
        <w:tc>
          <w:tcPr>
            <w:tcW w:w="1701" w:type="dxa"/>
            <w:vAlign w:val="center"/>
          </w:tcPr>
          <w:p w14:paraId="430FB654" w14:textId="77777777" w:rsidR="00917937" w:rsidRPr="00D86930" w:rsidRDefault="00917937" w:rsidP="008037A4">
            <w:pPr>
              <w:widowControl w:val="0"/>
              <w:jc w:val="center"/>
              <w:rPr>
                <w:sz w:val="20"/>
                <w:szCs w:val="20"/>
              </w:rPr>
            </w:pPr>
            <w:r w:rsidRPr="00D86930">
              <w:rPr>
                <w:rStyle w:val="95pt0pt"/>
                <w:sz w:val="20"/>
                <w:szCs w:val="20"/>
              </w:rPr>
              <w:t xml:space="preserve">Республика Бурятия. Баргузинский район, пгт. Усть-Баргузин, </w:t>
            </w:r>
          </w:p>
        </w:tc>
        <w:tc>
          <w:tcPr>
            <w:tcW w:w="993" w:type="dxa"/>
            <w:vAlign w:val="center"/>
          </w:tcPr>
          <w:p w14:paraId="4CD28CB5" w14:textId="77777777" w:rsidR="00917937" w:rsidRPr="00D86930" w:rsidRDefault="00917937" w:rsidP="008037A4">
            <w:pPr>
              <w:widowControl w:val="0"/>
              <w:jc w:val="center"/>
              <w:rPr>
                <w:sz w:val="20"/>
                <w:szCs w:val="20"/>
              </w:rPr>
            </w:pPr>
            <w:r w:rsidRPr="00D86930">
              <w:rPr>
                <w:rStyle w:val="95pt0pt"/>
                <w:sz w:val="20"/>
                <w:szCs w:val="20"/>
              </w:rPr>
              <w:t>19</w:t>
            </w:r>
            <w:r w:rsidRPr="00D86930">
              <w:rPr>
                <w:rStyle w:val="95pt0pt"/>
                <w:sz w:val="20"/>
                <w:szCs w:val="20"/>
                <w:lang w:val="en-US"/>
              </w:rPr>
              <w:t>69</w:t>
            </w:r>
          </w:p>
        </w:tc>
        <w:tc>
          <w:tcPr>
            <w:tcW w:w="1417" w:type="dxa"/>
            <w:vAlign w:val="center"/>
          </w:tcPr>
          <w:p w14:paraId="446CCD93" w14:textId="77777777" w:rsidR="00917937" w:rsidRPr="00D86930" w:rsidRDefault="00917937" w:rsidP="008037A4">
            <w:pPr>
              <w:widowControl w:val="0"/>
              <w:jc w:val="center"/>
              <w:rPr>
                <w:sz w:val="20"/>
                <w:szCs w:val="20"/>
              </w:rPr>
            </w:pPr>
            <w:r w:rsidRPr="00D86930">
              <w:rPr>
                <w:rStyle w:val="95pt0pt"/>
                <w:sz w:val="20"/>
                <w:szCs w:val="20"/>
              </w:rPr>
              <w:t>908,2 п.м.</w:t>
            </w:r>
            <w:r w:rsidRPr="00D86930">
              <w:rPr>
                <w:sz w:val="20"/>
                <w:szCs w:val="20"/>
              </w:rPr>
              <w:t xml:space="preserve"> /удовлетворительное</w:t>
            </w:r>
          </w:p>
        </w:tc>
        <w:tc>
          <w:tcPr>
            <w:tcW w:w="1134" w:type="dxa"/>
          </w:tcPr>
          <w:p w14:paraId="1D1767BB" w14:textId="77777777" w:rsidR="00917937" w:rsidRPr="00D86930" w:rsidRDefault="00917937" w:rsidP="008037A4">
            <w:pPr>
              <w:widowControl w:val="0"/>
              <w:jc w:val="center"/>
              <w:rPr>
                <w:sz w:val="20"/>
                <w:szCs w:val="20"/>
              </w:rPr>
            </w:pPr>
            <w:r w:rsidRPr="00D86930">
              <w:rPr>
                <w:sz w:val="20"/>
                <w:szCs w:val="20"/>
              </w:rPr>
              <w:t>9 121 053</w:t>
            </w:r>
          </w:p>
        </w:tc>
        <w:tc>
          <w:tcPr>
            <w:tcW w:w="1133" w:type="dxa"/>
          </w:tcPr>
          <w:p w14:paraId="25F336EB" w14:textId="77777777" w:rsidR="00917937" w:rsidRPr="00D86930" w:rsidRDefault="00917937" w:rsidP="008037A4">
            <w:pPr>
              <w:widowControl w:val="0"/>
              <w:jc w:val="center"/>
              <w:rPr>
                <w:sz w:val="20"/>
                <w:szCs w:val="20"/>
                <w:lang w:val="en-US"/>
              </w:rPr>
            </w:pPr>
            <w:r>
              <w:rPr>
                <w:sz w:val="20"/>
                <w:szCs w:val="20"/>
              </w:rPr>
              <w:t>10467239,00</w:t>
            </w:r>
            <w:r w:rsidRPr="00D86930">
              <w:rPr>
                <w:sz w:val="20"/>
                <w:szCs w:val="20"/>
                <w:lang w:val="en-US"/>
              </w:rPr>
              <w:t>/</w:t>
            </w:r>
            <w:r>
              <w:rPr>
                <w:sz w:val="20"/>
                <w:szCs w:val="20"/>
              </w:rPr>
              <w:t>7</w:t>
            </w:r>
            <w:r w:rsidRPr="00D86930">
              <w:rPr>
                <w:sz w:val="20"/>
                <w:szCs w:val="20"/>
                <w:lang w:val="en-US"/>
              </w:rPr>
              <w:t>0%</w:t>
            </w:r>
          </w:p>
        </w:tc>
        <w:tc>
          <w:tcPr>
            <w:tcW w:w="993" w:type="dxa"/>
          </w:tcPr>
          <w:p w14:paraId="7E8EA1DF" w14:textId="77777777" w:rsidR="00917937" w:rsidRPr="00D86930" w:rsidRDefault="00917937" w:rsidP="008037A4">
            <w:pPr>
              <w:widowControl w:val="0"/>
              <w:jc w:val="center"/>
              <w:rPr>
                <w:sz w:val="20"/>
                <w:szCs w:val="20"/>
              </w:rPr>
            </w:pPr>
            <w:r w:rsidRPr="00D86930">
              <w:rPr>
                <w:sz w:val="20"/>
                <w:szCs w:val="20"/>
              </w:rPr>
              <w:t>Нет данных</w:t>
            </w:r>
          </w:p>
        </w:tc>
        <w:tc>
          <w:tcPr>
            <w:tcW w:w="1417" w:type="dxa"/>
          </w:tcPr>
          <w:p w14:paraId="40E4D34F" w14:textId="77777777" w:rsidR="00917937" w:rsidRPr="001E1342" w:rsidRDefault="00917937" w:rsidP="008037A4">
            <w:pPr>
              <w:spacing w:after="160" w:line="259" w:lineRule="auto"/>
              <w:rPr>
                <w:rFonts w:eastAsia="Calibri"/>
                <w:sz w:val="20"/>
                <w:szCs w:val="20"/>
                <w:lang w:eastAsia="en-US"/>
              </w:rPr>
            </w:pPr>
            <w:r w:rsidRPr="001E1342">
              <w:rPr>
                <w:rFonts w:eastAsia="Calibri"/>
                <w:sz w:val="20"/>
                <w:szCs w:val="20"/>
                <w:lang w:eastAsia="en-US"/>
              </w:rPr>
              <w:t xml:space="preserve">В 2015 г. проведен ремонт участка </w:t>
            </w:r>
            <w:proofErr w:type="gramStart"/>
            <w:r w:rsidRPr="001E1342">
              <w:rPr>
                <w:rFonts w:eastAsia="Calibri"/>
                <w:sz w:val="20"/>
                <w:szCs w:val="20"/>
                <w:lang w:eastAsia="en-US"/>
              </w:rPr>
              <w:t>от  ТК</w:t>
            </w:r>
            <w:proofErr w:type="gramEnd"/>
            <w:r w:rsidRPr="001E1342">
              <w:rPr>
                <w:rFonts w:eastAsia="Calibri"/>
                <w:sz w:val="20"/>
                <w:szCs w:val="20"/>
                <w:lang w:eastAsia="en-US"/>
              </w:rPr>
              <w:t xml:space="preserve">2-до поворота на ул. Оцимика, протяженностью 115,2 м. </w:t>
            </w:r>
          </w:p>
          <w:p w14:paraId="258B5BBC" w14:textId="77777777" w:rsidR="00917937" w:rsidRPr="001E1342" w:rsidRDefault="00917937" w:rsidP="008037A4">
            <w:pPr>
              <w:spacing w:after="160" w:line="259" w:lineRule="auto"/>
              <w:rPr>
                <w:rFonts w:eastAsia="Calibri"/>
                <w:sz w:val="20"/>
                <w:szCs w:val="20"/>
                <w:lang w:eastAsia="en-US"/>
              </w:rPr>
            </w:pPr>
            <w:r w:rsidRPr="001E1342">
              <w:rPr>
                <w:rFonts w:eastAsia="Calibri"/>
                <w:sz w:val="20"/>
                <w:szCs w:val="20"/>
                <w:lang w:eastAsia="en-US"/>
              </w:rPr>
              <w:t xml:space="preserve">В 2021 г. проведен ремонт участка от   поворота на ул. Кооперативная до ТК4, протяженностью 90,45 м. </w:t>
            </w:r>
          </w:p>
          <w:p w14:paraId="6E4B138F" w14:textId="77777777" w:rsidR="00917937" w:rsidRPr="00D86930" w:rsidRDefault="00917937" w:rsidP="008037A4">
            <w:pPr>
              <w:widowControl w:val="0"/>
              <w:jc w:val="center"/>
              <w:rPr>
                <w:sz w:val="20"/>
                <w:szCs w:val="20"/>
              </w:rPr>
            </w:pPr>
          </w:p>
        </w:tc>
      </w:tr>
    </w:tbl>
    <w:p w14:paraId="45B94CBA" w14:textId="77777777" w:rsidR="00917937" w:rsidRDefault="00917937" w:rsidP="00917937">
      <w:pPr>
        <w:widowControl w:val="0"/>
        <w:spacing w:line="276" w:lineRule="auto"/>
        <w:jc w:val="right"/>
      </w:pPr>
    </w:p>
    <w:p w14:paraId="70C148E5" w14:textId="77777777" w:rsidR="00917937" w:rsidRDefault="00917937" w:rsidP="00917937">
      <w:pPr>
        <w:widowControl w:val="0"/>
        <w:spacing w:line="276" w:lineRule="auto"/>
        <w:jc w:val="right"/>
      </w:pPr>
    </w:p>
    <w:p w14:paraId="4216646A" w14:textId="77777777" w:rsidR="00917937" w:rsidRDefault="00917937" w:rsidP="00917937">
      <w:pPr>
        <w:widowControl w:val="0"/>
        <w:spacing w:line="276" w:lineRule="auto"/>
        <w:jc w:val="right"/>
      </w:pPr>
    </w:p>
    <w:p w14:paraId="70170DA6" w14:textId="77777777" w:rsidR="00917937" w:rsidRDefault="00917937" w:rsidP="00917937">
      <w:pPr>
        <w:widowControl w:val="0"/>
        <w:spacing w:line="276" w:lineRule="auto"/>
        <w:jc w:val="right"/>
      </w:pPr>
    </w:p>
    <w:p w14:paraId="3F737CA9" w14:textId="77777777" w:rsidR="00917937" w:rsidRDefault="00917937" w:rsidP="00917937">
      <w:pPr>
        <w:widowControl w:val="0"/>
        <w:spacing w:line="276" w:lineRule="auto"/>
        <w:jc w:val="right"/>
      </w:pPr>
    </w:p>
    <w:p w14:paraId="4C8233D7" w14:textId="77777777" w:rsidR="00917937" w:rsidRDefault="00917937" w:rsidP="00917937">
      <w:pPr>
        <w:widowControl w:val="0"/>
        <w:spacing w:line="276" w:lineRule="auto"/>
        <w:jc w:val="right"/>
      </w:pPr>
    </w:p>
    <w:p w14:paraId="3A0B8DC8" w14:textId="77777777" w:rsidR="00917937" w:rsidRDefault="00917937" w:rsidP="00917937">
      <w:pPr>
        <w:widowControl w:val="0"/>
        <w:spacing w:line="276" w:lineRule="auto"/>
        <w:jc w:val="right"/>
      </w:pPr>
    </w:p>
    <w:p w14:paraId="684B00DA" w14:textId="77777777" w:rsidR="00917937" w:rsidRDefault="00917937" w:rsidP="00917937">
      <w:pPr>
        <w:widowControl w:val="0"/>
        <w:spacing w:line="276" w:lineRule="auto"/>
        <w:jc w:val="right"/>
      </w:pPr>
      <w:r>
        <w:t>Таблица 2. Движимое имущество</w:t>
      </w:r>
    </w:p>
    <w:tbl>
      <w:tblPr>
        <w:tblStyle w:val="ae"/>
        <w:tblW w:w="9924" w:type="dxa"/>
        <w:tblInd w:w="-714" w:type="dxa"/>
        <w:tblLayout w:type="fixed"/>
        <w:tblLook w:val="04A0" w:firstRow="1" w:lastRow="0" w:firstColumn="1" w:lastColumn="0" w:noHBand="0" w:noVBand="1"/>
      </w:tblPr>
      <w:tblGrid>
        <w:gridCol w:w="416"/>
        <w:gridCol w:w="1841"/>
        <w:gridCol w:w="1590"/>
        <w:gridCol w:w="1824"/>
        <w:gridCol w:w="1180"/>
        <w:gridCol w:w="1372"/>
        <w:gridCol w:w="1701"/>
      </w:tblGrid>
      <w:tr w:rsidR="00917937" w:rsidRPr="00C974DD" w14:paraId="0F7E3607" w14:textId="77777777" w:rsidTr="008037A4">
        <w:trPr>
          <w:trHeight w:val="284"/>
        </w:trPr>
        <w:tc>
          <w:tcPr>
            <w:tcW w:w="416" w:type="dxa"/>
            <w:vAlign w:val="center"/>
          </w:tcPr>
          <w:p w14:paraId="206CAB2D" w14:textId="77777777" w:rsidR="00917937" w:rsidRPr="00C974DD" w:rsidRDefault="00917937" w:rsidP="008037A4">
            <w:pPr>
              <w:widowControl w:val="0"/>
              <w:jc w:val="center"/>
              <w:rPr>
                <w:sz w:val="20"/>
                <w:szCs w:val="20"/>
              </w:rPr>
            </w:pPr>
            <w:r w:rsidRPr="00C974DD">
              <w:rPr>
                <w:sz w:val="20"/>
                <w:szCs w:val="20"/>
              </w:rPr>
              <w:t>№</w:t>
            </w:r>
          </w:p>
        </w:tc>
        <w:tc>
          <w:tcPr>
            <w:tcW w:w="1841" w:type="dxa"/>
            <w:vAlign w:val="center"/>
          </w:tcPr>
          <w:p w14:paraId="03EF9A1E" w14:textId="77777777" w:rsidR="00917937" w:rsidRPr="00C974DD" w:rsidRDefault="00917937" w:rsidP="008037A4">
            <w:pPr>
              <w:widowControl w:val="0"/>
              <w:jc w:val="center"/>
              <w:rPr>
                <w:sz w:val="20"/>
                <w:szCs w:val="20"/>
              </w:rPr>
            </w:pPr>
            <w:r w:rsidRPr="00C974DD">
              <w:rPr>
                <w:sz w:val="20"/>
                <w:szCs w:val="20"/>
              </w:rPr>
              <w:t>Наименование объекта</w:t>
            </w:r>
          </w:p>
        </w:tc>
        <w:tc>
          <w:tcPr>
            <w:tcW w:w="1590" w:type="dxa"/>
            <w:vAlign w:val="center"/>
          </w:tcPr>
          <w:p w14:paraId="19F8304A" w14:textId="77777777" w:rsidR="00917937" w:rsidRPr="00C974DD" w:rsidRDefault="00917937" w:rsidP="008037A4">
            <w:pPr>
              <w:widowControl w:val="0"/>
              <w:jc w:val="center"/>
              <w:rPr>
                <w:sz w:val="20"/>
                <w:szCs w:val="20"/>
              </w:rPr>
            </w:pPr>
            <w:r w:rsidRPr="00C974DD">
              <w:rPr>
                <w:sz w:val="20"/>
                <w:szCs w:val="20"/>
              </w:rPr>
              <w:t>Адрес</w:t>
            </w:r>
          </w:p>
        </w:tc>
        <w:tc>
          <w:tcPr>
            <w:tcW w:w="1824" w:type="dxa"/>
            <w:vAlign w:val="center"/>
          </w:tcPr>
          <w:p w14:paraId="616153FB" w14:textId="77777777" w:rsidR="00917937" w:rsidRPr="00C974DD" w:rsidRDefault="00917937" w:rsidP="008037A4">
            <w:pPr>
              <w:widowControl w:val="0"/>
              <w:jc w:val="center"/>
              <w:rPr>
                <w:sz w:val="20"/>
                <w:szCs w:val="20"/>
              </w:rPr>
            </w:pPr>
            <w:r w:rsidRPr="00C974DD">
              <w:rPr>
                <w:sz w:val="20"/>
                <w:szCs w:val="20"/>
              </w:rPr>
              <w:t>Год изготовления/ техническое состояние</w:t>
            </w:r>
          </w:p>
        </w:tc>
        <w:tc>
          <w:tcPr>
            <w:tcW w:w="1180" w:type="dxa"/>
            <w:vAlign w:val="center"/>
          </w:tcPr>
          <w:p w14:paraId="6DDFC0DD" w14:textId="77777777" w:rsidR="00917937" w:rsidRPr="00C974DD" w:rsidRDefault="00917937" w:rsidP="008037A4">
            <w:pPr>
              <w:widowControl w:val="0"/>
              <w:jc w:val="center"/>
              <w:rPr>
                <w:sz w:val="20"/>
                <w:szCs w:val="20"/>
              </w:rPr>
            </w:pPr>
            <w:r w:rsidRPr="00C974DD">
              <w:rPr>
                <w:sz w:val="20"/>
                <w:szCs w:val="20"/>
              </w:rPr>
              <w:t>Балансовая стоимость, руб.</w:t>
            </w:r>
          </w:p>
        </w:tc>
        <w:tc>
          <w:tcPr>
            <w:tcW w:w="1372" w:type="dxa"/>
          </w:tcPr>
          <w:p w14:paraId="3BF6C1B7" w14:textId="77777777" w:rsidR="00917937" w:rsidRPr="00C974DD" w:rsidRDefault="00917937" w:rsidP="008037A4">
            <w:pPr>
              <w:widowControl w:val="0"/>
              <w:jc w:val="center"/>
              <w:rPr>
                <w:sz w:val="20"/>
                <w:szCs w:val="20"/>
              </w:rPr>
            </w:pPr>
            <w:r w:rsidRPr="00C974DD">
              <w:rPr>
                <w:sz w:val="20"/>
                <w:szCs w:val="20"/>
              </w:rPr>
              <w:t xml:space="preserve">Рыночная </w:t>
            </w:r>
          </w:p>
          <w:p w14:paraId="047264D2" w14:textId="77777777" w:rsidR="00917937" w:rsidRPr="00C974DD" w:rsidRDefault="00917937" w:rsidP="008037A4">
            <w:pPr>
              <w:jc w:val="center"/>
              <w:rPr>
                <w:sz w:val="20"/>
                <w:szCs w:val="20"/>
              </w:rPr>
            </w:pPr>
            <w:r w:rsidRPr="00C974DD">
              <w:rPr>
                <w:sz w:val="20"/>
                <w:szCs w:val="20"/>
              </w:rPr>
              <w:t>стоимость, руб./Износ%</w:t>
            </w:r>
          </w:p>
        </w:tc>
        <w:tc>
          <w:tcPr>
            <w:tcW w:w="1701" w:type="dxa"/>
            <w:tcBorders>
              <w:bottom w:val="single" w:sz="4" w:space="0" w:color="auto"/>
            </w:tcBorders>
          </w:tcPr>
          <w:p w14:paraId="33928FE0" w14:textId="77777777" w:rsidR="00917937" w:rsidRPr="00C974DD" w:rsidRDefault="00917937" w:rsidP="008037A4">
            <w:pPr>
              <w:jc w:val="center"/>
              <w:rPr>
                <w:sz w:val="20"/>
                <w:szCs w:val="20"/>
              </w:rPr>
            </w:pPr>
            <w:r w:rsidRPr="00C974DD">
              <w:rPr>
                <w:sz w:val="20"/>
                <w:szCs w:val="20"/>
              </w:rPr>
              <w:t>Начальная/Остаточная/Восстановительная стоимость стоимость,</w:t>
            </w:r>
          </w:p>
          <w:p w14:paraId="18A65813" w14:textId="77777777" w:rsidR="00917937" w:rsidRPr="00C974DD" w:rsidRDefault="00917937" w:rsidP="008037A4">
            <w:pPr>
              <w:jc w:val="center"/>
              <w:rPr>
                <w:sz w:val="20"/>
                <w:szCs w:val="20"/>
              </w:rPr>
            </w:pPr>
            <w:r w:rsidRPr="00C974DD">
              <w:rPr>
                <w:sz w:val="20"/>
                <w:szCs w:val="20"/>
              </w:rPr>
              <w:t>руб</w:t>
            </w:r>
          </w:p>
          <w:p w14:paraId="408D8042" w14:textId="77777777" w:rsidR="00917937" w:rsidRPr="00C974DD" w:rsidRDefault="00917937" w:rsidP="008037A4">
            <w:pPr>
              <w:widowControl w:val="0"/>
              <w:jc w:val="center"/>
              <w:rPr>
                <w:sz w:val="20"/>
                <w:szCs w:val="20"/>
              </w:rPr>
            </w:pPr>
            <w:r w:rsidRPr="00C974DD">
              <w:rPr>
                <w:sz w:val="20"/>
                <w:szCs w:val="20"/>
              </w:rPr>
              <w:t xml:space="preserve">(при наличии сведений)    </w:t>
            </w:r>
          </w:p>
        </w:tc>
      </w:tr>
      <w:tr w:rsidR="00917937" w:rsidRPr="00C974DD" w14:paraId="5FE9E4DF" w14:textId="77777777" w:rsidTr="008037A4">
        <w:trPr>
          <w:trHeight w:val="284"/>
        </w:trPr>
        <w:tc>
          <w:tcPr>
            <w:tcW w:w="416" w:type="dxa"/>
            <w:vAlign w:val="center"/>
          </w:tcPr>
          <w:p w14:paraId="77EB5A0B" w14:textId="77777777" w:rsidR="00917937" w:rsidRPr="00C974DD" w:rsidRDefault="00917937" w:rsidP="008037A4">
            <w:pPr>
              <w:widowControl w:val="0"/>
              <w:jc w:val="center"/>
              <w:rPr>
                <w:sz w:val="20"/>
                <w:szCs w:val="20"/>
              </w:rPr>
            </w:pPr>
            <w:r w:rsidRPr="00C974DD">
              <w:rPr>
                <w:sz w:val="20"/>
                <w:szCs w:val="20"/>
              </w:rPr>
              <w:t>1</w:t>
            </w:r>
          </w:p>
        </w:tc>
        <w:tc>
          <w:tcPr>
            <w:tcW w:w="1841" w:type="dxa"/>
          </w:tcPr>
          <w:p w14:paraId="1AEA5E58" w14:textId="77777777" w:rsidR="00917937" w:rsidRPr="00C974DD" w:rsidRDefault="00917937" w:rsidP="008037A4">
            <w:pPr>
              <w:widowControl w:val="0"/>
              <w:jc w:val="center"/>
              <w:rPr>
                <w:sz w:val="20"/>
                <w:szCs w:val="20"/>
              </w:rPr>
            </w:pPr>
            <w:r w:rsidRPr="00C974DD">
              <w:rPr>
                <w:sz w:val="20"/>
                <w:szCs w:val="20"/>
              </w:rPr>
              <w:t>Котел КВМ-1,25</w:t>
            </w:r>
          </w:p>
        </w:tc>
        <w:tc>
          <w:tcPr>
            <w:tcW w:w="1590" w:type="dxa"/>
            <w:vMerge w:val="restart"/>
          </w:tcPr>
          <w:p w14:paraId="2C3223AC" w14:textId="77777777" w:rsidR="00917937" w:rsidRPr="00C974DD" w:rsidRDefault="00917937" w:rsidP="008037A4">
            <w:pPr>
              <w:widowControl w:val="0"/>
              <w:jc w:val="center"/>
              <w:rPr>
                <w:sz w:val="20"/>
                <w:szCs w:val="20"/>
              </w:rPr>
            </w:pPr>
            <w:r w:rsidRPr="00C974DD">
              <w:rPr>
                <w:rStyle w:val="95pt0pt"/>
                <w:sz w:val="20"/>
                <w:szCs w:val="20"/>
              </w:rPr>
              <w:t>Республика Бурятия. Баргузинский район, пгт. Усть-Баргузин, ул.Оцимика, 13</w:t>
            </w:r>
          </w:p>
        </w:tc>
        <w:tc>
          <w:tcPr>
            <w:tcW w:w="1824" w:type="dxa"/>
          </w:tcPr>
          <w:p w14:paraId="1A8F3ED3" w14:textId="77777777" w:rsidR="00917937" w:rsidRPr="00C974DD" w:rsidRDefault="00917937" w:rsidP="008037A4">
            <w:pPr>
              <w:widowControl w:val="0"/>
              <w:jc w:val="center"/>
              <w:rPr>
                <w:sz w:val="20"/>
                <w:szCs w:val="20"/>
              </w:rPr>
            </w:pPr>
            <w:r w:rsidRPr="00C974DD">
              <w:rPr>
                <w:sz w:val="20"/>
                <w:szCs w:val="20"/>
              </w:rPr>
              <w:t>202</w:t>
            </w:r>
            <w:r>
              <w:rPr>
                <w:sz w:val="20"/>
                <w:szCs w:val="20"/>
              </w:rPr>
              <w:t>2</w:t>
            </w:r>
            <w:r w:rsidRPr="00C974DD">
              <w:rPr>
                <w:sz w:val="20"/>
                <w:szCs w:val="20"/>
              </w:rPr>
              <w:t>/ удовлетворительное</w:t>
            </w:r>
          </w:p>
        </w:tc>
        <w:tc>
          <w:tcPr>
            <w:tcW w:w="1180" w:type="dxa"/>
          </w:tcPr>
          <w:p w14:paraId="0469E71E" w14:textId="77777777" w:rsidR="00917937" w:rsidRPr="00C974DD" w:rsidRDefault="00917937" w:rsidP="008037A4">
            <w:pPr>
              <w:widowControl w:val="0"/>
              <w:jc w:val="center"/>
              <w:rPr>
                <w:sz w:val="20"/>
                <w:szCs w:val="20"/>
              </w:rPr>
            </w:pPr>
            <w:r>
              <w:rPr>
                <w:sz w:val="20"/>
                <w:szCs w:val="20"/>
              </w:rPr>
              <w:t>1190000,00</w:t>
            </w:r>
          </w:p>
        </w:tc>
        <w:tc>
          <w:tcPr>
            <w:tcW w:w="1372" w:type="dxa"/>
          </w:tcPr>
          <w:p w14:paraId="6DD421CB" w14:textId="77777777" w:rsidR="00917937" w:rsidRPr="00C974DD" w:rsidRDefault="00917937" w:rsidP="008037A4">
            <w:pPr>
              <w:widowControl w:val="0"/>
              <w:jc w:val="center"/>
              <w:rPr>
                <w:sz w:val="20"/>
                <w:szCs w:val="20"/>
              </w:rPr>
            </w:pPr>
            <w:r>
              <w:rPr>
                <w:sz w:val="20"/>
                <w:szCs w:val="20"/>
              </w:rPr>
              <w:t>383100,00</w:t>
            </w:r>
            <w:r w:rsidRPr="00C974DD">
              <w:rPr>
                <w:sz w:val="20"/>
                <w:szCs w:val="20"/>
              </w:rPr>
              <w:t>/</w:t>
            </w:r>
            <w:r>
              <w:rPr>
                <w:sz w:val="20"/>
                <w:szCs w:val="20"/>
              </w:rPr>
              <w:t>60</w:t>
            </w:r>
            <w:r w:rsidRPr="00C974DD">
              <w:rPr>
                <w:sz w:val="20"/>
                <w:szCs w:val="20"/>
              </w:rPr>
              <w:t>%</w:t>
            </w:r>
          </w:p>
        </w:tc>
        <w:tc>
          <w:tcPr>
            <w:tcW w:w="1701" w:type="dxa"/>
          </w:tcPr>
          <w:p w14:paraId="7E2155EA"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62310F03" w14:textId="77777777" w:rsidTr="008037A4">
        <w:trPr>
          <w:trHeight w:val="284"/>
        </w:trPr>
        <w:tc>
          <w:tcPr>
            <w:tcW w:w="416" w:type="dxa"/>
            <w:vAlign w:val="center"/>
          </w:tcPr>
          <w:p w14:paraId="2AFE2A63" w14:textId="77777777" w:rsidR="00917937" w:rsidRPr="00C974DD" w:rsidRDefault="00917937" w:rsidP="008037A4">
            <w:pPr>
              <w:widowControl w:val="0"/>
              <w:jc w:val="center"/>
              <w:rPr>
                <w:sz w:val="20"/>
                <w:szCs w:val="20"/>
              </w:rPr>
            </w:pPr>
            <w:r w:rsidRPr="00C974DD">
              <w:rPr>
                <w:sz w:val="20"/>
                <w:szCs w:val="20"/>
              </w:rPr>
              <w:t>2</w:t>
            </w:r>
          </w:p>
        </w:tc>
        <w:tc>
          <w:tcPr>
            <w:tcW w:w="1841" w:type="dxa"/>
          </w:tcPr>
          <w:p w14:paraId="73ACD69A" w14:textId="77777777" w:rsidR="00917937" w:rsidRPr="00C974DD" w:rsidRDefault="00917937" w:rsidP="008037A4">
            <w:pPr>
              <w:widowControl w:val="0"/>
              <w:jc w:val="center"/>
              <w:rPr>
                <w:sz w:val="20"/>
                <w:szCs w:val="20"/>
              </w:rPr>
            </w:pPr>
            <w:r w:rsidRPr="00C974DD">
              <w:rPr>
                <w:sz w:val="20"/>
                <w:szCs w:val="20"/>
              </w:rPr>
              <w:t>Котел КВр-1,25</w:t>
            </w:r>
          </w:p>
        </w:tc>
        <w:tc>
          <w:tcPr>
            <w:tcW w:w="1590" w:type="dxa"/>
            <w:vMerge/>
          </w:tcPr>
          <w:p w14:paraId="48B1CC74" w14:textId="77777777" w:rsidR="00917937" w:rsidRPr="00C974DD" w:rsidRDefault="00917937" w:rsidP="008037A4">
            <w:pPr>
              <w:widowControl w:val="0"/>
              <w:jc w:val="center"/>
              <w:rPr>
                <w:sz w:val="20"/>
                <w:szCs w:val="20"/>
              </w:rPr>
            </w:pPr>
          </w:p>
        </w:tc>
        <w:tc>
          <w:tcPr>
            <w:tcW w:w="1824" w:type="dxa"/>
          </w:tcPr>
          <w:p w14:paraId="67FD5761" w14:textId="77777777" w:rsidR="00917937" w:rsidRPr="00C974DD" w:rsidRDefault="00917937" w:rsidP="008037A4">
            <w:pPr>
              <w:widowControl w:val="0"/>
              <w:jc w:val="center"/>
              <w:rPr>
                <w:sz w:val="20"/>
                <w:szCs w:val="20"/>
              </w:rPr>
            </w:pPr>
            <w:r w:rsidRPr="00C974DD">
              <w:rPr>
                <w:sz w:val="20"/>
                <w:szCs w:val="20"/>
              </w:rPr>
              <w:t>2013/ удовлетворительное</w:t>
            </w:r>
          </w:p>
        </w:tc>
        <w:tc>
          <w:tcPr>
            <w:tcW w:w="1180" w:type="dxa"/>
          </w:tcPr>
          <w:p w14:paraId="7D0E0AE3" w14:textId="77777777" w:rsidR="00917937" w:rsidRDefault="00917937" w:rsidP="008037A4">
            <w:pPr>
              <w:widowControl w:val="0"/>
              <w:jc w:val="center"/>
              <w:rPr>
                <w:sz w:val="20"/>
                <w:szCs w:val="20"/>
              </w:rPr>
            </w:pPr>
            <w:r>
              <w:rPr>
                <w:sz w:val="20"/>
                <w:szCs w:val="20"/>
              </w:rPr>
              <w:t>309000,00</w:t>
            </w:r>
          </w:p>
          <w:p w14:paraId="1EC4A0D3" w14:textId="77777777" w:rsidR="00917937" w:rsidRPr="00C974DD" w:rsidRDefault="00917937" w:rsidP="008037A4">
            <w:pPr>
              <w:widowControl w:val="0"/>
              <w:jc w:val="center"/>
              <w:rPr>
                <w:sz w:val="20"/>
                <w:szCs w:val="20"/>
              </w:rPr>
            </w:pPr>
          </w:p>
        </w:tc>
        <w:tc>
          <w:tcPr>
            <w:tcW w:w="1372" w:type="dxa"/>
          </w:tcPr>
          <w:p w14:paraId="785A89F4" w14:textId="77777777" w:rsidR="00917937" w:rsidRPr="00C974DD" w:rsidRDefault="00917937" w:rsidP="008037A4">
            <w:pPr>
              <w:widowControl w:val="0"/>
              <w:jc w:val="center"/>
              <w:rPr>
                <w:sz w:val="20"/>
                <w:szCs w:val="20"/>
              </w:rPr>
            </w:pPr>
            <w:r>
              <w:rPr>
                <w:sz w:val="20"/>
                <w:szCs w:val="20"/>
              </w:rPr>
              <w:t>383100,00</w:t>
            </w:r>
            <w:r w:rsidRPr="00C974DD">
              <w:rPr>
                <w:sz w:val="20"/>
                <w:szCs w:val="20"/>
              </w:rPr>
              <w:t>/</w:t>
            </w:r>
            <w:r>
              <w:rPr>
                <w:sz w:val="20"/>
                <w:szCs w:val="20"/>
              </w:rPr>
              <w:t>6</w:t>
            </w:r>
            <w:r w:rsidRPr="00C974DD">
              <w:rPr>
                <w:sz w:val="20"/>
                <w:szCs w:val="20"/>
              </w:rPr>
              <w:t>0%</w:t>
            </w:r>
          </w:p>
        </w:tc>
        <w:tc>
          <w:tcPr>
            <w:tcW w:w="1701" w:type="dxa"/>
          </w:tcPr>
          <w:p w14:paraId="446B4489"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2071FD54" w14:textId="77777777" w:rsidTr="008037A4">
        <w:trPr>
          <w:trHeight w:val="284"/>
        </w:trPr>
        <w:tc>
          <w:tcPr>
            <w:tcW w:w="416" w:type="dxa"/>
            <w:vAlign w:val="center"/>
          </w:tcPr>
          <w:p w14:paraId="0F19DEBA" w14:textId="77777777" w:rsidR="00917937" w:rsidRPr="00C974DD" w:rsidRDefault="00917937" w:rsidP="008037A4">
            <w:pPr>
              <w:widowControl w:val="0"/>
              <w:jc w:val="center"/>
              <w:rPr>
                <w:sz w:val="20"/>
                <w:szCs w:val="20"/>
              </w:rPr>
            </w:pPr>
            <w:r w:rsidRPr="00C974DD">
              <w:rPr>
                <w:sz w:val="20"/>
                <w:szCs w:val="20"/>
              </w:rPr>
              <w:t>3</w:t>
            </w:r>
          </w:p>
        </w:tc>
        <w:tc>
          <w:tcPr>
            <w:tcW w:w="1841" w:type="dxa"/>
          </w:tcPr>
          <w:p w14:paraId="6E8249FA" w14:textId="77777777" w:rsidR="00917937" w:rsidRPr="00C974DD" w:rsidRDefault="00917937" w:rsidP="008037A4">
            <w:pPr>
              <w:widowControl w:val="0"/>
              <w:jc w:val="center"/>
              <w:rPr>
                <w:sz w:val="20"/>
                <w:szCs w:val="20"/>
              </w:rPr>
            </w:pPr>
            <w:r w:rsidRPr="00C974DD">
              <w:rPr>
                <w:sz w:val="20"/>
                <w:szCs w:val="20"/>
              </w:rPr>
              <w:t>Котел КВР-1,00</w:t>
            </w:r>
          </w:p>
        </w:tc>
        <w:tc>
          <w:tcPr>
            <w:tcW w:w="1590" w:type="dxa"/>
            <w:vMerge/>
          </w:tcPr>
          <w:p w14:paraId="175CF5CE" w14:textId="77777777" w:rsidR="00917937" w:rsidRPr="00C974DD" w:rsidRDefault="00917937" w:rsidP="008037A4">
            <w:pPr>
              <w:widowControl w:val="0"/>
              <w:jc w:val="center"/>
              <w:rPr>
                <w:sz w:val="20"/>
                <w:szCs w:val="20"/>
              </w:rPr>
            </w:pPr>
          </w:p>
        </w:tc>
        <w:tc>
          <w:tcPr>
            <w:tcW w:w="1824" w:type="dxa"/>
          </w:tcPr>
          <w:p w14:paraId="644EAE95" w14:textId="77777777" w:rsidR="00917937" w:rsidRPr="00C974DD" w:rsidRDefault="00917937" w:rsidP="008037A4">
            <w:pPr>
              <w:widowControl w:val="0"/>
              <w:jc w:val="center"/>
              <w:rPr>
                <w:sz w:val="20"/>
                <w:szCs w:val="20"/>
              </w:rPr>
            </w:pPr>
            <w:r w:rsidRPr="00C974DD">
              <w:rPr>
                <w:sz w:val="20"/>
                <w:szCs w:val="20"/>
              </w:rPr>
              <w:t>2014/ удовлетворительное</w:t>
            </w:r>
          </w:p>
        </w:tc>
        <w:tc>
          <w:tcPr>
            <w:tcW w:w="1180" w:type="dxa"/>
          </w:tcPr>
          <w:p w14:paraId="398C86A9" w14:textId="77777777" w:rsidR="00917937" w:rsidRPr="00C974DD" w:rsidRDefault="00917937" w:rsidP="008037A4">
            <w:pPr>
              <w:widowControl w:val="0"/>
              <w:jc w:val="center"/>
              <w:rPr>
                <w:sz w:val="20"/>
                <w:szCs w:val="20"/>
              </w:rPr>
            </w:pPr>
            <w:r w:rsidRPr="00C974DD">
              <w:rPr>
                <w:sz w:val="20"/>
                <w:szCs w:val="20"/>
              </w:rPr>
              <w:t>228000,00</w:t>
            </w:r>
          </w:p>
        </w:tc>
        <w:tc>
          <w:tcPr>
            <w:tcW w:w="1372" w:type="dxa"/>
          </w:tcPr>
          <w:p w14:paraId="5F16D6E3" w14:textId="77777777" w:rsidR="00917937" w:rsidRPr="00C974DD" w:rsidRDefault="00917937" w:rsidP="008037A4">
            <w:pPr>
              <w:widowControl w:val="0"/>
              <w:jc w:val="center"/>
              <w:rPr>
                <w:sz w:val="20"/>
                <w:szCs w:val="20"/>
              </w:rPr>
            </w:pPr>
            <w:r>
              <w:rPr>
                <w:sz w:val="20"/>
                <w:szCs w:val="20"/>
              </w:rPr>
              <w:t>191400,00/60</w:t>
            </w:r>
            <w:r w:rsidRPr="00C974DD">
              <w:rPr>
                <w:sz w:val="20"/>
                <w:szCs w:val="20"/>
              </w:rPr>
              <w:t>%</w:t>
            </w:r>
          </w:p>
        </w:tc>
        <w:tc>
          <w:tcPr>
            <w:tcW w:w="1701" w:type="dxa"/>
          </w:tcPr>
          <w:p w14:paraId="0A3EA5F9"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3D1DE009" w14:textId="77777777" w:rsidTr="008037A4">
        <w:trPr>
          <w:trHeight w:val="284"/>
        </w:trPr>
        <w:tc>
          <w:tcPr>
            <w:tcW w:w="416" w:type="dxa"/>
            <w:vAlign w:val="center"/>
          </w:tcPr>
          <w:p w14:paraId="50103803" w14:textId="77777777" w:rsidR="00917937" w:rsidRPr="00C974DD" w:rsidRDefault="00917937" w:rsidP="008037A4">
            <w:pPr>
              <w:widowControl w:val="0"/>
              <w:jc w:val="center"/>
              <w:rPr>
                <w:sz w:val="20"/>
                <w:szCs w:val="20"/>
              </w:rPr>
            </w:pPr>
            <w:r w:rsidRPr="00C974DD">
              <w:rPr>
                <w:sz w:val="20"/>
                <w:szCs w:val="20"/>
              </w:rPr>
              <w:t>4</w:t>
            </w:r>
          </w:p>
        </w:tc>
        <w:tc>
          <w:tcPr>
            <w:tcW w:w="1841" w:type="dxa"/>
          </w:tcPr>
          <w:p w14:paraId="1941A348" w14:textId="77777777" w:rsidR="00917937" w:rsidRPr="00C974DD" w:rsidRDefault="00917937" w:rsidP="008037A4">
            <w:pPr>
              <w:widowControl w:val="0"/>
              <w:jc w:val="center"/>
              <w:rPr>
                <w:sz w:val="20"/>
                <w:szCs w:val="20"/>
              </w:rPr>
            </w:pPr>
            <w:r w:rsidRPr="00C974DD">
              <w:rPr>
                <w:sz w:val="20"/>
                <w:szCs w:val="20"/>
              </w:rPr>
              <w:t>Дымосос ДН-9</w:t>
            </w:r>
          </w:p>
        </w:tc>
        <w:tc>
          <w:tcPr>
            <w:tcW w:w="1590" w:type="dxa"/>
            <w:vMerge/>
          </w:tcPr>
          <w:p w14:paraId="0621D2FB" w14:textId="77777777" w:rsidR="00917937" w:rsidRPr="00C974DD" w:rsidRDefault="00917937" w:rsidP="008037A4">
            <w:pPr>
              <w:widowControl w:val="0"/>
              <w:jc w:val="center"/>
              <w:rPr>
                <w:sz w:val="20"/>
                <w:szCs w:val="20"/>
              </w:rPr>
            </w:pPr>
          </w:p>
        </w:tc>
        <w:tc>
          <w:tcPr>
            <w:tcW w:w="1824" w:type="dxa"/>
          </w:tcPr>
          <w:p w14:paraId="5AA7A825"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6CEA7FC9" w14:textId="77777777" w:rsidR="00917937" w:rsidRPr="00C974DD" w:rsidRDefault="00917937" w:rsidP="008037A4">
            <w:pPr>
              <w:widowControl w:val="0"/>
              <w:jc w:val="center"/>
              <w:rPr>
                <w:sz w:val="20"/>
                <w:szCs w:val="20"/>
              </w:rPr>
            </w:pPr>
            <w:r w:rsidRPr="00C974DD">
              <w:rPr>
                <w:sz w:val="20"/>
                <w:szCs w:val="20"/>
              </w:rPr>
              <w:t>85313,00</w:t>
            </w:r>
          </w:p>
        </w:tc>
        <w:tc>
          <w:tcPr>
            <w:tcW w:w="1372" w:type="dxa"/>
          </w:tcPr>
          <w:p w14:paraId="7B3534E2" w14:textId="77777777" w:rsidR="00917937" w:rsidRPr="00C974DD" w:rsidRDefault="00917937" w:rsidP="008037A4">
            <w:pPr>
              <w:widowControl w:val="0"/>
              <w:jc w:val="center"/>
              <w:rPr>
                <w:sz w:val="20"/>
                <w:szCs w:val="20"/>
              </w:rPr>
            </w:pPr>
            <w:r>
              <w:rPr>
                <w:sz w:val="20"/>
                <w:szCs w:val="20"/>
              </w:rPr>
              <w:t>68250,00</w:t>
            </w:r>
            <w:r w:rsidRPr="00C974DD">
              <w:rPr>
                <w:sz w:val="20"/>
                <w:szCs w:val="20"/>
              </w:rPr>
              <w:t>/</w:t>
            </w:r>
            <w:r>
              <w:rPr>
                <w:sz w:val="20"/>
                <w:szCs w:val="20"/>
              </w:rPr>
              <w:t>6</w:t>
            </w:r>
            <w:r w:rsidRPr="00C974DD">
              <w:rPr>
                <w:sz w:val="20"/>
                <w:szCs w:val="20"/>
              </w:rPr>
              <w:t>0%</w:t>
            </w:r>
          </w:p>
        </w:tc>
        <w:tc>
          <w:tcPr>
            <w:tcW w:w="1701" w:type="dxa"/>
          </w:tcPr>
          <w:p w14:paraId="433AAD79"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7EB45E64" w14:textId="77777777" w:rsidTr="008037A4">
        <w:trPr>
          <w:trHeight w:val="284"/>
        </w:trPr>
        <w:tc>
          <w:tcPr>
            <w:tcW w:w="416" w:type="dxa"/>
            <w:vAlign w:val="center"/>
          </w:tcPr>
          <w:p w14:paraId="3E289462" w14:textId="77777777" w:rsidR="00917937" w:rsidRPr="00C974DD" w:rsidRDefault="00917937" w:rsidP="008037A4">
            <w:pPr>
              <w:widowControl w:val="0"/>
              <w:jc w:val="center"/>
              <w:rPr>
                <w:sz w:val="20"/>
                <w:szCs w:val="20"/>
              </w:rPr>
            </w:pPr>
            <w:r w:rsidRPr="00C974DD">
              <w:rPr>
                <w:sz w:val="20"/>
                <w:szCs w:val="20"/>
              </w:rPr>
              <w:t>5</w:t>
            </w:r>
          </w:p>
        </w:tc>
        <w:tc>
          <w:tcPr>
            <w:tcW w:w="1841" w:type="dxa"/>
          </w:tcPr>
          <w:p w14:paraId="35D148A5" w14:textId="77777777" w:rsidR="00917937" w:rsidRPr="00C974DD" w:rsidRDefault="00917937" w:rsidP="008037A4">
            <w:pPr>
              <w:widowControl w:val="0"/>
              <w:jc w:val="center"/>
              <w:rPr>
                <w:sz w:val="20"/>
                <w:szCs w:val="20"/>
              </w:rPr>
            </w:pPr>
            <w:r w:rsidRPr="00C974DD">
              <w:rPr>
                <w:sz w:val="20"/>
                <w:szCs w:val="20"/>
              </w:rPr>
              <w:t>Вентилятор поддува ВЦ14-46</w:t>
            </w:r>
          </w:p>
        </w:tc>
        <w:tc>
          <w:tcPr>
            <w:tcW w:w="1590" w:type="dxa"/>
            <w:vMerge/>
          </w:tcPr>
          <w:p w14:paraId="38DCC200" w14:textId="77777777" w:rsidR="00917937" w:rsidRPr="00C974DD" w:rsidRDefault="00917937" w:rsidP="008037A4">
            <w:pPr>
              <w:widowControl w:val="0"/>
              <w:jc w:val="center"/>
              <w:rPr>
                <w:sz w:val="20"/>
                <w:szCs w:val="20"/>
              </w:rPr>
            </w:pPr>
          </w:p>
        </w:tc>
        <w:tc>
          <w:tcPr>
            <w:tcW w:w="1824" w:type="dxa"/>
          </w:tcPr>
          <w:p w14:paraId="080B4E99"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34D2F9D5" w14:textId="77777777" w:rsidR="00917937" w:rsidRPr="00C974DD" w:rsidRDefault="00917937" w:rsidP="008037A4">
            <w:pPr>
              <w:widowControl w:val="0"/>
              <w:jc w:val="center"/>
              <w:rPr>
                <w:sz w:val="20"/>
                <w:szCs w:val="20"/>
              </w:rPr>
            </w:pPr>
            <w:r>
              <w:rPr>
                <w:sz w:val="20"/>
                <w:szCs w:val="20"/>
              </w:rPr>
              <w:t>10920,00</w:t>
            </w:r>
          </w:p>
        </w:tc>
        <w:tc>
          <w:tcPr>
            <w:tcW w:w="1372" w:type="dxa"/>
          </w:tcPr>
          <w:p w14:paraId="1CC72757" w14:textId="77777777" w:rsidR="00917937" w:rsidRPr="00C974DD" w:rsidRDefault="00917937" w:rsidP="008037A4">
            <w:pPr>
              <w:widowControl w:val="0"/>
              <w:jc w:val="center"/>
              <w:rPr>
                <w:sz w:val="20"/>
                <w:szCs w:val="20"/>
              </w:rPr>
            </w:pPr>
            <w:r>
              <w:rPr>
                <w:sz w:val="20"/>
                <w:szCs w:val="20"/>
              </w:rPr>
              <w:t>10920,00</w:t>
            </w:r>
            <w:r w:rsidRPr="00C974DD">
              <w:rPr>
                <w:sz w:val="20"/>
                <w:szCs w:val="20"/>
              </w:rPr>
              <w:t>/</w:t>
            </w:r>
            <w:r>
              <w:rPr>
                <w:sz w:val="20"/>
                <w:szCs w:val="20"/>
              </w:rPr>
              <w:t>6</w:t>
            </w:r>
            <w:r w:rsidRPr="00C974DD">
              <w:rPr>
                <w:sz w:val="20"/>
                <w:szCs w:val="20"/>
              </w:rPr>
              <w:t>0%</w:t>
            </w:r>
          </w:p>
        </w:tc>
        <w:tc>
          <w:tcPr>
            <w:tcW w:w="1701" w:type="dxa"/>
          </w:tcPr>
          <w:p w14:paraId="1F3CE89C"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4951B642" w14:textId="77777777" w:rsidTr="008037A4">
        <w:trPr>
          <w:trHeight w:val="284"/>
        </w:trPr>
        <w:tc>
          <w:tcPr>
            <w:tcW w:w="416" w:type="dxa"/>
            <w:vAlign w:val="center"/>
          </w:tcPr>
          <w:p w14:paraId="68962B98" w14:textId="77777777" w:rsidR="00917937" w:rsidRPr="00C974DD" w:rsidRDefault="00917937" w:rsidP="008037A4">
            <w:pPr>
              <w:widowControl w:val="0"/>
              <w:jc w:val="center"/>
              <w:rPr>
                <w:sz w:val="20"/>
                <w:szCs w:val="20"/>
              </w:rPr>
            </w:pPr>
            <w:r w:rsidRPr="00C974DD">
              <w:rPr>
                <w:sz w:val="20"/>
                <w:szCs w:val="20"/>
              </w:rPr>
              <w:t>6</w:t>
            </w:r>
          </w:p>
        </w:tc>
        <w:tc>
          <w:tcPr>
            <w:tcW w:w="1841" w:type="dxa"/>
          </w:tcPr>
          <w:p w14:paraId="64135D6E" w14:textId="77777777" w:rsidR="00917937" w:rsidRPr="00C974DD" w:rsidRDefault="00917937" w:rsidP="008037A4">
            <w:pPr>
              <w:widowControl w:val="0"/>
              <w:jc w:val="center"/>
              <w:rPr>
                <w:sz w:val="20"/>
                <w:szCs w:val="20"/>
              </w:rPr>
            </w:pPr>
            <w:r w:rsidRPr="00C974DD">
              <w:rPr>
                <w:sz w:val="20"/>
                <w:szCs w:val="20"/>
              </w:rPr>
              <w:t>Вентилятор поддува ВЦ14-46</w:t>
            </w:r>
          </w:p>
        </w:tc>
        <w:tc>
          <w:tcPr>
            <w:tcW w:w="1590" w:type="dxa"/>
            <w:vMerge/>
          </w:tcPr>
          <w:p w14:paraId="55F41E6D" w14:textId="77777777" w:rsidR="00917937" w:rsidRPr="00C974DD" w:rsidRDefault="00917937" w:rsidP="008037A4">
            <w:pPr>
              <w:widowControl w:val="0"/>
              <w:jc w:val="center"/>
              <w:rPr>
                <w:sz w:val="20"/>
                <w:szCs w:val="20"/>
              </w:rPr>
            </w:pPr>
          </w:p>
        </w:tc>
        <w:tc>
          <w:tcPr>
            <w:tcW w:w="1824" w:type="dxa"/>
          </w:tcPr>
          <w:p w14:paraId="114010CB"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61D10360" w14:textId="77777777" w:rsidR="00917937" w:rsidRPr="00C974DD" w:rsidRDefault="00917937" w:rsidP="008037A4">
            <w:pPr>
              <w:widowControl w:val="0"/>
              <w:jc w:val="center"/>
              <w:rPr>
                <w:sz w:val="20"/>
                <w:szCs w:val="20"/>
              </w:rPr>
            </w:pPr>
            <w:r>
              <w:rPr>
                <w:sz w:val="20"/>
                <w:szCs w:val="20"/>
              </w:rPr>
              <w:t>30333,00</w:t>
            </w:r>
            <w:r w:rsidRPr="00C974DD">
              <w:rPr>
                <w:sz w:val="20"/>
                <w:szCs w:val="20"/>
              </w:rPr>
              <w:t>12938,00</w:t>
            </w:r>
          </w:p>
        </w:tc>
        <w:tc>
          <w:tcPr>
            <w:tcW w:w="1372" w:type="dxa"/>
          </w:tcPr>
          <w:p w14:paraId="2A7B6C98" w14:textId="77777777" w:rsidR="00917937" w:rsidRPr="00C974DD" w:rsidRDefault="00917937" w:rsidP="008037A4">
            <w:pPr>
              <w:widowControl w:val="0"/>
              <w:jc w:val="center"/>
              <w:rPr>
                <w:sz w:val="20"/>
                <w:szCs w:val="20"/>
              </w:rPr>
            </w:pPr>
            <w:r>
              <w:rPr>
                <w:sz w:val="20"/>
                <w:szCs w:val="20"/>
              </w:rPr>
              <w:t>10920,00</w:t>
            </w:r>
            <w:r w:rsidRPr="00C974DD">
              <w:rPr>
                <w:sz w:val="20"/>
                <w:szCs w:val="20"/>
              </w:rPr>
              <w:t>/</w:t>
            </w:r>
            <w:r>
              <w:rPr>
                <w:sz w:val="20"/>
                <w:szCs w:val="20"/>
              </w:rPr>
              <w:t>6</w:t>
            </w:r>
            <w:r w:rsidRPr="00C974DD">
              <w:rPr>
                <w:sz w:val="20"/>
                <w:szCs w:val="20"/>
              </w:rPr>
              <w:t>0%</w:t>
            </w:r>
          </w:p>
        </w:tc>
        <w:tc>
          <w:tcPr>
            <w:tcW w:w="1701" w:type="dxa"/>
          </w:tcPr>
          <w:p w14:paraId="5C01BA37"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2A721723" w14:textId="77777777" w:rsidTr="008037A4">
        <w:trPr>
          <w:trHeight w:val="284"/>
        </w:trPr>
        <w:tc>
          <w:tcPr>
            <w:tcW w:w="416" w:type="dxa"/>
            <w:vAlign w:val="center"/>
          </w:tcPr>
          <w:p w14:paraId="5EC9D97E" w14:textId="77777777" w:rsidR="00917937" w:rsidRPr="00C974DD" w:rsidRDefault="00917937" w:rsidP="008037A4">
            <w:pPr>
              <w:widowControl w:val="0"/>
              <w:jc w:val="center"/>
              <w:rPr>
                <w:sz w:val="20"/>
                <w:szCs w:val="20"/>
              </w:rPr>
            </w:pPr>
            <w:r w:rsidRPr="00C974DD">
              <w:rPr>
                <w:sz w:val="20"/>
                <w:szCs w:val="20"/>
              </w:rPr>
              <w:t>7</w:t>
            </w:r>
          </w:p>
        </w:tc>
        <w:tc>
          <w:tcPr>
            <w:tcW w:w="1841" w:type="dxa"/>
          </w:tcPr>
          <w:p w14:paraId="00A9969C" w14:textId="77777777" w:rsidR="00917937" w:rsidRPr="00C974DD" w:rsidRDefault="00917937" w:rsidP="008037A4">
            <w:pPr>
              <w:widowControl w:val="0"/>
              <w:jc w:val="center"/>
              <w:rPr>
                <w:sz w:val="20"/>
                <w:szCs w:val="20"/>
              </w:rPr>
            </w:pPr>
            <w:r w:rsidRPr="00C974DD">
              <w:rPr>
                <w:sz w:val="20"/>
                <w:szCs w:val="20"/>
              </w:rPr>
              <w:t>Сетевой насос К100-80-160</w:t>
            </w:r>
          </w:p>
        </w:tc>
        <w:tc>
          <w:tcPr>
            <w:tcW w:w="1590" w:type="dxa"/>
            <w:vMerge/>
          </w:tcPr>
          <w:p w14:paraId="05039E5D" w14:textId="77777777" w:rsidR="00917937" w:rsidRPr="00C974DD" w:rsidRDefault="00917937" w:rsidP="008037A4">
            <w:pPr>
              <w:widowControl w:val="0"/>
              <w:jc w:val="center"/>
              <w:rPr>
                <w:sz w:val="20"/>
                <w:szCs w:val="20"/>
              </w:rPr>
            </w:pPr>
          </w:p>
        </w:tc>
        <w:tc>
          <w:tcPr>
            <w:tcW w:w="1824" w:type="dxa"/>
          </w:tcPr>
          <w:p w14:paraId="76DF1865"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67B7D262" w14:textId="77777777" w:rsidR="00917937" w:rsidRPr="00C974DD" w:rsidRDefault="00917937" w:rsidP="008037A4">
            <w:pPr>
              <w:widowControl w:val="0"/>
              <w:jc w:val="center"/>
              <w:rPr>
                <w:sz w:val="20"/>
                <w:szCs w:val="20"/>
              </w:rPr>
            </w:pPr>
            <w:r w:rsidRPr="00C974DD">
              <w:rPr>
                <w:sz w:val="20"/>
                <w:szCs w:val="20"/>
              </w:rPr>
              <w:t>14090,00</w:t>
            </w:r>
          </w:p>
        </w:tc>
        <w:tc>
          <w:tcPr>
            <w:tcW w:w="1372" w:type="dxa"/>
          </w:tcPr>
          <w:p w14:paraId="120EE594" w14:textId="77777777" w:rsidR="00917937" w:rsidRPr="00C974DD" w:rsidRDefault="00917937" w:rsidP="008037A4">
            <w:pPr>
              <w:widowControl w:val="0"/>
              <w:jc w:val="center"/>
              <w:rPr>
                <w:sz w:val="20"/>
                <w:szCs w:val="20"/>
              </w:rPr>
            </w:pPr>
            <w:r>
              <w:rPr>
                <w:sz w:val="20"/>
                <w:szCs w:val="20"/>
              </w:rPr>
              <w:t>11729,00</w:t>
            </w:r>
            <w:r w:rsidRPr="00C974DD">
              <w:rPr>
                <w:sz w:val="20"/>
                <w:szCs w:val="20"/>
              </w:rPr>
              <w:t>/</w:t>
            </w:r>
            <w:r>
              <w:rPr>
                <w:sz w:val="20"/>
                <w:szCs w:val="20"/>
              </w:rPr>
              <w:t>6</w:t>
            </w:r>
            <w:r w:rsidRPr="00C974DD">
              <w:rPr>
                <w:sz w:val="20"/>
                <w:szCs w:val="20"/>
              </w:rPr>
              <w:t>0%</w:t>
            </w:r>
          </w:p>
        </w:tc>
        <w:tc>
          <w:tcPr>
            <w:tcW w:w="1701" w:type="dxa"/>
          </w:tcPr>
          <w:p w14:paraId="608A086D"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0074AD95" w14:textId="77777777" w:rsidTr="008037A4">
        <w:trPr>
          <w:trHeight w:val="284"/>
        </w:trPr>
        <w:tc>
          <w:tcPr>
            <w:tcW w:w="416" w:type="dxa"/>
            <w:vAlign w:val="center"/>
          </w:tcPr>
          <w:p w14:paraId="75EE75E0" w14:textId="77777777" w:rsidR="00917937" w:rsidRPr="00C974DD" w:rsidRDefault="00917937" w:rsidP="008037A4">
            <w:pPr>
              <w:widowControl w:val="0"/>
              <w:jc w:val="center"/>
              <w:rPr>
                <w:sz w:val="20"/>
                <w:szCs w:val="20"/>
              </w:rPr>
            </w:pPr>
            <w:r w:rsidRPr="00C974DD">
              <w:rPr>
                <w:sz w:val="20"/>
                <w:szCs w:val="20"/>
              </w:rPr>
              <w:t>8</w:t>
            </w:r>
          </w:p>
        </w:tc>
        <w:tc>
          <w:tcPr>
            <w:tcW w:w="1841" w:type="dxa"/>
          </w:tcPr>
          <w:p w14:paraId="582CFC3F" w14:textId="77777777" w:rsidR="00917937" w:rsidRPr="00C974DD" w:rsidRDefault="00917937" w:rsidP="008037A4">
            <w:pPr>
              <w:widowControl w:val="0"/>
              <w:jc w:val="center"/>
              <w:rPr>
                <w:sz w:val="20"/>
                <w:szCs w:val="20"/>
              </w:rPr>
            </w:pPr>
            <w:r w:rsidRPr="00C974DD">
              <w:rPr>
                <w:sz w:val="20"/>
                <w:szCs w:val="20"/>
              </w:rPr>
              <w:t>Сетевой насос К100-80-160</w:t>
            </w:r>
          </w:p>
        </w:tc>
        <w:tc>
          <w:tcPr>
            <w:tcW w:w="1590" w:type="dxa"/>
            <w:vMerge/>
          </w:tcPr>
          <w:p w14:paraId="50D5F00D" w14:textId="77777777" w:rsidR="00917937" w:rsidRPr="00C974DD" w:rsidRDefault="00917937" w:rsidP="008037A4">
            <w:pPr>
              <w:widowControl w:val="0"/>
              <w:jc w:val="center"/>
              <w:rPr>
                <w:sz w:val="20"/>
                <w:szCs w:val="20"/>
              </w:rPr>
            </w:pPr>
          </w:p>
        </w:tc>
        <w:tc>
          <w:tcPr>
            <w:tcW w:w="1824" w:type="dxa"/>
          </w:tcPr>
          <w:p w14:paraId="3A670388" w14:textId="77777777" w:rsidR="00917937" w:rsidRPr="00C974DD" w:rsidRDefault="00917937" w:rsidP="008037A4">
            <w:pPr>
              <w:widowControl w:val="0"/>
              <w:jc w:val="center"/>
              <w:rPr>
                <w:sz w:val="20"/>
                <w:szCs w:val="20"/>
              </w:rPr>
            </w:pPr>
            <w:r w:rsidRPr="00C974DD">
              <w:rPr>
                <w:sz w:val="20"/>
                <w:szCs w:val="20"/>
              </w:rPr>
              <w:t>2008/ удовлетворительное</w:t>
            </w:r>
          </w:p>
        </w:tc>
        <w:tc>
          <w:tcPr>
            <w:tcW w:w="1180" w:type="dxa"/>
          </w:tcPr>
          <w:p w14:paraId="1CFF45F6" w14:textId="77777777" w:rsidR="00917937" w:rsidRPr="00C974DD" w:rsidRDefault="00917937" w:rsidP="008037A4">
            <w:pPr>
              <w:widowControl w:val="0"/>
              <w:jc w:val="center"/>
              <w:rPr>
                <w:sz w:val="20"/>
                <w:szCs w:val="20"/>
              </w:rPr>
            </w:pPr>
            <w:r w:rsidRPr="00C974DD">
              <w:rPr>
                <w:sz w:val="20"/>
                <w:szCs w:val="20"/>
              </w:rPr>
              <w:t>14090,00</w:t>
            </w:r>
          </w:p>
        </w:tc>
        <w:tc>
          <w:tcPr>
            <w:tcW w:w="1372" w:type="dxa"/>
          </w:tcPr>
          <w:p w14:paraId="082BA1C6" w14:textId="77777777" w:rsidR="00917937" w:rsidRPr="00C974DD" w:rsidRDefault="00917937" w:rsidP="008037A4">
            <w:pPr>
              <w:widowControl w:val="0"/>
              <w:jc w:val="center"/>
              <w:rPr>
                <w:sz w:val="20"/>
                <w:szCs w:val="20"/>
              </w:rPr>
            </w:pPr>
            <w:r>
              <w:rPr>
                <w:sz w:val="20"/>
                <w:szCs w:val="20"/>
              </w:rPr>
              <w:t>11729,00</w:t>
            </w:r>
            <w:r w:rsidRPr="00C974DD">
              <w:rPr>
                <w:sz w:val="20"/>
                <w:szCs w:val="20"/>
              </w:rPr>
              <w:t>/</w:t>
            </w:r>
            <w:r>
              <w:rPr>
                <w:sz w:val="20"/>
                <w:szCs w:val="20"/>
              </w:rPr>
              <w:t>6</w:t>
            </w:r>
            <w:r w:rsidRPr="00C974DD">
              <w:rPr>
                <w:sz w:val="20"/>
                <w:szCs w:val="20"/>
              </w:rPr>
              <w:t>0%</w:t>
            </w:r>
          </w:p>
        </w:tc>
        <w:tc>
          <w:tcPr>
            <w:tcW w:w="1701" w:type="dxa"/>
          </w:tcPr>
          <w:p w14:paraId="0CE9CD46"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66D6E53F" w14:textId="77777777" w:rsidTr="008037A4">
        <w:trPr>
          <w:trHeight w:val="284"/>
        </w:trPr>
        <w:tc>
          <w:tcPr>
            <w:tcW w:w="416" w:type="dxa"/>
            <w:vAlign w:val="center"/>
          </w:tcPr>
          <w:p w14:paraId="1733D49E" w14:textId="77777777" w:rsidR="00917937" w:rsidRPr="00C974DD" w:rsidRDefault="00917937" w:rsidP="008037A4">
            <w:pPr>
              <w:widowControl w:val="0"/>
              <w:jc w:val="center"/>
              <w:rPr>
                <w:sz w:val="20"/>
                <w:szCs w:val="20"/>
              </w:rPr>
            </w:pPr>
            <w:r w:rsidRPr="00C974DD">
              <w:rPr>
                <w:sz w:val="20"/>
                <w:szCs w:val="20"/>
              </w:rPr>
              <w:t>9</w:t>
            </w:r>
          </w:p>
        </w:tc>
        <w:tc>
          <w:tcPr>
            <w:tcW w:w="1841" w:type="dxa"/>
          </w:tcPr>
          <w:p w14:paraId="3A7080AD" w14:textId="77777777" w:rsidR="00917937" w:rsidRPr="00C974DD" w:rsidRDefault="00917937" w:rsidP="008037A4">
            <w:pPr>
              <w:widowControl w:val="0"/>
              <w:jc w:val="center"/>
              <w:rPr>
                <w:sz w:val="20"/>
                <w:szCs w:val="20"/>
              </w:rPr>
            </w:pPr>
            <w:r w:rsidRPr="00C974DD">
              <w:rPr>
                <w:sz w:val="20"/>
                <w:szCs w:val="20"/>
              </w:rPr>
              <w:t>Редуктор котла Ч125</w:t>
            </w:r>
          </w:p>
        </w:tc>
        <w:tc>
          <w:tcPr>
            <w:tcW w:w="1590" w:type="dxa"/>
            <w:vMerge/>
          </w:tcPr>
          <w:p w14:paraId="09053292" w14:textId="77777777" w:rsidR="00917937" w:rsidRPr="00C974DD" w:rsidRDefault="00917937" w:rsidP="008037A4">
            <w:pPr>
              <w:widowControl w:val="0"/>
              <w:jc w:val="center"/>
              <w:rPr>
                <w:sz w:val="20"/>
                <w:szCs w:val="20"/>
              </w:rPr>
            </w:pPr>
          </w:p>
        </w:tc>
        <w:tc>
          <w:tcPr>
            <w:tcW w:w="1824" w:type="dxa"/>
          </w:tcPr>
          <w:p w14:paraId="2771D25F" w14:textId="77777777" w:rsidR="00917937" w:rsidRPr="00C974DD" w:rsidRDefault="00917937" w:rsidP="008037A4">
            <w:pPr>
              <w:widowControl w:val="0"/>
              <w:jc w:val="center"/>
              <w:rPr>
                <w:sz w:val="20"/>
                <w:szCs w:val="20"/>
              </w:rPr>
            </w:pPr>
            <w:r w:rsidRPr="00C974DD">
              <w:rPr>
                <w:sz w:val="20"/>
                <w:szCs w:val="20"/>
              </w:rPr>
              <w:t>2023/ Условно пригодное</w:t>
            </w:r>
          </w:p>
        </w:tc>
        <w:tc>
          <w:tcPr>
            <w:tcW w:w="1180" w:type="dxa"/>
          </w:tcPr>
          <w:p w14:paraId="54A05D5A" w14:textId="77777777" w:rsidR="00917937" w:rsidRPr="00C974DD" w:rsidRDefault="00917937" w:rsidP="008037A4">
            <w:pPr>
              <w:widowControl w:val="0"/>
              <w:jc w:val="center"/>
              <w:rPr>
                <w:sz w:val="20"/>
                <w:szCs w:val="20"/>
              </w:rPr>
            </w:pPr>
            <w:r w:rsidRPr="00C974DD">
              <w:rPr>
                <w:sz w:val="20"/>
                <w:szCs w:val="20"/>
              </w:rPr>
              <w:t>12675,00</w:t>
            </w:r>
          </w:p>
        </w:tc>
        <w:tc>
          <w:tcPr>
            <w:tcW w:w="1372" w:type="dxa"/>
          </w:tcPr>
          <w:p w14:paraId="272A338B" w14:textId="77777777" w:rsidR="00917937" w:rsidRPr="00C974DD" w:rsidRDefault="00917937" w:rsidP="008037A4">
            <w:pPr>
              <w:widowControl w:val="0"/>
              <w:jc w:val="center"/>
              <w:rPr>
                <w:sz w:val="20"/>
                <w:szCs w:val="20"/>
              </w:rPr>
            </w:pPr>
            <w:r>
              <w:rPr>
                <w:sz w:val="20"/>
                <w:szCs w:val="20"/>
              </w:rPr>
              <w:t>72000,00</w:t>
            </w:r>
            <w:r w:rsidRPr="00C974DD">
              <w:rPr>
                <w:sz w:val="20"/>
                <w:szCs w:val="20"/>
              </w:rPr>
              <w:t>/80%</w:t>
            </w:r>
          </w:p>
        </w:tc>
        <w:tc>
          <w:tcPr>
            <w:tcW w:w="1701" w:type="dxa"/>
          </w:tcPr>
          <w:p w14:paraId="190819EA"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73BF19AA" w14:textId="77777777" w:rsidTr="008037A4">
        <w:trPr>
          <w:trHeight w:val="284"/>
        </w:trPr>
        <w:tc>
          <w:tcPr>
            <w:tcW w:w="416" w:type="dxa"/>
            <w:vAlign w:val="center"/>
          </w:tcPr>
          <w:p w14:paraId="5D25876A" w14:textId="77777777" w:rsidR="00917937" w:rsidRPr="00C974DD" w:rsidRDefault="00917937" w:rsidP="008037A4">
            <w:pPr>
              <w:widowControl w:val="0"/>
              <w:jc w:val="center"/>
              <w:rPr>
                <w:sz w:val="20"/>
                <w:szCs w:val="20"/>
              </w:rPr>
            </w:pPr>
            <w:r w:rsidRPr="00C974DD">
              <w:rPr>
                <w:sz w:val="20"/>
                <w:szCs w:val="20"/>
              </w:rPr>
              <w:t>10</w:t>
            </w:r>
          </w:p>
        </w:tc>
        <w:tc>
          <w:tcPr>
            <w:tcW w:w="1841" w:type="dxa"/>
          </w:tcPr>
          <w:p w14:paraId="03C8CC12" w14:textId="77777777" w:rsidR="00917937" w:rsidRPr="00C974DD" w:rsidRDefault="00917937" w:rsidP="008037A4">
            <w:pPr>
              <w:widowControl w:val="0"/>
              <w:jc w:val="center"/>
              <w:rPr>
                <w:sz w:val="20"/>
                <w:szCs w:val="20"/>
              </w:rPr>
            </w:pPr>
            <w:r w:rsidRPr="00C974DD">
              <w:rPr>
                <w:sz w:val="20"/>
                <w:szCs w:val="20"/>
              </w:rPr>
              <w:t>Транспортер, L=6,0м</w:t>
            </w:r>
          </w:p>
        </w:tc>
        <w:tc>
          <w:tcPr>
            <w:tcW w:w="1590" w:type="dxa"/>
            <w:vMerge/>
          </w:tcPr>
          <w:p w14:paraId="49498ADB" w14:textId="77777777" w:rsidR="00917937" w:rsidRPr="00C974DD" w:rsidRDefault="00917937" w:rsidP="008037A4">
            <w:pPr>
              <w:widowControl w:val="0"/>
              <w:jc w:val="center"/>
              <w:rPr>
                <w:sz w:val="20"/>
                <w:szCs w:val="20"/>
              </w:rPr>
            </w:pPr>
          </w:p>
        </w:tc>
        <w:tc>
          <w:tcPr>
            <w:tcW w:w="1824" w:type="dxa"/>
          </w:tcPr>
          <w:p w14:paraId="2560D5DE" w14:textId="77777777" w:rsidR="00917937" w:rsidRPr="00C974DD" w:rsidRDefault="00917937" w:rsidP="008037A4">
            <w:pPr>
              <w:widowControl w:val="0"/>
              <w:jc w:val="center"/>
              <w:rPr>
                <w:sz w:val="20"/>
                <w:szCs w:val="20"/>
              </w:rPr>
            </w:pPr>
            <w:r w:rsidRPr="00C974DD">
              <w:rPr>
                <w:sz w:val="20"/>
                <w:szCs w:val="20"/>
              </w:rPr>
              <w:t>1973/ Условно пригодное</w:t>
            </w:r>
          </w:p>
        </w:tc>
        <w:tc>
          <w:tcPr>
            <w:tcW w:w="1180" w:type="dxa"/>
          </w:tcPr>
          <w:p w14:paraId="0EF9651E" w14:textId="77777777" w:rsidR="00917937" w:rsidRPr="00C974DD" w:rsidRDefault="00917937" w:rsidP="008037A4">
            <w:pPr>
              <w:widowControl w:val="0"/>
              <w:jc w:val="center"/>
              <w:rPr>
                <w:sz w:val="20"/>
                <w:szCs w:val="20"/>
              </w:rPr>
            </w:pPr>
            <w:r>
              <w:rPr>
                <w:sz w:val="20"/>
                <w:szCs w:val="20"/>
              </w:rPr>
              <w:t>12675,00</w:t>
            </w:r>
          </w:p>
        </w:tc>
        <w:tc>
          <w:tcPr>
            <w:tcW w:w="1372" w:type="dxa"/>
          </w:tcPr>
          <w:p w14:paraId="10A8DD9C" w14:textId="77777777" w:rsidR="00917937" w:rsidRPr="00C974DD" w:rsidRDefault="00917937" w:rsidP="008037A4">
            <w:pPr>
              <w:widowControl w:val="0"/>
              <w:jc w:val="center"/>
              <w:rPr>
                <w:sz w:val="20"/>
                <w:szCs w:val="20"/>
              </w:rPr>
            </w:pPr>
            <w:r>
              <w:rPr>
                <w:sz w:val="20"/>
                <w:szCs w:val="20"/>
              </w:rPr>
              <w:t>12675,00</w:t>
            </w:r>
            <w:r w:rsidRPr="00C974DD">
              <w:rPr>
                <w:sz w:val="20"/>
                <w:szCs w:val="20"/>
              </w:rPr>
              <w:t>/80%</w:t>
            </w:r>
          </w:p>
        </w:tc>
        <w:tc>
          <w:tcPr>
            <w:tcW w:w="1701" w:type="dxa"/>
          </w:tcPr>
          <w:p w14:paraId="394A5581"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56ABF818" w14:textId="77777777" w:rsidTr="008037A4">
        <w:trPr>
          <w:trHeight w:val="284"/>
        </w:trPr>
        <w:tc>
          <w:tcPr>
            <w:tcW w:w="416" w:type="dxa"/>
            <w:vAlign w:val="center"/>
          </w:tcPr>
          <w:p w14:paraId="05488CDE" w14:textId="77777777" w:rsidR="00917937" w:rsidRPr="00C974DD" w:rsidRDefault="00917937" w:rsidP="008037A4">
            <w:pPr>
              <w:widowControl w:val="0"/>
              <w:jc w:val="center"/>
              <w:rPr>
                <w:sz w:val="20"/>
                <w:szCs w:val="20"/>
              </w:rPr>
            </w:pPr>
            <w:r w:rsidRPr="00C974DD">
              <w:rPr>
                <w:sz w:val="20"/>
                <w:szCs w:val="20"/>
              </w:rPr>
              <w:t>11</w:t>
            </w:r>
          </w:p>
        </w:tc>
        <w:tc>
          <w:tcPr>
            <w:tcW w:w="1841" w:type="dxa"/>
          </w:tcPr>
          <w:p w14:paraId="4B50C8BC" w14:textId="77777777" w:rsidR="00917937" w:rsidRPr="00C974DD" w:rsidRDefault="00917937" w:rsidP="008037A4">
            <w:pPr>
              <w:widowControl w:val="0"/>
              <w:jc w:val="center"/>
              <w:rPr>
                <w:sz w:val="20"/>
                <w:szCs w:val="20"/>
              </w:rPr>
            </w:pPr>
            <w:r w:rsidRPr="00C974DD">
              <w:rPr>
                <w:sz w:val="20"/>
                <w:szCs w:val="20"/>
              </w:rPr>
              <w:t xml:space="preserve"> Компрессор воздушный</w:t>
            </w:r>
          </w:p>
        </w:tc>
        <w:tc>
          <w:tcPr>
            <w:tcW w:w="1590" w:type="dxa"/>
            <w:vMerge/>
          </w:tcPr>
          <w:p w14:paraId="7531B4F4" w14:textId="77777777" w:rsidR="00917937" w:rsidRPr="00C974DD" w:rsidRDefault="00917937" w:rsidP="008037A4">
            <w:pPr>
              <w:widowControl w:val="0"/>
              <w:jc w:val="center"/>
              <w:rPr>
                <w:sz w:val="20"/>
                <w:szCs w:val="20"/>
              </w:rPr>
            </w:pPr>
          </w:p>
        </w:tc>
        <w:tc>
          <w:tcPr>
            <w:tcW w:w="1824" w:type="dxa"/>
          </w:tcPr>
          <w:p w14:paraId="0EF7DA9F" w14:textId="77777777" w:rsidR="00917937" w:rsidRPr="00C974DD" w:rsidRDefault="00917937" w:rsidP="008037A4">
            <w:pPr>
              <w:widowControl w:val="0"/>
              <w:jc w:val="center"/>
              <w:rPr>
                <w:sz w:val="20"/>
                <w:szCs w:val="20"/>
              </w:rPr>
            </w:pPr>
            <w:r w:rsidRPr="00C974DD">
              <w:rPr>
                <w:sz w:val="20"/>
                <w:szCs w:val="20"/>
              </w:rPr>
              <w:t>1972/ Условно пригодное</w:t>
            </w:r>
          </w:p>
        </w:tc>
        <w:tc>
          <w:tcPr>
            <w:tcW w:w="1180" w:type="dxa"/>
          </w:tcPr>
          <w:p w14:paraId="558AC17B" w14:textId="77777777" w:rsidR="00917937" w:rsidRPr="00C974DD" w:rsidRDefault="00917937" w:rsidP="008037A4">
            <w:pPr>
              <w:widowControl w:val="0"/>
              <w:jc w:val="center"/>
              <w:rPr>
                <w:sz w:val="20"/>
                <w:szCs w:val="20"/>
              </w:rPr>
            </w:pPr>
            <w:r w:rsidRPr="00C974DD">
              <w:rPr>
                <w:sz w:val="20"/>
                <w:szCs w:val="20"/>
              </w:rPr>
              <w:t>26340,00</w:t>
            </w:r>
          </w:p>
        </w:tc>
        <w:tc>
          <w:tcPr>
            <w:tcW w:w="1372" w:type="dxa"/>
          </w:tcPr>
          <w:p w14:paraId="472D5C9B" w14:textId="77777777" w:rsidR="00917937" w:rsidRPr="00C974DD" w:rsidRDefault="00917937" w:rsidP="008037A4">
            <w:pPr>
              <w:widowControl w:val="0"/>
              <w:jc w:val="center"/>
              <w:rPr>
                <w:sz w:val="20"/>
                <w:szCs w:val="20"/>
              </w:rPr>
            </w:pPr>
            <w:r w:rsidRPr="00C974DD">
              <w:rPr>
                <w:sz w:val="20"/>
                <w:szCs w:val="20"/>
              </w:rPr>
              <w:t>26340,00/80%</w:t>
            </w:r>
          </w:p>
        </w:tc>
        <w:tc>
          <w:tcPr>
            <w:tcW w:w="1701" w:type="dxa"/>
          </w:tcPr>
          <w:p w14:paraId="324686BE" w14:textId="77777777" w:rsidR="00917937" w:rsidRPr="00C974DD" w:rsidRDefault="00917937" w:rsidP="008037A4">
            <w:pPr>
              <w:widowControl w:val="0"/>
              <w:jc w:val="center"/>
              <w:rPr>
                <w:sz w:val="20"/>
                <w:szCs w:val="20"/>
              </w:rPr>
            </w:pPr>
            <w:r w:rsidRPr="00C974DD">
              <w:rPr>
                <w:sz w:val="20"/>
                <w:szCs w:val="20"/>
              </w:rPr>
              <w:t>Нет данных</w:t>
            </w:r>
          </w:p>
        </w:tc>
      </w:tr>
      <w:tr w:rsidR="00917937" w:rsidRPr="00C974DD" w14:paraId="083EE8A4" w14:textId="77777777" w:rsidTr="008037A4">
        <w:trPr>
          <w:trHeight w:val="284"/>
        </w:trPr>
        <w:tc>
          <w:tcPr>
            <w:tcW w:w="416" w:type="dxa"/>
            <w:vAlign w:val="center"/>
          </w:tcPr>
          <w:p w14:paraId="1E599F17" w14:textId="77777777" w:rsidR="00917937" w:rsidRPr="00C974DD" w:rsidRDefault="00917937" w:rsidP="008037A4">
            <w:pPr>
              <w:widowControl w:val="0"/>
              <w:jc w:val="center"/>
              <w:rPr>
                <w:sz w:val="20"/>
                <w:szCs w:val="20"/>
              </w:rPr>
            </w:pPr>
            <w:r w:rsidRPr="00C974DD">
              <w:rPr>
                <w:sz w:val="20"/>
                <w:szCs w:val="20"/>
              </w:rPr>
              <w:t>12</w:t>
            </w:r>
          </w:p>
        </w:tc>
        <w:tc>
          <w:tcPr>
            <w:tcW w:w="1841" w:type="dxa"/>
          </w:tcPr>
          <w:p w14:paraId="6F38FE2F" w14:textId="77777777" w:rsidR="00917937" w:rsidRPr="00C974DD" w:rsidRDefault="00917937" w:rsidP="008037A4">
            <w:pPr>
              <w:widowControl w:val="0"/>
              <w:jc w:val="center"/>
              <w:rPr>
                <w:sz w:val="20"/>
                <w:szCs w:val="20"/>
              </w:rPr>
            </w:pPr>
            <w:r w:rsidRPr="00C974DD">
              <w:rPr>
                <w:sz w:val="20"/>
                <w:szCs w:val="20"/>
              </w:rPr>
              <w:t>Золоуловитель ЗУ-2</w:t>
            </w:r>
          </w:p>
        </w:tc>
        <w:tc>
          <w:tcPr>
            <w:tcW w:w="1590" w:type="dxa"/>
            <w:vMerge/>
          </w:tcPr>
          <w:p w14:paraId="787C4031" w14:textId="77777777" w:rsidR="00917937" w:rsidRPr="00C974DD" w:rsidRDefault="00917937" w:rsidP="008037A4">
            <w:pPr>
              <w:widowControl w:val="0"/>
              <w:jc w:val="center"/>
              <w:rPr>
                <w:sz w:val="20"/>
                <w:szCs w:val="20"/>
              </w:rPr>
            </w:pPr>
          </w:p>
        </w:tc>
        <w:tc>
          <w:tcPr>
            <w:tcW w:w="1824" w:type="dxa"/>
          </w:tcPr>
          <w:p w14:paraId="51B78006" w14:textId="77777777" w:rsidR="00917937" w:rsidRPr="00C974DD" w:rsidRDefault="00917937" w:rsidP="008037A4">
            <w:pPr>
              <w:widowControl w:val="0"/>
              <w:jc w:val="center"/>
              <w:rPr>
                <w:sz w:val="20"/>
                <w:szCs w:val="20"/>
              </w:rPr>
            </w:pPr>
            <w:r w:rsidRPr="00C974DD">
              <w:rPr>
                <w:sz w:val="20"/>
                <w:szCs w:val="20"/>
              </w:rPr>
              <w:t>2011/ Условно пригодное</w:t>
            </w:r>
          </w:p>
        </w:tc>
        <w:tc>
          <w:tcPr>
            <w:tcW w:w="1180" w:type="dxa"/>
          </w:tcPr>
          <w:p w14:paraId="07B75980" w14:textId="77777777" w:rsidR="00917937" w:rsidRPr="00C974DD" w:rsidRDefault="00917937" w:rsidP="008037A4">
            <w:pPr>
              <w:widowControl w:val="0"/>
              <w:jc w:val="center"/>
              <w:rPr>
                <w:sz w:val="20"/>
                <w:szCs w:val="20"/>
              </w:rPr>
            </w:pPr>
            <w:r w:rsidRPr="00C974DD">
              <w:rPr>
                <w:sz w:val="20"/>
                <w:szCs w:val="20"/>
              </w:rPr>
              <w:t>10050,00</w:t>
            </w:r>
          </w:p>
        </w:tc>
        <w:tc>
          <w:tcPr>
            <w:tcW w:w="1372" w:type="dxa"/>
          </w:tcPr>
          <w:p w14:paraId="1FF12585" w14:textId="77777777" w:rsidR="00917937" w:rsidRPr="00C974DD" w:rsidRDefault="00917937" w:rsidP="008037A4">
            <w:pPr>
              <w:widowControl w:val="0"/>
              <w:jc w:val="center"/>
              <w:rPr>
                <w:sz w:val="20"/>
                <w:szCs w:val="20"/>
              </w:rPr>
            </w:pPr>
            <w:r>
              <w:rPr>
                <w:sz w:val="20"/>
                <w:szCs w:val="20"/>
              </w:rPr>
              <w:t>5505,00</w:t>
            </w:r>
            <w:r w:rsidRPr="00C974DD">
              <w:rPr>
                <w:sz w:val="20"/>
                <w:szCs w:val="20"/>
              </w:rPr>
              <w:t>/80%</w:t>
            </w:r>
          </w:p>
        </w:tc>
        <w:tc>
          <w:tcPr>
            <w:tcW w:w="1701" w:type="dxa"/>
          </w:tcPr>
          <w:p w14:paraId="013924A1" w14:textId="77777777" w:rsidR="00917937" w:rsidRPr="00C974DD" w:rsidRDefault="00917937" w:rsidP="008037A4">
            <w:pPr>
              <w:widowControl w:val="0"/>
              <w:jc w:val="center"/>
              <w:rPr>
                <w:sz w:val="20"/>
                <w:szCs w:val="20"/>
              </w:rPr>
            </w:pPr>
            <w:r w:rsidRPr="00C974DD">
              <w:rPr>
                <w:sz w:val="20"/>
                <w:szCs w:val="20"/>
              </w:rPr>
              <w:t>Нет данных</w:t>
            </w:r>
          </w:p>
        </w:tc>
      </w:tr>
    </w:tbl>
    <w:p w14:paraId="16D425FE" w14:textId="77777777" w:rsidR="00917937" w:rsidRDefault="00917937" w:rsidP="00610F7A">
      <w:pPr>
        <w:jc w:val="center"/>
        <w:rPr>
          <w:bCs/>
          <w:color w:val="000000"/>
        </w:rPr>
      </w:pPr>
    </w:p>
    <w:p w14:paraId="0E2B8D9C" w14:textId="77777777" w:rsidR="00917937" w:rsidRDefault="00917937" w:rsidP="00610F7A">
      <w:pPr>
        <w:jc w:val="center"/>
        <w:rPr>
          <w:bCs/>
          <w:color w:val="000000"/>
        </w:rPr>
      </w:pPr>
    </w:p>
    <w:p w14:paraId="381FBD7C" w14:textId="77777777" w:rsidR="00917937" w:rsidRDefault="00917937" w:rsidP="00610F7A">
      <w:pPr>
        <w:jc w:val="center"/>
        <w:rPr>
          <w:bCs/>
          <w:color w:val="000000"/>
        </w:rPr>
      </w:pPr>
    </w:p>
    <w:p w14:paraId="01D1F147" w14:textId="77777777" w:rsidR="00917937" w:rsidRDefault="00917937" w:rsidP="00610F7A">
      <w:pPr>
        <w:jc w:val="center"/>
        <w:rPr>
          <w:bCs/>
          <w:color w:val="000000"/>
        </w:rPr>
      </w:pPr>
    </w:p>
    <w:p w14:paraId="5456D5E9" w14:textId="77777777" w:rsidR="00917937" w:rsidRDefault="00917937" w:rsidP="00610F7A">
      <w:pPr>
        <w:jc w:val="center"/>
        <w:rPr>
          <w:bCs/>
          <w:color w:val="000000"/>
        </w:rPr>
      </w:pPr>
    </w:p>
    <w:p w14:paraId="718371C5" w14:textId="77777777" w:rsidR="00917937" w:rsidRDefault="00917937" w:rsidP="00610F7A">
      <w:pPr>
        <w:jc w:val="center"/>
        <w:rPr>
          <w:bCs/>
          <w:color w:val="000000"/>
        </w:rPr>
      </w:pPr>
    </w:p>
    <w:p w14:paraId="050C11D7" w14:textId="77777777" w:rsidR="00917937" w:rsidRDefault="00917937" w:rsidP="00610F7A">
      <w:pPr>
        <w:jc w:val="center"/>
        <w:rPr>
          <w:bCs/>
          <w:color w:val="000000"/>
        </w:rPr>
      </w:pPr>
    </w:p>
    <w:p w14:paraId="6F78C3EE" w14:textId="77777777" w:rsidR="00917937" w:rsidRDefault="00917937" w:rsidP="00610F7A">
      <w:pPr>
        <w:jc w:val="center"/>
        <w:rPr>
          <w:bCs/>
          <w:color w:val="000000"/>
        </w:rPr>
      </w:pPr>
    </w:p>
    <w:p w14:paraId="5589F9A5" w14:textId="77777777" w:rsidR="00917937" w:rsidRDefault="00917937" w:rsidP="00610F7A">
      <w:pPr>
        <w:jc w:val="center"/>
        <w:rPr>
          <w:bCs/>
          <w:color w:val="000000"/>
        </w:rPr>
      </w:pPr>
    </w:p>
    <w:p w14:paraId="6972F392" w14:textId="77777777" w:rsidR="00917937" w:rsidRDefault="00917937" w:rsidP="00610F7A">
      <w:pPr>
        <w:jc w:val="center"/>
        <w:rPr>
          <w:bCs/>
          <w:color w:val="000000"/>
        </w:rPr>
      </w:pPr>
    </w:p>
    <w:p w14:paraId="1FC6C7CA" w14:textId="77777777" w:rsidR="00917937" w:rsidRDefault="00917937" w:rsidP="00610F7A">
      <w:pPr>
        <w:jc w:val="center"/>
        <w:rPr>
          <w:bCs/>
          <w:color w:val="000000"/>
        </w:rPr>
      </w:pPr>
    </w:p>
    <w:p w14:paraId="2D9683D4" w14:textId="77777777" w:rsidR="00917937" w:rsidRDefault="00917937" w:rsidP="00610F7A">
      <w:pPr>
        <w:jc w:val="center"/>
        <w:rPr>
          <w:bCs/>
          <w:color w:val="000000"/>
        </w:rPr>
      </w:pPr>
    </w:p>
    <w:p w14:paraId="6A22C79A" w14:textId="77777777" w:rsidR="00917937" w:rsidRDefault="00917937" w:rsidP="00610F7A">
      <w:pPr>
        <w:jc w:val="center"/>
        <w:rPr>
          <w:bCs/>
          <w:color w:val="000000"/>
        </w:rPr>
      </w:pPr>
    </w:p>
    <w:p w14:paraId="6B0E444A" w14:textId="77777777" w:rsidR="00917937" w:rsidRDefault="00917937" w:rsidP="00610F7A">
      <w:pPr>
        <w:jc w:val="center"/>
        <w:rPr>
          <w:bCs/>
          <w:color w:val="000000"/>
        </w:rPr>
      </w:pPr>
    </w:p>
    <w:p w14:paraId="47CE34F8" w14:textId="77777777" w:rsidR="00917937" w:rsidRDefault="00917937" w:rsidP="00610F7A">
      <w:pPr>
        <w:jc w:val="center"/>
        <w:rPr>
          <w:bCs/>
          <w:color w:val="000000"/>
        </w:rPr>
      </w:pPr>
    </w:p>
    <w:p w14:paraId="66ABE340" w14:textId="77777777" w:rsidR="00917937" w:rsidRDefault="00917937" w:rsidP="00610F7A">
      <w:pPr>
        <w:jc w:val="center"/>
        <w:rPr>
          <w:bCs/>
          <w:color w:val="000000"/>
        </w:rPr>
      </w:pPr>
    </w:p>
    <w:p w14:paraId="38AB3982" w14:textId="559D4E13" w:rsidR="005317F0" w:rsidRDefault="005317F0" w:rsidP="00A81D7D">
      <w:pPr>
        <w:pStyle w:val="Standard"/>
        <w:suppressAutoHyphens w:val="0"/>
        <w:jc w:val="right"/>
        <w:rPr>
          <w:sz w:val="28"/>
          <w:szCs w:val="28"/>
        </w:rPr>
      </w:pPr>
      <w:r>
        <w:rPr>
          <w:sz w:val="28"/>
          <w:szCs w:val="28"/>
        </w:rPr>
        <w:lastRenderedPageBreak/>
        <w:t>ПРИЛОЖЕНИЕ  № 3</w:t>
      </w:r>
    </w:p>
    <w:p w14:paraId="1BC9F96F" w14:textId="77777777" w:rsidR="005317F0" w:rsidRDefault="005317F0" w:rsidP="00A81D7D">
      <w:pPr>
        <w:pStyle w:val="Standard"/>
        <w:suppressAutoHyphens w:val="0"/>
        <w:ind w:left="5670"/>
        <w:jc w:val="center"/>
        <w:rPr>
          <w:sz w:val="28"/>
          <w:szCs w:val="28"/>
        </w:rPr>
      </w:pPr>
      <w:r>
        <w:rPr>
          <w:sz w:val="28"/>
          <w:szCs w:val="28"/>
        </w:rPr>
        <w:t>к конкурсной документации</w:t>
      </w:r>
    </w:p>
    <w:p w14:paraId="2E72DC8F" w14:textId="77777777" w:rsidR="005317F0" w:rsidRDefault="005317F0" w:rsidP="00A81D7D">
      <w:pPr>
        <w:pStyle w:val="Standard"/>
        <w:suppressAutoHyphens w:val="0"/>
        <w:ind w:left="5670"/>
        <w:jc w:val="center"/>
        <w:rPr>
          <w:sz w:val="28"/>
          <w:szCs w:val="28"/>
        </w:rPr>
      </w:pPr>
    </w:p>
    <w:p w14:paraId="7861EA76" w14:textId="3FD60910" w:rsidR="00F01381" w:rsidRPr="00F01381" w:rsidRDefault="005317F0" w:rsidP="00F01381">
      <w:pPr>
        <w:pStyle w:val="Standard"/>
        <w:suppressAutoHyphens w:val="0"/>
        <w:ind w:firstLine="709"/>
        <w:jc w:val="center"/>
        <w:rPr>
          <w:rFonts w:cs="Times New Roman"/>
          <w:sz w:val="28"/>
          <w:szCs w:val="28"/>
          <w:lang w:val="ru-RU"/>
        </w:rPr>
      </w:pPr>
      <w:r w:rsidRPr="00F01381">
        <w:rPr>
          <w:sz w:val="28"/>
          <w:szCs w:val="28"/>
        </w:rPr>
        <w:t xml:space="preserve">Критерии конкурса </w:t>
      </w:r>
      <w:r w:rsidR="00D778DB" w:rsidRPr="00F01381">
        <w:rPr>
          <w:color w:val="000000"/>
          <w:sz w:val="28"/>
          <w:szCs w:val="28"/>
        </w:rPr>
        <w:t xml:space="preserve">на право заключения концессионного соглашения </w:t>
      </w:r>
      <w:r w:rsidR="00F01381" w:rsidRPr="00F01381">
        <w:rPr>
          <w:rFonts w:cs="Times New Roman"/>
          <w:sz w:val="28"/>
          <w:szCs w:val="28"/>
        </w:rPr>
        <w:t xml:space="preserve">в отношении </w:t>
      </w:r>
      <w:r w:rsidR="00F01381" w:rsidRPr="00F01381">
        <w:rPr>
          <w:rFonts w:cs="Times New Roman"/>
          <w:sz w:val="28"/>
          <w:szCs w:val="28"/>
          <w:lang w:val="ru-RU"/>
        </w:rPr>
        <w:t>объектов теплоснабжения, отдельных объектов таких систем,</w:t>
      </w:r>
      <w:r w:rsidR="00F01381" w:rsidRPr="00F01381">
        <w:rPr>
          <w:rFonts w:cs="Times New Roman"/>
          <w:sz w:val="28"/>
          <w:szCs w:val="28"/>
        </w:rPr>
        <w:t xml:space="preserve"> расположенных на территории </w:t>
      </w:r>
    </w:p>
    <w:p w14:paraId="5F6C9798" w14:textId="08F3BB67" w:rsidR="00F01381" w:rsidRPr="00F01381" w:rsidRDefault="00754E9B" w:rsidP="00F01381">
      <w:pPr>
        <w:pStyle w:val="Standard"/>
        <w:suppressAutoHyphens w:val="0"/>
        <w:ind w:firstLine="709"/>
        <w:jc w:val="center"/>
        <w:rPr>
          <w:rFonts w:cs="Times New Roman"/>
          <w:sz w:val="28"/>
          <w:szCs w:val="28"/>
        </w:rPr>
      </w:pPr>
      <w:r>
        <w:rPr>
          <w:rFonts w:cs="Times New Roman"/>
          <w:sz w:val="28"/>
          <w:szCs w:val="28"/>
          <w:lang w:val="ru-RU"/>
        </w:rPr>
        <w:t>МО ГП «Усть-Баргузинское»</w:t>
      </w:r>
    </w:p>
    <w:p w14:paraId="07842D7F" w14:textId="1083DD8C" w:rsidR="005317F0" w:rsidRPr="00F01381" w:rsidRDefault="00260B1F" w:rsidP="00F01381">
      <w:pPr>
        <w:pStyle w:val="Standard"/>
        <w:suppressAutoHyphens w:val="0"/>
        <w:jc w:val="center"/>
        <w:rPr>
          <w:sz w:val="28"/>
          <w:szCs w:val="28"/>
        </w:rPr>
      </w:pPr>
      <w:r>
        <w:rPr>
          <w:rFonts w:cs="Times New Roman"/>
          <w:sz w:val="28"/>
          <w:szCs w:val="28"/>
          <w:lang w:val="ru-RU"/>
        </w:rPr>
        <w:t>Баргузинского</w:t>
      </w:r>
      <w:r w:rsidR="00F01381" w:rsidRPr="00F01381">
        <w:rPr>
          <w:rFonts w:cs="Times New Roman"/>
          <w:sz w:val="28"/>
          <w:szCs w:val="28"/>
          <w:lang w:val="ru-RU"/>
        </w:rPr>
        <w:t xml:space="preserve"> района </w:t>
      </w:r>
      <w:r w:rsidR="00F01381" w:rsidRPr="00F01381">
        <w:rPr>
          <w:rFonts w:cs="Times New Roman"/>
          <w:sz w:val="28"/>
          <w:szCs w:val="28"/>
        </w:rPr>
        <w:t>Республики Бурятия</w:t>
      </w:r>
    </w:p>
    <w:p w14:paraId="74D228EA" w14:textId="68539DE6" w:rsidR="005317F0" w:rsidRDefault="005317F0" w:rsidP="00A81D7D">
      <w:pPr>
        <w:pStyle w:val="Standard"/>
        <w:suppressAutoHyphens w:val="0"/>
        <w:ind w:firstLine="540"/>
        <w:jc w:val="both"/>
      </w:pPr>
      <w:bookmarkStart w:id="72" w:name="Par1"/>
      <w:bookmarkEnd w:id="72"/>
      <w:r>
        <w:rPr>
          <w:sz w:val="28"/>
          <w:szCs w:val="28"/>
        </w:rPr>
        <w:t xml:space="preserve">1) 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xml:space="preserve">, без учета расходов, источником финансирования которых является плата за подключение (технологическое присоединение). </w:t>
      </w:r>
      <w:r>
        <w:rPr>
          <w:sz w:val="28"/>
          <w:szCs w:val="28"/>
          <w:lang w:val="ru-RU"/>
        </w:rPr>
        <w:t xml:space="preserve">Начальное значение критерия конкурса </w:t>
      </w:r>
      <w:r w:rsidR="009F78AC">
        <w:rPr>
          <w:sz w:val="28"/>
          <w:szCs w:val="28"/>
          <w:lang w:val="ru-RU"/>
        </w:rPr>
        <w:t>6299,5</w:t>
      </w:r>
      <w:r>
        <w:rPr>
          <w:sz w:val="28"/>
          <w:szCs w:val="28"/>
          <w:lang w:val="ru-RU"/>
        </w:rPr>
        <w:t xml:space="preserve"> тыс. руб.</w:t>
      </w:r>
    </w:p>
    <w:p w14:paraId="56ABBD96" w14:textId="3BA240D5" w:rsidR="005317F0" w:rsidRDefault="00B611C6" w:rsidP="00A81D7D">
      <w:pPr>
        <w:pStyle w:val="Standard"/>
        <w:suppressAutoHyphens w:val="0"/>
        <w:ind w:firstLine="540"/>
        <w:jc w:val="both"/>
        <w:rPr>
          <w:sz w:val="28"/>
          <w:szCs w:val="28"/>
        </w:rPr>
      </w:pPr>
      <w:bookmarkStart w:id="73" w:name="Par3"/>
      <w:bookmarkEnd w:id="73"/>
      <w:r>
        <w:rPr>
          <w:sz w:val="28"/>
          <w:szCs w:val="28"/>
          <w:lang w:val="ru-RU"/>
        </w:rPr>
        <w:t>2</w:t>
      </w:r>
      <w:r w:rsidR="005317F0">
        <w:rPr>
          <w:sz w:val="28"/>
          <w:szCs w:val="28"/>
        </w:rPr>
        <w:t>) долгосрочные параметры регулирования деятельности концессионера:</w:t>
      </w:r>
    </w:p>
    <w:p w14:paraId="1595117D" w14:textId="77777777" w:rsidR="005317F0" w:rsidRDefault="005317F0" w:rsidP="00A81D7D">
      <w:pPr>
        <w:pStyle w:val="Standard"/>
        <w:suppressAutoHyphens w:val="0"/>
        <w:ind w:firstLine="540"/>
        <w:jc w:val="both"/>
        <w:rPr>
          <w:sz w:val="28"/>
          <w:szCs w:val="28"/>
        </w:rPr>
      </w:pPr>
      <w:r>
        <w:rPr>
          <w:sz w:val="28"/>
          <w:szCs w:val="28"/>
        </w:rPr>
        <w:t>- базовый уровень операционных расходов;</w:t>
      </w:r>
    </w:p>
    <w:p w14:paraId="12CCB4C4" w14:textId="77777777" w:rsidR="005317F0" w:rsidRDefault="005317F0" w:rsidP="00A81D7D">
      <w:pPr>
        <w:pStyle w:val="Standard"/>
        <w:suppressAutoHyphens w:val="0"/>
        <w:ind w:firstLine="540"/>
        <w:jc w:val="both"/>
        <w:rPr>
          <w:sz w:val="28"/>
          <w:szCs w:val="28"/>
        </w:rPr>
      </w:pPr>
      <w:r>
        <w:rPr>
          <w:sz w:val="28"/>
          <w:szCs w:val="28"/>
        </w:rPr>
        <w:t>- показатели энергосбережения и энергетической эффективности;</w:t>
      </w:r>
    </w:p>
    <w:p w14:paraId="523F7A33" w14:textId="77777777" w:rsidR="005317F0" w:rsidRDefault="005317F0" w:rsidP="00A81D7D">
      <w:pPr>
        <w:pStyle w:val="Standard"/>
        <w:suppressAutoHyphens w:val="0"/>
        <w:ind w:firstLine="540"/>
        <w:jc w:val="both"/>
        <w:rPr>
          <w:sz w:val="28"/>
          <w:szCs w:val="28"/>
        </w:rPr>
      </w:pPr>
      <w:r>
        <w:rPr>
          <w:sz w:val="28"/>
          <w:szCs w:val="28"/>
        </w:rPr>
        <w:t>-  нормативный уровень прибыли в случае, если конкурсной документацией предусмотрен метод индексации установленных тарифов или метод индексации.</w:t>
      </w:r>
    </w:p>
    <w:p w14:paraId="683FDCCD" w14:textId="7CEFF35B" w:rsidR="005317F0" w:rsidRDefault="00B611C6" w:rsidP="00A81D7D">
      <w:pPr>
        <w:pStyle w:val="Standard"/>
        <w:suppressAutoHyphens w:val="0"/>
        <w:ind w:firstLine="540"/>
        <w:jc w:val="both"/>
        <w:rPr>
          <w:sz w:val="28"/>
          <w:szCs w:val="28"/>
        </w:rPr>
      </w:pPr>
      <w:bookmarkStart w:id="74" w:name="Par4"/>
      <w:bookmarkEnd w:id="74"/>
      <w:r>
        <w:rPr>
          <w:sz w:val="28"/>
          <w:szCs w:val="28"/>
          <w:lang w:val="ru-RU"/>
        </w:rPr>
        <w:t>3</w:t>
      </w:r>
      <w:r w:rsidR="005317F0">
        <w:rPr>
          <w:sz w:val="28"/>
          <w:szCs w:val="28"/>
        </w:rPr>
        <w:t>) плановые значения показателей деятельности концессионера:</w:t>
      </w:r>
    </w:p>
    <w:p w14:paraId="7506A259" w14:textId="77777777" w:rsidR="005317F0" w:rsidRDefault="005317F0" w:rsidP="00A81D7D">
      <w:pPr>
        <w:pStyle w:val="Standard"/>
        <w:suppressAutoHyphens w:val="0"/>
        <w:ind w:firstLine="567"/>
        <w:jc w:val="both"/>
        <w:rPr>
          <w:sz w:val="28"/>
          <w:szCs w:val="28"/>
        </w:rPr>
      </w:pPr>
      <w:r>
        <w:rPr>
          <w:sz w:val="28"/>
          <w:szCs w:val="28"/>
        </w:rPr>
        <w:t>- удельный расход топлива, кг.у.т/Гкал;</w:t>
      </w:r>
    </w:p>
    <w:p w14:paraId="1A8F3688" w14:textId="77777777" w:rsidR="005317F0" w:rsidRDefault="005317F0" w:rsidP="00A81D7D">
      <w:pPr>
        <w:pStyle w:val="Standard"/>
        <w:suppressAutoHyphens w:val="0"/>
        <w:ind w:firstLine="567"/>
        <w:jc w:val="both"/>
        <w:rPr>
          <w:sz w:val="28"/>
          <w:szCs w:val="28"/>
        </w:rPr>
      </w:pPr>
      <w:r>
        <w:rPr>
          <w:sz w:val="28"/>
          <w:szCs w:val="28"/>
        </w:rPr>
        <w:t>- удельный расход электроэнергии в сфере теплоснабжения, кВтч/Гкал;</w:t>
      </w:r>
    </w:p>
    <w:p w14:paraId="1BEEB065" w14:textId="77777777" w:rsidR="005317F0" w:rsidRDefault="005317F0" w:rsidP="00A81D7D">
      <w:pPr>
        <w:pStyle w:val="Standard"/>
        <w:suppressAutoHyphens w:val="0"/>
        <w:ind w:firstLine="567"/>
        <w:jc w:val="both"/>
        <w:rPr>
          <w:sz w:val="28"/>
          <w:szCs w:val="28"/>
        </w:rPr>
      </w:pPr>
      <w:r>
        <w:rPr>
          <w:sz w:val="28"/>
          <w:szCs w:val="28"/>
        </w:rPr>
        <w:t>- уровень потерь тепловой энергии, Гкал;</w:t>
      </w:r>
    </w:p>
    <w:p w14:paraId="2EF1C246" w14:textId="77777777" w:rsidR="005317F0" w:rsidRDefault="005317F0" w:rsidP="00A81D7D">
      <w:pPr>
        <w:pStyle w:val="Standard"/>
        <w:suppressAutoHyphens w:val="0"/>
        <w:ind w:firstLine="567"/>
        <w:jc w:val="both"/>
        <w:rPr>
          <w:sz w:val="28"/>
          <w:szCs w:val="28"/>
        </w:rPr>
      </w:pPr>
      <w:r>
        <w:rPr>
          <w:sz w:val="28"/>
          <w:szCs w:val="28"/>
        </w:rPr>
        <w:t>- уровень потерь воды, м3;</w:t>
      </w:r>
    </w:p>
    <w:p w14:paraId="0BB6B805" w14:textId="77777777" w:rsidR="005317F0" w:rsidRDefault="005317F0" w:rsidP="00A81D7D">
      <w:pPr>
        <w:pStyle w:val="Standard"/>
        <w:suppressAutoHyphens w:val="0"/>
        <w:jc w:val="right"/>
      </w:pPr>
      <w:bookmarkStart w:id="75" w:name="Par8"/>
      <w:bookmarkEnd w:id="75"/>
    </w:p>
    <w:p w14:paraId="6FFC863C" w14:textId="3FF49D68" w:rsidR="00B611C6" w:rsidRPr="00B611C6" w:rsidRDefault="00B611C6" w:rsidP="00B611C6">
      <w:pPr>
        <w:pStyle w:val="Standard"/>
        <w:suppressAutoHyphens w:val="0"/>
        <w:ind w:firstLine="540"/>
        <w:jc w:val="both"/>
        <w:rPr>
          <w:sz w:val="28"/>
          <w:szCs w:val="28"/>
          <w:lang w:val="ru-RU"/>
        </w:rPr>
      </w:pPr>
      <w:r w:rsidRPr="00B611C6">
        <w:rPr>
          <w:sz w:val="28"/>
          <w:szCs w:val="28"/>
          <w:lang w:val="ru-RU"/>
        </w:rPr>
        <w:t>В соответствии с п.4 ст.24 Федерального закона от 21.07.2005г. №115-ФЗ «О концессионных соглашениях» для критериев конкурса не устанавливаются параметры критериев конкурса.</w:t>
      </w:r>
    </w:p>
    <w:p w14:paraId="7BBE6151" w14:textId="77777777" w:rsidR="005317F0" w:rsidRPr="00B611C6" w:rsidRDefault="005317F0" w:rsidP="00B611C6">
      <w:pPr>
        <w:pStyle w:val="Standard"/>
        <w:suppressAutoHyphens w:val="0"/>
        <w:ind w:firstLine="540"/>
        <w:jc w:val="both"/>
        <w:rPr>
          <w:sz w:val="28"/>
          <w:szCs w:val="28"/>
          <w:lang w:val="ru-RU"/>
        </w:rPr>
      </w:pPr>
    </w:p>
    <w:p w14:paraId="51A867E5" w14:textId="77777777" w:rsidR="005317F0" w:rsidRDefault="005317F0" w:rsidP="00A81D7D">
      <w:pPr>
        <w:pStyle w:val="Standard"/>
        <w:suppressAutoHyphens w:val="0"/>
        <w:jc w:val="right"/>
      </w:pPr>
    </w:p>
    <w:p w14:paraId="44A6A59E" w14:textId="77777777" w:rsidR="005317F0" w:rsidRDefault="005317F0" w:rsidP="00A81D7D">
      <w:pPr>
        <w:pStyle w:val="Standard"/>
        <w:suppressAutoHyphens w:val="0"/>
        <w:jc w:val="right"/>
      </w:pPr>
    </w:p>
    <w:p w14:paraId="482C67AE" w14:textId="77777777" w:rsidR="005317F0" w:rsidRDefault="005317F0" w:rsidP="00A81D7D">
      <w:pPr>
        <w:pStyle w:val="Standard"/>
        <w:suppressAutoHyphens w:val="0"/>
        <w:jc w:val="right"/>
      </w:pPr>
    </w:p>
    <w:p w14:paraId="6A924A69" w14:textId="77777777" w:rsidR="005317F0" w:rsidRDefault="005317F0" w:rsidP="00A81D7D">
      <w:pPr>
        <w:pStyle w:val="Standard"/>
        <w:suppressAutoHyphens w:val="0"/>
        <w:jc w:val="right"/>
      </w:pPr>
    </w:p>
    <w:p w14:paraId="093D93EF" w14:textId="77777777" w:rsidR="005317F0" w:rsidRDefault="005317F0" w:rsidP="00A81D7D">
      <w:pPr>
        <w:pStyle w:val="Standard"/>
        <w:suppressAutoHyphens w:val="0"/>
        <w:jc w:val="right"/>
      </w:pPr>
    </w:p>
    <w:p w14:paraId="1A60FFFC" w14:textId="77777777" w:rsidR="005317F0" w:rsidRDefault="005317F0" w:rsidP="00A81D7D">
      <w:pPr>
        <w:pStyle w:val="Standard"/>
        <w:suppressAutoHyphens w:val="0"/>
        <w:jc w:val="right"/>
      </w:pPr>
    </w:p>
    <w:p w14:paraId="7299E944" w14:textId="77777777" w:rsidR="00DA1079" w:rsidRDefault="00DA1079">
      <w:pPr>
        <w:rPr>
          <w:rFonts w:eastAsia="Andale Sans UI" w:cs="Tahoma"/>
          <w:kern w:val="3"/>
          <w:sz w:val="28"/>
          <w:szCs w:val="28"/>
          <w:lang w:val="de-DE" w:eastAsia="ja-JP" w:bidi="fa-IR"/>
        </w:rPr>
      </w:pPr>
      <w:r>
        <w:rPr>
          <w:sz w:val="28"/>
          <w:szCs w:val="28"/>
        </w:rPr>
        <w:br w:type="page"/>
      </w:r>
    </w:p>
    <w:p w14:paraId="614A3F90" w14:textId="17A6BC7E" w:rsidR="005317F0" w:rsidRDefault="005317F0" w:rsidP="00A81D7D">
      <w:pPr>
        <w:pStyle w:val="Standard"/>
        <w:suppressAutoHyphens w:val="0"/>
        <w:ind w:left="5670"/>
        <w:jc w:val="right"/>
        <w:rPr>
          <w:sz w:val="28"/>
          <w:szCs w:val="28"/>
        </w:rPr>
      </w:pPr>
      <w:r>
        <w:rPr>
          <w:sz w:val="28"/>
          <w:szCs w:val="28"/>
        </w:rPr>
        <w:lastRenderedPageBreak/>
        <w:t>ПРИЛОЖЕНИЕ  № 4</w:t>
      </w:r>
    </w:p>
    <w:p w14:paraId="787564DB" w14:textId="77777777" w:rsidR="005317F0" w:rsidRDefault="005317F0" w:rsidP="00A81D7D">
      <w:pPr>
        <w:pStyle w:val="Standard"/>
        <w:suppressAutoHyphens w:val="0"/>
        <w:ind w:left="5670"/>
        <w:jc w:val="right"/>
        <w:rPr>
          <w:sz w:val="28"/>
          <w:szCs w:val="28"/>
        </w:rPr>
      </w:pPr>
      <w:r>
        <w:rPr>
          <w:sz w:val="28"/>
          <w:szCs w:val="28"/>
        </w:rPr>
        <w:t>к конкурсной документации</w:t>
      </w:r>
    </w:p>
    <w:p w14:paraId="4AAB14D4" w14:textId="77777777" w:rsidR="005317F0" w:rsidRDefault="005317F0" w:rsidP="00A81D7D">
      <w:pPr>
        <w:pStyle w:val="Standard"/>
        <w:suppressAutoHyphens w:val="0"/>
        <w:ind w:left="5670"/>
        <w:jc w:val="center"/>
        <w:rPr>
          <w:sz w:val="28"/>
          <w:szCs w:val="28"/>
        </w:rPr>
      </w:pPr>
    </w:p>
    <w:p w14:paraId="204AD8D1" w14:textId="77777777" w:rsidR="005317F0" w:rsidRDefault="005317F0" w:rsidP="00A81D7D">
      <w:pPr>
        <w:pStyle w:val="Standard"/>
        <w:suppressAutoHyphens w:val="0"/>
        <w:jc w:val="center"/>
      </w:pPr>
      <w:r>
        <w:t>Форма конкурсного предложения</w:t>
      </w:r>
    </w:p>
    <w:p w14:paraId="726C8E8F" w14:textId="77777777" w:rsidR="005317F0" w:rsidRDefault="005317F0" w:rsidP="00A81D7D">
      <w:pPr>
        <w:pStyle w:val="Standard"/>
        <w:suppressAutoHyphens w:val="0"/>
      </w:pPr>
    </w:p>
    <w:p w14:paraId="49A5EC79" w14:textId="77777777" w:rsidR="005317F0" w:rsidRDefault="005317F0" w:rsidP="00A81D7D">
      <w:pPr>
        <w:pStyle w:val="Standard"/>
        <w:suppressAutoHyphens w:val="0"/>
      </w:pPr>
      <w:r>
        <w:t>На бланке организации</w:t>
      </w:r>
    </w:p>
    <w:p w14:paraId="7D6DC6C7" w14:textId="77777777" w:rsidR="005317F0" w:rsidRDefault="005317F0" w:rsidP="00A81D7D">
      <w:pPr>
        <w:pStyle w:val="Standard"/>
        <w:suppressAutoHyphens w:val="0"/>
      </w:pPr>
      <w:r>
        <w:t>Дата, исх. номер</w:t>
      </w:r>
    </w:p>
    <w:p w14:paraId="776FC4EA" w14:textId="77777777" w:rsidR="005317F0" w:rsidRDefault="005317F0" w:rsidP="00A81D7D">
      <w:pPr>
        <w:pStyle w:val="Standard"/>
        <w:suppressAutoHyphens w:val="0"/>
      </w:pPr>
    </w:p>
    <w:p w14:paraId="15E23255" w14:textId="77777777" w:rsidR="005317F0" w:rsidRDefault="005317F0" w:rsidP="00A81D7D">
      <w:pPr>
        <w:pStyle w:val="Standard"/>
        <w:suppressAutoHyphens w:val="0"/>
        <w:jc w:val="center"/>
      </w:pPr>
      <w:r>
        <w:t>КОНКУРСНОЕ  ПРЕДЛОЖЕНИЕ</w:t>
      </w:r>
    </w:p>
    <w:p w14:paraId="21B19AF5" w14:textId="112692BE" w:rsidR="005317F0" w:rsidRDefault="005317F0" w:rsidP="00F01381">
      <w:pPr>
        <w:pStyle w:val="Standard"/>
        <w:suppressAutoHyphens w:val="0"/>
        <w:ind w:firstLine="709"/>
        <w:jc w:val="both"/>
      </w:pPr>
      <w:r>
        <w:t xml:space="preserve">участника открытого конкурса </w:t>
      </w:r>
      <w:r w:rsidR="00D778DB" w:rsidRPr="00D778DB">
        <w:rPr>
          <w:color w:val="000000"/>
        </w:rPr>
        <w:t xml:space="preserve">на право заключения концессионного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754E9B">
        <w:rPr>
          <w:rFonts w:cs="Times New Roman"/>
          <w:lang w:val="ru-RU"/>
        </w:rPr>
        <w:t>МО ГП «Усть-Баргузинское»</w:t>
      </w:r>
      <w:r w:rsidR="00F01381">
        <w:rPr>
          <w:rFonts w:cs="Times New Roman"/>
          <w:lang w:val="ru-RU"/>
        </w:rPr>
        <w:t xml:space="preserve"> </w:t>
      </w:r>
      <w:r w:rsidR="00260B1F">
        <w:rPr>
          <w:rFonts w:cs="Times New Roman"/>
          <w:lang w:val="ru-RU"/>
        </w:rPr>
        <w:t>Баргузинского</w:t>
      </w:r>
      <w:r w:rsidR="00F01381">
        <w:rPr>
          <w:rFonts w:cs="Times New Roman"/>
          <w:lang w:val="ru-RU"/>
        </w:rPr>
        <w:t xml:space="preserve"> района </w:t>
      </w:r>
      <w:r w:rsidR="00F01381" w:rsidRPr="005B7DB7">
        <w:rPr>
          <w:rFonts w:cs="Times New Roman"/>
        </w:rPr>
        <w:t>Республики Бурятия</w:t>
      </w:r>
      <w:r>
        <w:t xml:space="preserve"> в целях их создания, реконструкции и эксплуатации.</w:t>
      </w:r>
    </w:p>
    <w:p w14:paraId="359265B2" w14:textId="77777777" w:rsidR="005317F0" w:rsidRDefault="005317F0" w:rsidP="00A81D7D">
      <w:pPr>
        <w:pStyle w:val="Standard"/>
        <w:suppressAutoHyphens w:val="0"/>
        <w:jc w:val="both"/>
      </w:pPr>
    </w:p>
    <w:p w14:paraId="4C543C73" w14:textId="0FD83408" w:rsidR="005317F0" w:rsidRDefault="005317F0" w:rsidP="00A81D7D">
      <w:pPr>
        <w:pStyle w:val="Standard"/>
        <w:suppressAutoHyphens w:val="0"/>
        <w:jc w:val="both"/>
      </w:pPr>
      <w:r>
        <w:t xml:space="preserve">1. Исполняя наши обязательства и изучив конкурсную документацию на проведение открытого конкурса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 отдельных объектов таких систем,</w:t>
      </w:r>
      <w:r w:rsidR="00F01381" w:rsidRPr="005B7DB7">
        <w:rPr>
          <w:rFonts w:cs="Times New Roman"/>
        </w:rPr>
        <w:t xml:space="preserve"> расположенных на территории </w:t>
      </w:r>
      <w:r w:rsidR="00754E9B">
        <w:rPr>
          <w:rFonts w:cs="Times New Roman"/>
          <w:lang w:val="ru-RU"/>
        </w:rPr>
        <w:t>МО ГП «Усть-Баргузинское»</w:t>
      </w:r>
      <w:r w:rsidR="00260B1F">
        <w:rPr>
          <w:rFonts w:cs="Times New Roman"/>
          <w:lang w:val="ru-RU"/>
        </w:rPr>
        <w:t xml:space="preserve"> Баргузинского района </w:t>
      </w:r>
      <w:r w:rsidR="00260B1F" w:rsidRPr="005B7DB7">
        <w:rPr>
          <w:rFonts w:cs="Times New Roman"/>
        </w:rPr>
        <w:t>Республики Бурятия</w:t>
      </w:r>
      <w:r w:rsidR="00260B1F">
        <w:t xml:space="preserve"> </w:t>
      </w:r>
      <w:r>
        <w:t>в целях реконструкции, модернизации и эксплуатации, а также условия и порядок проведения настоящего открытого конкурса, проект концессионного соглашения, мы ________________________________________</w:t>
      </w:r>
    </w:p>
    <w:p w14:paraId="569FD900" w14:textId="77777777" w:rsidR="005317F0" w:rsidRDefault="005317F0" w:rsidP="00A81D7D">
      <w:pPr>
        <w:pStyle w:val="Standard"/>
        <w:suppressAutoHyphens w:val="0"/>
        <w:jc w:val="both"/>
      </w:pPr>
      <w:r>
        <w:t>______________________________________________________________________________</w:t>
      </w:r>
    </w:p>
    <w:p w14:paraId="4D54AAF1" w14:textId="77777777" w:rsidR="005317F0" w:rsidRDefault="005317F0" w:rsidP="00A81D7D">
      <w:pPr>
        <w:pStyle w:val="Standard"/>
        <w:suppressAutoHyphens w:val="0"/>
      </w:pPr>
      <w:r>
        <w:t>(полное наименование участника конкурса по учредительным документам)</w:t>
      </w:r>
    </w:p>
    <w:p w14:paraId="442EC681" w14:textId="77777777" w:rsidR="005317F0" w:rsidRDefault="005317F0" w:rsidP="00A81D7D">
      <w:pPr>
        <w:pStyle w:val="Standard"/>
        <w:suppressAutoHyphens w:val="0"/>
      </w:pPr>
      <w:r>
        <w:t>в лице __________________________________________________________________,</w:t>
      </w:r>
    </w:p>
    <w:p w14:paraId="51820C5E" w14:textId="77777777" w:rsidR="005317F0" w:rsidRDefault="005317F0" w:rsidP="00A81D7D">
      <w:pPr>
        <w:pStyle w:val="Standard"/>
        <w:suppressAutoHyphens w:val="0"/>
      </w:pPr>
      <w:r>
        <w:t>(наименование должности руководителя, его фамилия, имя, отчество (полностью))</w:t>
      </w:r>
    </w:p>
    <w:p w14:paraId="05215342" w14:textId="77777777" w:rsidR="005317F0" w:rsidRDefault="005317F0" w:rsidP="00A81D7D">
      <w:pPr>
        <w:pStyle w:val="Standard"/>
        <w:suppressAutoHyphens w:val="0"/>
      </w:pPr>
      <w:r>
        <w:t>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14:paraId="6A83CE09" w14:textId="77777777" w:rsidR="005317F0" w:rsidRDefault="005317F0" w:rsidP="00A81D7D">
      <w:pPr>
        <w:pStyle w:val="Standard"/>
        <w:suppressAutoHyphens w:val="0"/>
      </w:pPr>
    </w:p>
    <w:tbl>
      <w:tblPr>
        <w:tblW w:w="9550" w:type="dxa"/>
        <w:jc w:val="center"/>
        <w:tblLayout w:type="fixed"/>
        <w:tblCellMar>
          <w:left w:w="10" w:type="dxa"/>
          <w:right w:w="10" w:type="dxa"/>
        </w:tblCellMar>
        <w:tblLook w:val="0000" w:firstRow="0" w:lastRow="0" w:firstColumn="0" w:lastColumn="0" w:noHBand="0" w:noVBand="0"/>
      </w:tblPr>
      <w:tblGrid>
        <w:gridCol w:w="915"/>
        <w:gridCol w:w="8635"/>
      </w:tblGrid>
      <w:tr w:rsidR="005317F0" w14:paraId="6F27BE0A" w14:textId="77777777" w:rsidTr="00C63DF6">
        <w:trPr>
          <w:trHeight w:val="318"/>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D841EE9" w14:textId="77777777" w:rsidR="005317F0" w:rsidRDefault="005317F0" w:rsidP="00A81D7D">
            <w:pPr>
              <w:pStyle w:val="Standard"/>
              <w:suppressAutoHyphens w:val="0"/>
              <w:jc w:val="center"/>
              <w:rPr>
                <w:sz w:val="28"/>
                <w:szCs w:val="28"/>
              </w:rPr>
            </w:pPr>
            <w:r>
              <w:rPr>
                <w:sz w:val="28"/>
                <w:szCs w:val="28"/>
              </w:rPr>
              <w:t>№</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0A2C336" w14:textId="77777777" w:rsidR="005317F0" w:rsidRDefault="005317F0" w:rsidP="00A81D7D">
            <w:pPr>
              <w:pStyle w:val="Standard"/>
              <w:suppressAutoHyphens w:val="0"/>
              <w:jc w:val="center"/>
              <w:rPr>
                <w:sz w:val="28"/>
                <w:szCs w:val="28"/>
              </w:rPr>
            </w:pPr>
            <w:r>
              <w:rPr>
                <w:sz w:val="28"/>
                <w:szCs w:val="28"/>
              </w:rPr>
              <w:t>Критерии конкурса</w:t>
            </w:r>
          </w:p>
        </w:tc>
      </w:tr>
      <w:tr w:rsidR="005317F0" w14:paraId="0091E193" w14:textId="77777777" w:rsidTr="00C63DF6">
        <w:trPr>
          <w:trHeight w:val="653"/>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B27426" w14:textId="77777777" w:rsidR="005317F0" w:rsidRDefault="005317F0" w:rsidP="00A81D7D">
            <w:pPr>
              <w:pStyle w:val="Standard"/>
              <w:suppressAutoHyphens w:val="0"/>
              <w:jc w:val="center"/>
              <w:rPr>
                <w:sz w:val="28"/>
                <w:szCs w:val="28"/>
              </w:rPr>
            </w:pPr>
            <w:r>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1ED302" w14:textId="77777777" w:rsidR="005317F0" w:rsidRDefault="005317F0" w:rsidP="00A81D7D">
            <w:pPr>
              <w:pStyle w:val="Standard"/>
              <w:suppressAutoHyphens w:val="0"/>
              <w:jc w:val="both"/>
            </w:pPr>
            <w:r>
              <w:rPr>
                <w:sz w:val="28"/>
                <w:szCs w:val="28"/>
              </w:rPr>
              <w:t xml:space="preserve">предельный размер расходов на создание и (или) реконструкцию объекта концессионного соглашения, которые предполагается осуществить концессионером </w:t>
            </w:r>
            <w:r>
              <w:rPr>
                <w:sz w:val="28"/>
                <w:szCs w:val="28"/>
                <w:lang w:val="ru-RU"/>
              </w:rPr>
              <w:t>в течении срока действия концессионного соглашения</w:t>
            </w:r>
            <w:r>
              <w:rPr>
                <w:sz w:val="28"/>
                <w:szCs w:val="28"/>
              </w:rPr>
              <w:t>, без учета расходов, источником финансирования которых является плата за подключение (технологическое присоединение).</w:t>
            </w:r>
          </w:p>
        </w:tc>
      </w:tr>
      <w:tr w:rsidR="005317F0" w14:paraId="74C419AF" w14:textId="77777777" w:rsidTr="00C63DF6">
        <w:trPr>
          <w:trHeight w:val="561"/>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5C66516" w14:textId="69B09ADD" w:rsidR="005317F0" w:rsidRPr="00C313CF" w:rsidRDefault="00C313CF" w:rsidP="00A81D7D">
            <w:pPr>
              <w:pStyle w:val="Standard"/>
              <w:suppressAutoHyphens w:val="0"/>
              <w:jc w:val="center"/>
              <w:rPr>
                <w:sz w:val="28"/>
                <w:szCs w:val="28"/>
                <w:lang w:val="ru-RU"/>
              </w:rPr>
            </w:pPr>
            <w:r>
              <w:rPr>
                <w:sz w:val="28"/>
                <w:szCs w:val="28"/>
                <w:lang w:val="ru-RU"/>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720EA29" w14:textId="77777777" w:rsidR="005317F0" w:rsidRDefault="005317F0" w:rsidP="00A81D7D">
            <w:pPr>
              <w:pStyle w:val="Standard"/>
              <w:suppressAutoHyphens w:val="0"/>
              <w:rPr>
                <w:sz w:val="28"/>
                <w:szCs w:val="28"/>
              </w:rPr>
            </w:pPr>
            <w:r>
              <w:rPr>
                <w:sz w:val="28"/>
                <w:szCs w:val="28"/>
              </w:rPr>
              <w:t>долгосрочные параметры регулирования деятельности концессионера:</w:t>
            </w:r>
          </w:p>
        </w:tc>
      </w:tr>
      <w:tr w:rsidR="005317F0" w14:paraId="73CF52A9"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21A32E8" w14:textId="148775EA" w:rsidR="005317F0" w:rsidRDefault="00C313CF" w:rsidP="00A81D7D">
            <w:pPr>
              <w:pStyle w:val="Standard"/>
              <w:suppressAutoHyphens w:val="0"/>
              <w:jc w:val="center"/>
              <w:rPr>
                <w:sz w:val="28"/>
                <w:szCs w:val="28"/>
              </w:rPr>
            </w:pPr>
            <w:r>
              <w:rPr>
                <w:sz w:val="28"/>
                <w:szCs w:val="28"/>
                <w:lang w:val="ru-RU"/>
              </w:rPr>
              <w:t>2</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21FAA26" w14:textId="77777777" w:rsidR="005317F0" w:rsidRDefault="005317F0" w:rsidP="00A81D7D">
            <w:pPr>
              <w:pStyle w:val="Standard"/>
              <w:suppressAutoHyphens w:val="0"/>
              <w:jc w:val="both"/>
              <w:rPr>
                <w:sz w:val="28"/>
                <w:szCs w:val="28"/>
              </w:rPr>
            </w:pPr>
            <w:r>
              <w:rPr>
                <w:sz w:val="28"/>
                <w:szCs w:val="28"/>
              </w:rPr>
              <w:t>базовый уровень операционных расходов;</w:t>
            </w:r>
          </w:p>
        </w:tc>
      </w:tr>
      <w:tr w:rsidR="005317F0" w14:paraId="25DD855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73A31BF2" w14:textId="00D40F1D" w:rsidR="005317F0" w:rsidRDefault="00C313CF" w:rsidP="00A81D7D">
            <w:pPr>
              <w:pStyle w:val="Standard"/>
              <w:suppressAutoHyphens w:val="0"/>
              <w:jc w:val="center"/>
              <w:rPr>
                <w:sz w:val="28"/>
                <w:szCs w:val="28"/>
              </w:rPr>
            </w:pPr>
            <w:r>
              <w:rPr>
                <w:sz w:val="28"/>
                <w:szCs w:val="28"/>
                <w:lang w:val="ru-RU"/>
              </w:rPr>
              <w:t>2</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3740B2C" w14:textId="77777777" w:rsidR="005317F0" w:rsidRDefault="005317F0" w:rsidP="00A81D7D">
            <w:pPr>
              <w:pStyle w:val="Standard"/>
              <w:suppressAutoHyphens w:val="0"/>
              <w:jc w:val="both"/>
              <w:rPr>
                <w:sz w:val="28"/>
                <w:szCs w:val="28"/>
              </w:rPr>
            </w:pPr>
            <w:r>
              <w:rPr>
                <w:sz w:val="28"/>
                <w:szCs w:val="28"/>
              </w:rPr>
              <w:t>показатели энергосбережения и энергетической эффективности;</w:t>
            </w:r>
          </w:p>
        </w:tc>
      </w:tr>
      <w:tr w:rsidR="005317F0" w14:paraId="7D3C1F47"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3E51BCE4" w14:textId="6014D6B1" w:rsidR="005317F0" w:rsidRDefault="00C313CF" w:rsidP="00A81D7D">
            <w:pPr>
              <w:pStyle w:val="Standard"/>
              <w:suppressAutoHyphens w:val="0"/>
              <w:jc w:val="center"/>
              <w:rPr>
                <w:sz w:val="28"/>
                <w:szCs w:val="28"/>
              </w:rPr>
            </w:pPr>
            <w:r>
              <w:rPr>
                <w:sz w:val="28"/>
                <w:szCs w:val="28"/>
                <w:lang w:val="ru-RU"/>
              </w:rPr>
              <w:t>2</w:t>
            </w:r>
            <w:r w:rsidR="005317F0">
              <w:rPr>
                <w:sz w:val="28"/>
                <w:szCs w:val="28"/>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0C83F95" w14:textId="77777777" w:rsidR="005317F0" w:rsidRDefault="005317F0" w:rsidP="00A81D7D">
            <w:pPr>
              <w:pStyle w:val="Standard"/>
              <w:suppressAutoHyphens w:val="0"/>
              <w:rPr>
                <w:sz w:val="28"/>
                <w:szCs w:val="28"/>
              </w:rPr>
            </w:pPr>
            <w:r>
              <w:rPr>
                <w:sz w:val="28"/>
                <w:szCs w:val="28"/>
              </w:rPr>
              <w:t>нормативный уровень прибыли в случае, если конкурсной документацией предусмотрен метод индексации установленных тарифов или метод индексации</w:t>
            </w:r>
          </w:p>
        </w:tc>
      </w:tr>
      <w:tr w:rsidR="005317F0" w14:paraId="47F6070B" w14:textId="77777777" w:rsidTr="00C63DF6">
        <w:trPr>
          <w:trHeight w:val="555"/>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688D311" w14:textId="4D9835A3" w:rsidR="005317F0" w:rsidRPr="00C313CF" w:rsidRDefault="00C313CF" w:rsidP="00A81D7D">
            <w:pPr>
              <w:pStyle w:val="Standard"/>
              <w:suppressAutoHyphens w:val="0"/>
              <w:jc w:val="center"/>
              <w:rPr>
                <w:sz w:val="28"/>
                <w:szCs w:val="28"/>
                <w:lang w:val="ru-RU"/>
              </w:rPr>
            </w:pPr>
            <w:r>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A15F8C9" w14:textId="77777777" w:rsidR="005317F0" w:rsidRDefault="005317F0" w:rsidP="00A81D7D">
            <w:pPr>
              <w:pStyle w:val="Standard"/>
              <w:suppressAutoHyphens w:val="0"/>
              <w:jc w:val="both"/>
              <w:rPr>
                <w:sz w:val="28"/>
                <w:szCs w:val="28"/>
              </w:rPr>
            </w:pPr>
            <w:r>
              <w:rPr>
                <w:sz w:val="28"/>
                <w:szCs w:val="28"/>
              </w:rPr>
              <w:t>плановые значения показателей деятельности концессионера:</w:t>
            </w:r>
          </w:p>
        </w:tc>
      </w:tr>
      <w:tr w:rsidR="005317F0" w14:paraId="006E6557" w14:textId="77777777" w:rsidTr="00C63DF6">
        <w:trPr>
          <w:trHeight w:val="320"/>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44790A89" w14:textId="573C2D74" w:rsidR="005317F0" w:rsidRDefault="00C313CF" w:rsidP="00A81D7D">
            <w:pPr>
              <w:pStyle w:val="Standard"/>
              <w:suppressAutoHyphens w:val="0"/>
              <w:jc w:val="center"/>
              <w:rPr>
                <w:sz w:val="28"/>
                <w:szCs w:val="28"/>
              </w:rPr>
            </w:pPr>
            <w:r>
              <w:rPr>
                <w:sz w:val="28"/>
                <w:szCs w:val="28"/>
                <w:lang w:val="ru-RU"/>
              </w:rPr>
              <w:t>3</w:t>
            </w:r>
            <w:r w:rsidR="005317F0">
              <w:rPr>
                <w:sz w:val="28"/>
                <w:szCs w:val="28"/>
              </w:rPr>
              <w:t>.1</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9605EE"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топлива, кг.у.т/Гкал;</w:t>
            </w:r>
          </w:p>
        </w:tc>
      </w:tr>
      <w:tr w:rsidR="005317F0" w14:paraId="25818EE4" w14:textId="77777777" w:rsidTr="00C63DF6">
        <w:trPr>
          <w:trHeight w:val="562"/>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632610C" w14:textId="73C3AC2F" w:rsidR="005317F0" w:rsidRDefault="00C313CF" w:rsidP="00A81D7D">
            <w:pPr>
              <w:pStyle w:val="Standard"/>
              <w:suppressAutoHyphens w:val="0"/>
              <w:jc w:val="center"/>
              <w:rPr>
                <w:sz w:val="28"/>
                <w:szCs w:val="28"/>
              </w:rPr>
            </w:pPr>
            <w:r>
              <w:rPr>
                <w:sz w:val="28"/>
                <w:szCs w:val="28"/>
                <w:lang w:val="ru-RU"/>
              </w:rPr>
              <w:lastRenderedPageBreak/>
              <w:t>3</w:t>
            </w:r>
            <w:r w:rsidR="005317F0">
              <w:rPr>
                <w:sz w:val="28"/>
                <w:szCs w:val="28"/>
              </w:rPr>
              <w:t>.2</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C1C3CD"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удельный расход электроэнергии в сфере теплоснабжения, кВтч/Гкал;</w:t>
            </w:r>
          </w:p>
        </w:tc>
      </w:tr>
      <w:tr w:rsidR="005317F0" w14:paraId="09766D13" w14:textId="77777777" w:rsidTr="00C63DF6">
        <w:trPr>
          <w:trHeight w:val="407"/>
          <w:jc w:val="center"/>
        </w:trPr>
        <w:tc>
          <w:tcPr>
            <w:tcW w:w="91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96FE113" w14:textId="5F74D446" w:rsidR="005317F0" w:rsidRPr="00610F7A" w:rsidRDefault="00C313CF" w:rsidP="00610F7A">
            <w:pPr>
              <w:pStyle w:val="Standard"/>
              <w:suppressAutoHyphens w:val="0"/>
              <w:jc w:val="center"/>
              <w:rPr>
                <w:sz w:val="28"/>
                <w:szCs w:val="28"/>
                <w:lang w:val="ru-RU"/>
              </w:rPr>
            </w:pPr>
            <w:r>
              <w:rPr>
                <w:sz w:val="28"/>
                <w:szCs w:val="28"/>
                <w:lang w:val="ru-RU"/>
              </w:rPr>
              <w:t>3</w:t>
            </w:r>
            <w:r w:rsidR="00C466AB">
              <w:rPr>
                <w:sz w:val="28"/>
                <w:szCs w:val="28"/>
              </w:rPr>
              <w:t>.</w:t>
            </w:r>
            <w:r w:rsidR="00610F7A">
              <w:rPr>
                <w:sz w:val="28"/>
                <w:szCs w:val="28"/>
                <w:lang w:val="ru-RU"/>
              </w:rPr>
              <w:t>3</w:t>
            </w:r>
          </w:p>
        </w:tc>
        <w:tc>
          <w:tcPr>
            <w:tcW w:w="86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41A8BEB" w14:textId="77777777" w:rsidR="005317F0" w:rsidRDefault="005317F0" w:rsidP="00A81D7D">
            <w:pPr>
              <w:pStyle w:val="ConsPlusNormal"/>
              <w:widowControl w:val="0"/>
              <w:ind w:firstLine="0"/>
              <w:rPr>
                <w:rFonts w:ascii="Times New Roman" w:hAnsi="Times New Roman" w:cs="Times New Roman"/>
                <w:sz w:val="28"/>
                <w:szCs w:val="28"/>
              </w:rPr>
            </w:pPr>
            <w:r>
              <w:rPr>
                <w:rFonts w:ascii="Times New Roman" w:hAnsi="Times New Roman" w:cs="Times New Roman"/>
                <w:sz w:val="28"/>
                <w:szCs w:val="28"/>
              </w:rPr>
              <w:t>уровень потерь тепловой энергии, Гкал;</w:t>
            </w:r>
          </w:p>
        </w:tc>
      </w:tr>
    </w:tbl>
    <w:p w14:paraId="1B3B34CD" w14:textId="77777777" w:rsidR="005317F0" w:rsidRDefault="005317F0" w:rsidP="00A81D7D">
      <w:pPr>
        <w:pStyle w:val="Standard"/>
        <w:suppressAutoHyphens w:val="0"/>
        <w:jc w:val="center"/>
        <w:rPr>
          <w:color w:val="61646A"/>
          <w:sz w:val="28"/>
          <w:szCs w:val="28"/>
        </w:rPr>
      </w:pPr>
    </w:p>
    <w:p w14:paraId="52E63ED7" w14:textId="77777777" w:rsidR="005317F0" w:rsidRDefault="005317F0" w:rsidP="00A81D7D">
      <w:pPr>
        <w:pStyle w:val="Standard"/>
        <w:suppressAutoHyphens w:val="0"/>
      </w:pPr>
      <w:r>
        <w:t>В составе конкурсного предложения участник конкурса должен предоставить сводный план мероприятий, сформированный на весь период действия концессионного соглашения и по каждому мероприятию указать:</w:t>
      </w:r>
    </w:p>
    <w:tbl>
      <w:tblPr>
        <w:tblW w:w="10053" w:type="dxa"/>
        <w:jc w:val="center"/>
        <w:tblLayout w:type="fixed"/>
        <w:tblCellMar>
          <w:left w:w="10" w:type="dxa"/>
          <w:right w:w="10" w:type="dxa"/>
        </w:tblCellMar>
        <w:tblLook w:val="0000" w:firstRow="0" w:lastRow="0" w:firstColumn="0" w:lastColumn="0" w:noHBand="0" w:noVBand="0"/>
      </w:tblPr>
      <w:tblGrid>
        <w:gridCol w:w="10053"/>
      </w:tblGrid>
      <w:tr w:rsidR="005317F0" w14:paraId="7FCB2EC6"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60598FE" w14:textId="77777777" w:rsidR="005317F0" w:rsidRDefault="005317F0" w:rsidP="00A81D7D">
            <w:pPr>
              <w:pStyle w:val="Standard"/>
              <w:suppressAutoHyphens w:val="0"/>
            </w:pPr>
            <w:r>
              <w:t>1) Наименование мероприятия</w:t>
            </w:r>
          </w:p>
        </w:tc>
      </w:tr>
      <w:tr w:rsidR="005317F0" w14:paraId="75A0A63D"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0CE4E5A" w14:textId="2D07C0FE" w:rsidR="005317F0" w:rsidRDefault="005317F0" w:rsidP="00B54DED">
            <w:pPr>
              <w:pStyle w:val="Standard"/>
              <w:suppressAutoHyphens w:val="0"/>
            </w:pPr>
            <w:r>
              <w:t xml:space="preserve">2) Описание и место расположения реконструируемых и модернизируемых объектов системы </w:t>
            </w:r>
            <w:r w:rsidR="00B95017">
              <w:rPr>
                <w:color w:val="000000"/>
              </w:rPr>
              <w:t xml:space="preserve">теплоснабжения, </w:t>
            </w:r>
            <w:r>
              <w:t>на которых планируется реализация мероприятия, обеспечивающие однозначную идентификацию таких объектов.</w:t>
            </w:r>
          </w:p>
        </w:tc>
      </w:tr>
      <w:tr w:rsidR="005317F0" w14:paraId="08796AC7"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F16604E" w14:textId="24DB258C" w:rsidR="005317F0" w:rsidRDefault="005317F0" w:rsidP="00C5377E">
            <w:pPr>
              <w:pStyle w:val="Standard"/>
              <w:suppressAutoHyphens w:val="0"/>
            </w:pPr>
            <w:r>
              <w:t xml:space="preserve">3) Обоснование необходимости реализации мероприятия, плановые показатели деятельности (виды и значения) ожидаемые в ходе реализации мероприятия, срок достижения плановых показателей деятельности, основные технические характеристики объектов системы </w:t>
            </w:r>
            <w:r w:rsidR="00B95017">
              <w:rPr>
                <w:color w:val="000000"/>
              </w:rPr>
              <w:t>теплоснабжения, водоснабжения</w:t>
            </w:r>
            <w:r>
              <w:t>, на которых запланированы мероприятия, до и после реализации мероприятия.</w:t>
            </w:r>
          </w:p>
        </w:tc>
      </w:tr>
      <w:tr w:rsidR="005317F0" w14:paraId="3DFF487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0210FC" w14:textId="77777777" w:rsidR="005317F0" w:rsidRDefault="005317F0" w:rsidP="00A81D7D">
            <w:pPr>
              <w:pStyle w:val="Standard"/>
              <w:suppressAutoHyphens w:val="0"/>
            </w:pPr>
            <w:r>
              <w:t>4) Краткий перечень и описание основных этапов работ для реализации мероприятия, в том числе:</w:t>
            </w:r>
          </w:p>
          <w:p w14:paraId="2B527255" w14:textId="77777777" w:rsidR="005317F0" w:rsidRDefault="005317F0" w:rsidP="00A81D7D">
            <w:pPr>
              <w:pStyle w:val="Standard"/>
              <w:suppressAutoHyphens w:val="0"/>
            </w:pPr>
            <w:r>
              <w:t>- подготовка и оформление исходных данных (получение технических условий, предпроектные согласования, оформление земельных участков и пр.);</w:t>
            </w:r>
          </w:p>
          <w:p w14:paraId="14F8F81B" w14:textId="77777777" w:rsidR="005317F0" w:rsidRDefault="005317F0" w:rsidP="00A81D7D">
            <w:pPr>
              <w:pStyle w:val="Standard"/>
              <w:suppressAutoHyphens w:val="0"/>
            </w:pPr>
            <w:r>
              <w:t>- разработка проектно-сметной документации;</w:t>
            </w:r>
          </w:p>
          <w:p w14:paraId="2E52D364" w14:textId="77777777" w:rsidR="005317F0" w:rsidRDefault="005317F0" w:rsidP="00A81D7D">
            <w:pPr>
              <w:pStyle w:val="Standard"/>
              <w:suppressAutoHyphens w:val="0"/>
            </w:pPr>
            <w:r>
              <w:t>- положительное заключение экспертизы проектной документации (государственная вневедомственная/ негосударственная/ промышленной безопасности), в случаях установленных законодательством РФ;</w:t>
            </w:r>
          </w:p>
          <w:p w14:paraId="3A8463EB" w14:textId="77777777" w:rsidR="005317F0" w:rsidRDefault="005317F0" w:rsidP="00A81D7D">
            <w:pPr>
              <w:pStyle w:val="Standard"/>
              <w:suppressAutoHyphens w:val="0"/>
            </w:pPr>
            <w:r>
              <w:t>- получение разрешения на реконструкцию объекта;</w:t>
            </w:r>
          </w:p>
          <w:p w14:paraId="03F9F7E1" w14:textId="77777777" w:rsidR="005317F0" w:rsidRDefault="005317F0" w:rsidP="00A81D7D">
            <w:pPr>
              <w:pStyle w:val="Standard"/>
              <w:suppressAutoHyphens w:val="0"/>
            </w:pPr>
            <w:r>
              <w:t>- строительно-монтажные и пусконаладочные работы;</w:t>
            </w:r>
          </w:p>
          <w:p w14:paraId="27A72D7C" w14:textId="77777777" w:rsidR="005317F0" w:rsidRDefault="005317F0" w:rsidP="00A81D7D">
            <w:pPr>
              <w:pStyle w:val="Standard"/>
              <w:suppressAutoHyphens w:val="0"/>
            </w:pPr>
            <w:r>
              <w:t>- получение разрешения на ввод объекта в эксплуатацию;</w:t>
            </w:r>
          </w:p>
          <w:p w14:paraId="5388B11B" w14:textId="77777777" w:rsidR="005317F0" w:rsidRDefault="005317F0" w:rsidP="00A81D7D">
            <w:pPr>
              <w:pStyle w:val="Standard"/>
              <w:suppressAutoHyphens w:val="0"/>
            </w:pPr>
            <w:r>
              <w:t>- постановка на кадастровый учет объекта.</w:t>
            </w:r>
          </w:p>
        </w:tc>
      </w:tr>
      <w:tr w:rsidR="005317F0" w14:paraId="4D7C3D64"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58B5659" w14:textId="77777777" w:rsidR="005317F0" w:rsidRDefault="005317F0" w:rsidP="00A81D7D">
            <w:pPr>
              <w:pStyle w:val="Standard"/>
              <w:suppressAutoHyphens w:val="0"/>
            </w:pPr>
            <w:r>
              <w:t>5) Период реализации мероприятия, в том числе период реализации основных этапов работ (начало: месяц, год; окончание: месяц/ год).</w:t>
            </w:r>
          </w:p>
        </w:tc>
      </w:tr>
      <w:tr w:rsidR="005317F0" w14:paraId="2BA2429A"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24C13D9" w14:textId="77777777" w:rsidR="005317F0" w:rsidRDefault="005317F0" w:rsidP="00A81D7D">
            <w:pPr>
              <w:pStyle w:val="Standard"/>
              <w:suppressAutoHyphens w:val="0"/>
            </w:pPr>
            <w:r>
              <w:t>6) Расходы на реализацию мероприятия в прогнозных ценах соответствующего года, оцененных с использованием прогнозных индексов цен в соответствии с прогнозом социально-экономического развития Российской Федерации на очередной финансовый год и плановый период, с указанием источников финансирования и объемов финансирования по каждому источнику.</w:t>
            </w:r>
          </w:p>
        </w:tc>
      </w:tr>
      <w:tr w:rsidR="005317F0" w14:paraId="13BA4768" w14:textId="77777777" w:rsidTr="00C63DF6">
        <w:trPr>
          <w:jc w:val="center"/>
        </w:trPr>
        <w:tc>
          <w:tcPr>
            <w:tcW w:w="1005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E1CE76" w14:textId="77777777" w:rsidR="005317F0" w:rsidRDefault="005317F0" w:rsidP="00A81D7D">
            <w:pPr>
              <w:pStyle w:val="Standard"/>
              <w:suppressAutoHyphens w:val="0"/>
            </w:pPr>
            <w:r>
              <w:t>7) Ожидаемый экономический эффект от реализации мероприятия, срок окупаемости.</w:t>
            </w:r>
          </w:p>
        </w:tc>
      </w:tr>
    </w:tbl>
    <w:p w14:paraId="6C521FA5" w14:textId="77777777" w:rsidR="005317F0" w:rsidRDefault="005317F0" w:rsidP="00A81D7D">
      <w:pPr>
        <w:pStyle w:val="Standard"/>
        <w:suppressAutoHyphens w:val="0"/>
      </w:pPr>
      <w:r>
        <w:t>Расчёт необходимой валовой выручки для каждого года периода концессионного соглашения, дисконтированной валовой выручки в соответствии с Федеральным законом «О концессионных соглашениях» № 115-ФЗ, в соответствии с законодательством о тарифном регулировании под параметры представленного конкурсного предложения приведён ниже:_________________________________</w:t>
      </w:r>
    </w:p>
    <w:p w14:paraId="2594E5FE" w14:textId="77777777" w:rsidR="005317F0" w:rsidRDefault="005317F0" w:rsidP="00A81D7D">
      <w:pPr>
        <w:pStyle w:val="Standard"/>
        <w:suppressAutoHyphens w:val="0"/>
      </w:pPr>
      <w:r>
        <w:t>________________________________________________________________________</w:t>
      </w:r>
    </w:p>
    <w:p w14:paraId="5C480E39" w14:textId="77777777" w:rsidR="005317F0" w:rsidRDefault="005317F0" w:rsidP="00A81D7D">
      <w:pPr>
        <w:pStyle w:val="Standard"/>
        <w:suppressAutoHyphens w:val="0"/>
      </w:pPr>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p>
    <w:p w14:paraId="53568F73" w14:textId="77777777" w:rsidR="005317F0" w:rsidRDefault="005317F0" w:rsidP="00A81D7D">
      <w:pPr>
        <w:pStyle w:val="Standard"/>
        <w:suppressAutoHyphens w:val="0"/>
      </w:pPr>
    </w:p>
    <w:p w14:paraId="3ACA1A73" w14:textId="77777777" w:rsidR="005317F0" w:rsidRDefault="005317F0" w:rsidP="00A81D7D">
      <w:pPr>
        <w:pStyle w:val="Standard"/>
        <w:suppressAutoHyphens w:val="0"/>
      </w:pPr>
      <w:r>
        <w:t>Полное наименование организации (по учредительным документам) ____________________________________________________________________.</w:t>
      </w:r>
    </w:p>
    <w:p w14:paraId="7665884A" w14:textId="77777777" w:rsidR="005317F0" w:rsidRDefault="005317F0" w:rsidP="00A81D7D">
      <w:pPr>
        <w:pStyle w:val="Standard"/>
        <w:suppressAutoHyphens w:val="0"/>
      </w:pPr>
      <w:r>
        <w:t>Юридический адрес организации _____________________________________.</w:t>
      </w:r>
    </w:p>
    <w:p w14:paraId="302A68E8" w14:textId="77777777" w:rsidR="005317F0" w:rsidRDefault="005317F0" w:rsidP="00A81D7D">
      <w:pPr>
        <w:pStyle w:val="Standard"/>
        <w:suppressAutoHyphens w:val="0"/>
      </w:pPr>
      <w:r>
        <w:lastRenderedPageBreak/>
        <w:t>Фактический адрес организации ______________________________________.</w:t>
      </w:r>
    </w:p>
    <w:p w14:paraId="66076704" w14:textId="77777777" w:rsidR="005317F0" w:rsidRDefault="005317F0" w:rsidP="00A81D7D">
      <w:pPr>
        <w:pStyle w:val="Standard"/>
        <w:suppressAutoHyphens w:val="0"/>
      </w:pPr>
      <w:r>
        <w:t>Банковские реквизиты _______________________________________________.</w:t>
      </w:r>
    </w:p>
    <w:p w14:paraId="45080362" w14:textId="77777777" w:rsidR="005317F0" w:rsidRDefault="005317F0" w:rsidP="00A81D7D">
      <w:pPr>
        <w:pStyle w:val="Standard"/>
        <w:suppressAutoHyphens w:val="0"/>
      </w:pPr>
      <w:r>
        <w:t>Должность руководителя ____________________________________________.</w:t>
      </w:r>
    </w:p>
    <w:p w14:paraId="5F7694E6" w14:textId="77777777" w:rsidR="005317F0" w:rsidRDefault="005317F0" w:rsidP="00A81D7D">
      <w:pPr>
        <w:pStyle w:val="Standard"/>
        <w:suppressAutoHyphens w:val="0"/>
      </w:pPr>
      <w:r>
        <w:t>Фамилия, имя, отчество руководителя (полностью) _______________________</w:t>
      </w:r>
      <w:r>
        <w:br/>
        <w:t>____________________________________________________________________.</w:t>
      </w:r>
    </w:p>
    <w:p w14:paraId="633B34A3" w14:textId="77777777" w:rsidR="005317F0" w:rsidRDefault="005317F0" w:rsidP="00A81D7D">
      <w:pPr>
        <w:pStyle w:val="Standard"/>
        <w:suppressAutoHyphens w:val="0"/>
      </w:pPr>
      <w:r>
        <w:t>Контактные телефоны, должности, фамилии и имена лиц (полностью), уполномоченных для контактов ____________________________________________</w:t>
      </w:r>
      <w:r>
        <w:br/>
        <w:t>____________________________________________________________________.</w:t>
      </w:r>
    </w:p>
    <w:p w14:paraId="715F3F6F" w14:textId="77777777" w:rsidR="005317F0" w:rsidRDefault="005317F0" w:rsidP="00A81D7D">
      <w:pPr>
        <w:pStyle w:val="Standard"/>
        <w:suppressAutoHyphens w:val="0"/>
      </w:pPr>
      <w:r>
        <w:t>Адрес электронной почты __________________________________________.</w:t>
      </w:r>
    </w:p>
    <w:p w14:paraId="6E116694" w14:textId="77777777" w:rsidR="005317F0" w:rsidRDefault="005317F0" w:rsidP="00A81D7D">
      <w:pPr>
        <w:pStyle w:val="Standard"/>
        <w:suppressAutoHyphens w:val="0"/>
      </w:pPr>
    </w:p>
    <w:p w14:paraId="2C993347" w14:textId="77777777" w:rsidR="005317F0" w:rsidRDefault="005317F0" w:rsidP="00A81D7D">
      <w:pPr>
        <w:pStyle w:val="Standard"/>
        <w:suppressAutoHyphens w:val="0"/>
      </w:pPr>
      <w:r>
        <w:t>Руководитель организации  ________________________ (___________________)</w:t>
      </w:r>
    </w:p>
    <w:p w14:paraId="0C50F9D9" w14:textId="77777777" w:rsidR="005317F0" w:rsidRDefault="005317F0" w:rsidP="00A81D7D">
      <w:pPr>
        <w:pStyle w:val="Standard"/>
        <w:suppressAutoHyphens w:val="0"/>
      </w:pPr>
      <w:r>
        <w:t xml:space="preserve">(подпись) </w:t>
      </w:r>
      <w:r>
        <w:tab/>
        <w:t xml:space="preserve">                              </w:t>
      </w:r>
      <w:proofErr w:type="gramStart"/>
      <w:r>
        <w:t xml:space="preserve">   (</w:t>
      </w:r>
      <w:proofErr w:type="gramEnd"/>
      <w:r>
        <w:t>фамилия, и., о.)</w:t>
      </w:r>
    </w:p>
    <w:p w14:paraId="198D9F26" w14:textId="77777777" w:rsidR="005317F0" w:rsidRDefault="005317F0" w:rsidP="00A81D7D">
      <w:pPr>
        <w:pStyle w:val="Standard"/>
        <w:suppressAutoHyphens w:val="0"/>
      </w:pPr>
      <w:r>
        <w:t>М.П.</w:t>
      </w:r>
    </w:p>
    <w:p w14:paraId="691F39D0" w14:textId="77777777" w:rsidR="005317F0" w:rsidRDefault="005317F0" w:rsidP="00A81D7D">
      <w:pPr>
        <w:pStyle w:val="Standard"/>
        <w:suppressAutoHyphens w:val="0"/>
        <w:rPr>
          <w:sz w:val="28"/>
          <w:szCs w:val="28"/>
        </w:rPr>
      </w:pPr>
    </w:p>
    <w:p w14:paraId="204888C8" w14:textId="757D5DFC" w:rsidR="00860122" w:rsidRPr="006B6EF1" w:rsidRDefault="00860122" w:rsidP="00A81D7D">
      <w:pPr>
        <w:pStyle w:val="10"/>
        <w:keepNext w:val="0"/>
        <w:widowControl w:val="0"/>
        <w:spacing w:before="0" w:after="0"/>
        <w:rPr>
          <w:sz w:val="28"/>
          <w:szCs w:val="28"/>
        </w:rPr>
      </w:pPr>
    </w:p>
    <w:p w14:paraId="19B42811" w14:textId="77777777" w:rsidR="00860122" w:rsidRDefault="00860122" w:rsidP="00A81D7D">
      <w:pPr>
        <w:widowControl w:val="0"/>
        <w:tabs>
          <w:tab w:val="left" w:pos="6848"/>
        </w:tabs>
        <w:rPr>
          <w:lang w:eastAsia="ja-JP" w:bidi="fa-IR"/>
        </w:rPr>
      </w:pPr>
      <w:r>
        <w:br w:type="page"/>
      </w:r>
    </w:p>
    <w:p w14:paraId="207EE83A" w14:textId="77777777" w:rsidR="005317F0" w:rsidRPr="0096397F" w:rsidRDefault="005317F0" w:rsidP="00A81D7D">
      <w:pPr>
        <w:pStyle w:val="Standard"/>
        <w:suppressAutoHyphens w:val="0"/>
        <w:ind w:left="5670"/>
        <w:jc w:val="right"/>
        <w:rPr>
          <w:rFonts w:cs="Times New Roman"/>
          <w:sz w:val="28"/>
          <w:szCs w:val="28"/>
        </w:rPr>
      </w:pPr>
      <w:r w:rsidRPr="0096397F">
        <w:rPr>
          <w:rFonts w:cs="Times New Roman"/>
          <w:sz w:val="28"/>
          <w:szCs w:val="28"/>
        </w:rPr>
        <w:lastRenderedPageBreak/>
        <w:t>ПРИЛОЖЕНИЕ  № 5</w:t>
      </w:r>
    </w:p>
    <w:p w14:paraId="3F9FBD41" w14:textId="77777777" w:rsidR="005317F0" w:rsidRPr="00326260" w:rsidRDefault="005317F0" w:rsidP="00A81D7D">
      <w:pPr>
        <w:pStyle w:val="Standard"/>
        <w:suppressAutoHyphens w:val="0"/>
        <w:ind w:firstLine="709"/>
        <w:jc w:val="right"/>
        <w:rPr>
          <w:rFonts w:cs="Times New Roman"/>
          <w:sz w:val="28"/>
          <w:szCs w:val="28"/>
        </w:rPr>
      </w:pPr>
      <w:r w:rsidRPr="00326260">
        <w:rPr>
          <w:rFonts w:cs="Times New Roman"/>
          <w:sz w:val="28"/>
          <w:szCs w:val="28"/>
        </w:rPr>
        <w:t>к конкурсной документации</w:t>
      </w:r>
    </w:p>
    <w:p w14:paraId="376415E0" w14:textId="33BAFE16" w:rsidR="00326260" w:rsidRDefault="005317F0" w:rsidP="00326260">
      <w:pPr>
        <w:pStyle w:val="Standard"/>
        <w:suppressAutoHyphens w:val="0"/>
        <w:autoSpaceDE w:val="0"/>
        <w:ind w:firstLine="709"/>
        <w:jc w:val="center"/>
        <w:rPr>
          <w:sz w:val="28"/>
          <w:szCs w:val="28"/>
        </w:rPr>
      </w:pPr>
      <w:r w:rsidRPr="00326260">
        <w:rPr>
          <w:sz w:val="28"/>
          <w:szCs w:val="28"/>
        </w:rPr>
        <w:t>Задание и основные мероприятия по реконструкции и модернизации объектов концессионного соглашения</w:t>
      </w:r>
    </w:p>
    <w:p w14:paraId="27B25D56" w14:textId="16FCE9D8" w:rsidR="009F78AC" w:rsidRDefault="009F78AC" w:rsidP="00326260">
      <w:pPr>
        <w:pStyle w:val="Standard"/>
        <w:suppressAutoHyphens w:val="0"/>
        <w:autoSpaceDE w:val="0"/>
        <w:ind w:firstLine="709"/>
        <w:jc w:val="center"/>
        <w:rPr>
          <w:sz w:val="28"/>
          <w:szCs w:val="28"/>
        </w:rPr>
      </w:pP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3024"/>
        <w:gridCol w:w="1109"/>
        <w:gridCol w:w="1092"/>
        <w:gridCol w:w="1445"/>
        <w:gridCol w:w="2412"/>
      </w:tblGrid>
      <w:tr w:rsidR="009F78AC" w:rsidRPr="009F78AC" w14:paraId="316459B4" w14:textId="77777777" w:rsidTr="00E40B81">
        <w:tc>
          <w:tcPr>
            <w:tcW w:w="511" w:type="dxa"/>
            <w:shd w:val="clear" w:color="auto" w:fill="auto"/>
            <w:vAlign w:val="center"/>
          </w:tcPr>
          <w:p w14:paraId="12A4E713" w14:textId="77777777" w:rsidR="009F78AC" w:rsidRPr="009F78AC" w:rsidRDefault="009F78AC" w:rsidP="009F78AC">
            <w:pPr>
              <w:rPr>
                <w:rFonts w:eastAsia="Arial"/>
                <w:sz w:val="22"/>
                <w:szCs w:val="22"/>
                <w:lang w:eastAsia="ar-SA"/>
              </w:rPr>
            </w:pPr>
            <w:r w:rsidRPr="009F78AC">
              <w:rPr>
                <w:rFonts w:eastAsia="Arial"/>
                <w:sz w:val="22"/>
                <w:szCs w:val="22"/>
                <w:lang w:eastAsia="ar-SA"/>
              </w:rPr>
              <w:t>№</w:t>
            </w:r>
          </w:p>
        </w:tc>
        <w:tc>
          <w:tcPr>
            <w:tcW w:w="3024" w:type="dxa"/>
            <w:shd w:val="clear" w:color="auto" w:fill="auto"/>
            <w:vAlign w:val="center"/>
          </w:tcPr>
          <w:p w14:paraId="5B41865D" w14:textId="77777777" w:rsidR="009F78AC" w:rsidRPr="009F78AC" w:rsidRDefault="009F78AC" w:rsidP="009F78AC">
            <w:pPr>
              <w:rPr>
                <w:sz w:val="22"/>
                <w:szCs w:val="22"/>
              </w:rPr>
            </w:pPr>
            <w:r w:rsidRPr="009F78AC">
              <w:rPr>
                <w:sz w:val="22"/>
                <w:szCs w:val="22"/>
              </w:rPr>
              <w:t xml:space="preserve">Наименование объекта </w:t>
            </w:r>
          </w:p>
        </w:tc>
        <w:tc>
          <w:tcPr>
            <w:tcW w:w="1109" w:type="dxa"/>
            <w:shd w:val="clear" w:color="auto" w:fill="auto"/>
            <w:vAlign w:val="center"/>
          </w:tcPr>
          <w:p w14:paraId="7BCC7C0B" w14:textId="77777777" w:rsidR="009F78AC" w:rsidRPr="009F78AC" w:rsidRDefault="009F78AC" w:rsidP="009F78AC">
            <w:pPr>
              <w:rPr>
                <w:sz w:val="22"/>
                <w:szCs w:val="22"/>
              </w:rPr>
            </w:pPr>
            <w:r w:rsidRPr="009F78AC">
              <w:rPr>
                <w:sz w:val="22"/>
                <w:szCs w:val="22"/>
              </w:rPr>
              <w:t>Ед.изм.</w:t>
            </w:r>
          </w:p>
          <w:p w14:paraId="6EBF9F2A" w14:textId="77777777" w:rsidR="009F78AC" w:rsidRPr="009F78AC" w:rsidRDefault="009F78AC" w:rsidP="009F78AC">
            <w:pPr>
              <w:rPr>
                <w:sz w:val="22"/>
                <w:szCs w:val="22"/>
                <w:lang w:val="en-US"/>
              </w:rPr>
            </w:pPr>
          </w:p>
        </w:tc>
        <w:tc>
          <w:tcPr>
            <w:tcW w:w="1092" w:type="dxa"/>
            <w:shd w:val="clear" w:color="auto" w:fill="auto"/>
            <w:vAlign w:val="center"/>
          </w:tcPr>
          <w:p w14:paraId="484A011F" w14:textId="77777777" w:rsidR="009F78AC" w:rsidRPr="009F78AC" w:rsidRDefault="009F78AC" w:rsidP="009F78AC">
            <w:pPr>
              <w:rPr>
                <w:sz w:val="22"/>
                <w:szCs w:val="22"/>
              </w:rPr>
            </w:pPr>
            <w:r w:rsidRPr="009F78AC">
              <w:rPr>
                <w:sz w:val="22"/>
                <w:szCs w:val="22"/>
              </w:rPr>
              <w:t>Кол-во</w:t>
            </w:r>
          </w:p>
        </w:tc>
        <w:tc>
          <w:tcPr>
            <w:tcW w:w="1445" w:type="dxa"/>
            <w:shd w:val="clear" w:color="auto" w:fill="auto"/>
            <w:vAlign w:val="center"/>
          </w:tcPr>
          <w:p w14:paraId="5A19EDA2" w14:textId="77777777" w:rsidR="009F78AC" w:rsidRPr="009F78AC" w:rsidRDefault="009F78AC" w:rsidP="009F78AC">
            <w:pPr>
              <w:rPr>
                <w:rFonts w:eastAsia="Arial"/>
                <w:sz w:val="22"/>
                <w:szCs w:val="22"/>
                <w:lang w:eastAsia="ar-SA"/>
              </w:rPr>
            </w:pPr>
            <w:r w:rsidRPr="009F78AC">
              <w:rPr>
                <w:sz w:val="22"/>
                <w:szCs w:val="22"/>
              </w:rPr>
              <w:t>Сумма (тыс.руб)</w:t>
            </w:r>
          </w:p>
        </w:tc>
        <w:tc>
          <w:tcPr>
            <w:tcW w:w="2410" w:type="dxa"/>
            <w:shd w:val="clear" w:color="auto" w:fill="auto"/>
            <w:vAlign w:val="center"/>
          </w:tcPr>
          <w:p w14:paraId="2FBE44DB" w14:textId="77777777" w:rsidR="009F78AC" w:rsidRPr="009F78AC" w:rsidRDefault="009F78AC" w:rsidP="009F78AC">
            <w:pPr>
              <w:rPr>
                <w:rFonts w:eastAsia="Arial"/>
                <w:sz w:val="22"/>
                <w:szCs w:val="22"/>
                <w:lang w:eastAsia="ar-SA"/>
              </w:rPr>
            </w:pPr>
            <w:r w:rsidRPr="009F78AC">
              <w:rPr>
                <w:sz w:val="22"/>
                <w:szCs w:val="22"/>
              </w:rPr>
              <w:t>Предельные сроки создания ввода объекта</w:t>
            </w:r>
          </w:p>
        </w:tc>
      </w:tr>
      <w:tr w:rsidR="009F78AC" w:rsidRPr="009F78AC" w14:paraId="26445245" w14:textId="77777777" w:rsidTr="00E40B81">
        <w:tc>
          <w:tcPr>
            <w:tcW w:w="9593" w:type="dxa"/>
            <w:gridSpan w:val="6"/>
            <w:shd w:val="clear" w:color="auto" w:fill="auto"/>
            <w:vAlign w:val="center"/>
          </w:tcPr>
          <w:p w14:paraId="71D2278D" w14:textId="77777777" w:rsidR="009F78AC" w:rsidRPr="009F78AC" w:rsidRDefault="009F78AC" w:rsidP="009F78AC">
            <w:pPr>
              <w:rPr>
                <w:sz w:val="22"/>
                <w:szCs w:val="22"/>
              </w:rPr>
            </w:pPr>
            <w:r w:rsidRPr="009F78AC">
              <w:rPr>
                <w:sz w:val="22"/>
                <w:szCs w:val="22"/>
              </w:rPr>
              <w:t>МО ГП «Усть-Баргузин»</w:t>
            </w:r>
          </w:p>
        </w:tc>
      </w:tr>
      <w:tr w:rsidR="009F78AC" w:rsidRPr="009F78AC" w14:paraId="7A95BB6F" w14:textId="77777777" w:rsidTr="00E40B81">
        <w:tc>
          <w:tcPr>
            <w:tcW w:w="511" w:type="dxa"/>
            <w:shd w:val="clear" w:color="auto" w:fill="auto"/>
            <w:vAlign w:val="center"/>
          </w:tcPr>
          <w:p w14:paraId="2614F942" w14:textId="77777777" w:rsidR="009F78AC" w:rsidRPr="009F78AC" w:rsidRDefault="009F78AC" w:rsidP="009F78AC">
            <w:pPr>
              <w:rPr>
                <w:rFonts w:eastAsia="Arial"/>
                <w:sz w:val="22"/>
                <w:szCs w:val="22"/>
                <w:lang w:eastAsia="ar-SA"/>
              </w:rPr>
            </w:pPr>
          </w:p>
        </w:tc>
        <w:tc>
          <w:tcPr>
            <w:tcW w:w="9082" w:type="dxa"/>
            <w:gridSpan w:val="5"/>
            <w:shd w:val="clear" w:color="auto" w:fill="auto"/>
            <w:vAlign w:val="center"/>
          </w:tcPr>
          <w:p w14:paraId="0DAB2ACD" w14:textId="77777777" w:rsidR="009F78AC" w:rsidRPr="009F78AC" w:rsidRDefault="009F78AC" w:rsidP="009F78AC">
            <w:pPr>
              <w:jc w:val="center"/>
              <w:rPr>
                <w:sz w:val="22"/>
                <w:szCs w:val="22"/>
              </w:rPr>
            </w:pPr>
            <w:r w:rsidRPr="009F78AC">
              <w:rPr>
                <w:sz w:val="22"/>
                <w:szCs w:val="22"/>
                <w:lang w:eastAsia="x-none" w:bidi="en-US"/>
              </w:rPr>
              <w:t>Кап. ремонт участков тепловой сети:</w:t>
            </w:r>
          </w:p>
        </w:tc>
      </w:tr>
      <w:tr w:rsidR="009F78AC" w:rsidRPr="009F78AC" w14:paraId="55378B4F" w14:textId="77777777" w:rsidTr="00E40B81">
        <w:tc>
          <w:tcPr>
            <w:tcW w:w="511" w:type="dxa"/>
            <w:shd w:val="clear" w:color="auto" w:fill="auto"/>
            <w:vAlign w:val="center"/>
          </w:tcPr>
          <w:p w14:paraId="5D447DAB" w14:textId="77777777" w:rsidR="009F78AC" w:rsidRPr="009F78AC" w:rsidRDefault="009F78AC" w:rsidP="009F78AC">
            <w:pPr>
              <w:rPr>
                <w:rFonts w:eastAsia="Arial"/>
                <w:sz w:val="22"/>
                <w:szCs w:val="22"/>
                <w:lang w:eastAsia="ar-SA"/>
              </w:rPr>
            </w:pPr>
            <w:r w:rsidRPr="009F78AC">
              <w:rPr>
                <w:rFonts w:eastAsia="Arial"/>
                <w:sz w:val="22"/>
                <w:szCs w:val="22"/>
                <w:lang w:eastAsia="ar-SA"/>
              </w:rPr>
              <w:t>1</w:t>
            </w:r>
          </w:p>
        </w:tc>
        <w:tc>
          <w:tcPr>
            <w:tcW w:w="3024" w:type="dxa"/>
            <w:shd w:val="clear" w:color="auto" w:fill="auto"/>
            <w:vAlign w:val="center"/>
          </w:tcPr>
          <w:p w14:paraId="2795FC23" w14:textId="77777777" w:rsidR="009F78AC" w:rsidRPr="009F78AC" w:rsidRDefault="009F78AC" w:rsidP="009F78AC">
            <w:pPr>
              <w:rPr>
                <w:sz w:val="22"/>
                <w:szCs w:val="22"/>
                <w:lang w:eastAsia="x-none" w:bidi="en-US"/>
              </w:rPr>
            </w:pPr>
            <w:r w:rsidRPr="009F78AC">
              <w:rPr>
                <w:rFonts w:eastAsia="Calibri"/>
                <w:sz w:val="22"/>
                <w:szCs w:val="22"/>
                <w:lang w:eastAsia="en-US"/>
              </w:rPr>
              <w:t>ТК1-ТК2</w:t>
            </w:r>
          </w:p>
        </w:tc>
        <w:tc>
          <w:tcPr>
            <w:tcW w:w="1109" w:type="dxa"/>
            <w:shd w:val="clear" w:color="auto" w:fill="auto"/>
            <w:vAlign w:val="center"/>
          </w:tcPr>
          <w:p w14:paraId="3FF69D96" w14:textId="77777777" w:rsidR="009F78AC" w:rsidRPr="009F78AC" w:rsidRDefault="009F78AC" w:rsidP="009F78AC">
            <w:pPr>
              <w:rPr>
                <w:sz w:val="22"/>
                <w:szCs w:val="22"/>
              </w:rPr>
            </w:pPr>
            <w:r w:rsidRPr="009F78AC">
              <w:rPr>
                <w:sz w:val="22"/>
                <w:szCs w:val="22"/>
              </w:rPr>
              <w:t>м</w:t>
            </w:r>
          </w:p>
        </w:tc>
        <w:tc>
          <w:tcPr>
            <w:tcW w:w="1092" w:type="dxa"/>
            <w:shd w:val="clear" w:color="auto" w:fill="auto"/>
            <w:vAlign w:val="center"/>
          </w:tcPr>
          <w:p w14:paraId="73085948" w14:textId="77777777" w:rsidR="009F78AC" w:rsidRPr="009F78AC" w:rsidRDefault="009F78AC" w:rsidP="009F78AC">
            <w:pPr>
              <w:rPr>
                <w:sz w:val="22"/>
                <w:szCs w:val="22"/>
              </w:rPr>
            </w:pPr>
            <w:r w:rsidRPr="009F78AC">
              <w:rPr>
                <w:rFonts w:eastAsia="Calibri"/>
                <w:sz w:val="22"/>
                <w:szCs w:val="22"/>
                <w:lang w:eastAsia="en-US"/>
              </w:rPr>
              <w:t>58,3</w:t>
            </w:r>
          </w:p>
        </w:tc>
        <w:tc>
          <w:tcPr>
            <w:tcW w:w="1445" w:type="dxa"/>
            <w:shd w:val="clear" w:color="auto" w:fill="auto"/>
          </w:tcPr>
          <w:p w14:paraId="22561E89" w14:textId="77777777" w:rsidR="009F78AC" w:rsidRPr="009F78AC" w:rsidRDefault="009F78AC" w:rsidP="009F78AC">
            <w:pPr>
              <w:rPr>
                <w:sz w:val="22"/>
                <w:szCs w:val="22"/>
              </w:rPr>
            </w:pPr>
            <w:r w:rsidRPr="009F78AC">
              <w:rPr>
                <w:rFonts w:eastAsia="Calibri"/>
                <w:sz w:val="22"/>
                <w:szCs w:val="22"/>
                <w:lang w:eastAsia="en-US"/>
              </w:rPr>
              <w:t xml:space="preserve">1 596,8 </w:t>
            </w:r>
          </w:p>
        </w:tc>
        <w:tc>
          <w:tcPr>
            <w:tcW w:w="2410" w:type="dxa"/>
            <w:shd w:val="clear" w:color="auto" w:fill="auto"/>
          </w:tcPr>
          <w:p w14:paraId="5CDE3F84" w14:textId="77777777" w:rsidR="009F78AC" w:rsidRPr="009F78AC" w:rsidRDefault="009F78AC" w:rsidP="009F78AC">
            <w:pPr>
              <w:rPr>
                <w:sz w:val="22"/>
                <w:szCs w:val="22"/>
              </w:rPr>
            </w:pPr>
            <w:r w:rsidRPr="009F78AC">
              <w:rPr>
                <w:rFonts w:eastAsia="Calibri"/>
                <w:sz w:val="22"/>
                <w:szCs w:val="22"/>
                <w:lang w:eastAsia="en-US"/>
              </w:rPr>
              <w:t>2026</w:t>
            </w:r>
          </w:p>
        </w:tc>
      </w:tr>
      <w:tr w:rsidR="009F78AC" w:rsidRPr="009F78AC" w14:paraId="40D94F4D" w14:textId="77777777" w:rsidTr="00E40B81">
        <w:tc>
          <w:tcPr>
            <w:tcW w:w="511" w:type="dxa"/>
            <w:shd w:val="clear" w:color="auto" w:fill="auto"/>
            <w:vAlign w:val="center"/>
          </w:tcPr>
          <w:p w14:paraId="4EE8462A" w14:textId="77777777" w:rsidR="009F78AC" w:rsidRPr="009F78AC" w:rsidRDefault="009F78AC" w:rsidP="009F78AC">
            <w:pPr>
              <w:rPr>
                <w:rFonts w:eastAsia="Arial"/>
                <w:sz w:val="22"/>
                <w:szCs w:val="22"/>
                <w:lang w:eastAsia="ar-SA"/>
              </w:rPr>
            </w:pPr>
            <w:r w:rsidRPr="009F78AC">
              <w:rPr>
                <w:rFonts w:eastAsia="Arial"/>
                <w:sz w:val="22"/>
                <w:szCs w:val="22"/>
                <w:lang w:eastAsia="ar-SA"/>
              </w:rPr>
              <w:t>2</w:t>
            </w:r>
          </w:p>
        </w:tc>
        <w:tc>
          <w:tcPr>
            <w:tcW w:w="3024" w:type="dxa"/>
            <w:shd w:val="clear" w:color="auto" w:fill="auto"/>
            <w:vAlign w:val="center"/>
          </w:tcPr>
          <w:p w14:paraId="3FD8ABC0" w14:textId="77777777" w:rsidR="009F78AC" w:rsidRPr="009F78AC" w:rsidRDefault="009F78AC" w:rsidP="009F78AC">
            <w:pPr>
              <w:rPr>
                <w:sz w:val="22"/>
                <w:szCs w:val="22"/>
                <w:lang w:eastAsia="x-none" w:bidi="en-US"/>
              </w:rPr>
            </w:pPr>
            <w:r w:rsidRPr="009F78AC">
              <w:rPr>
                <w:rFonts w:eastAsia="Calibri"/>
                <w:sz w:val="22"/>
                <w:szCs w:val="22"/>
                <w:lang w:eastAsia="en-US"/>
              </w:rPr>
              <w:t>ТК2 – ТК3</w:t>
            </w:r>
          </w:p>
        </w:tc>
        <w:tc>
          <w:tcPr>
            <w:tcW w:w="1109" w:type="dxa"/>
            <w:shd w:val="clear" w:color="auto" w:fill="auto"/>
            <w:vAlign w:val="center"/>
          </w:tcPr>
          <w:p w14:paraId="7641AD34" w14:textId="77777777" w:rsidR="009F78AC" w:rsidRPr="009F78AC" w:rsidRDefault="009F78AC" w:rsidP="009F78AC">
            <w:pPr>
              <w:rPr>
                <w:sz w:val="22"/>
                <w:szCs w:val="22"/>
              </w:rPr>
            </w:pPr>
            <w:r w:rsidRPr="009F78AC">
              <w:rPr>
                <w:sz w:val="22"/>
                <w:szCs w:val="22"/>
              </w:rPr>
              <w:t>м</w:t>
            </w:r>
          </w:p>
        </w:tc>
        <w:tc>
          <w:tcPr>
            <w:tcW w:w="1092" w:type="dxa"/>
            <w:shd w:val="clear" w:color="auto" w:fill="auto"/>
            <w:vAlign w:val="center"/>
          </w:tcPr>
          <w:p w14:paraId="509E9688" w14:textId="77777777" w:rsidR="009F78AC" w:rsidRPr="009F78AC" w:rsidRDefault="009F78AC" w:rsidP="009F78AC">
            <w:pPr>
              <w:rPr>
                <w:sz w:val="22"/>
                <w:szCs w:val="22"/>
              </w:rPr>
            </w:pPr>
            <w:r w:rsidRPr="009F78AC">
              <w:rPr>
                <w:rFonts w:eastAsia="Calibri"/>
                <w:sz w:val="22"/>
                <w:szCs w:val="22"/>
                <w:lang w:eastAsia="en-US"/>
              </w:rPr>
              <w:t>35,35</w:t>
            </w:r>
          </w:p>
        </w:tc>
        <w:tc>
          <w:tcPr>
            <w:tcW w:w="1445" w:type="dxa"/>
            <w:shd w:val="clear" w:color="auto" w:fill="auto"/>
          </w:tcPr>
          <w:p w14:paraId="6F01B5F2" w14:textId="77777777" w:rsidR="009F78AC" w:rsidRPr="009F78AC" w:rsidRDefault="009F78AC" w:rsidP="009F78AC">
            <w:pPr>
              <w:rPr>
                <w:sz w:val="22"/>
                <w:szCs w:val="22"/>
              </w:rPr>
            </w:pPr>
            <w:r w:rsidRPr="009F78AC">
              <w:rPr>
                <w:rFonts w:eastAsia="Calibri"/>
                <w:sz w:val="22"/>
                <w:szCs w:val="22"/>
                <w:lang w:eastAsia="en-US"/>
              </w:rPr>
              <w:t>968, 2</w:t>
            </w:r>
          </w:p>
        </w:tc>
        <w:tc>
          <w:tcPr>
            <w:tcW w:w="2410" w:type="dxa"/>
            <w:shd w:val="clear" w:color="auto" w:fill="auto"/>
          </w:tcPr>
          <w:p w14:paraId="2FADFD40" w14:textId="77777777" w:rsidR="009F78AC" w:rsidRPr="009F78AC" w:rsidRDefault="009F78AC" w:rsidP="009F78AC">
            <w:pPr>
              <w:rPr>
                <w:sz w:val="22"/>
                <w:szCs w:val="22"/>
              </w:rPr>
            </w:pPr>
            <w:r w:rsidRPr="009F78AC">
              <w:rPr>
                <w:rFonts w:eastAsia="Calibri"/>
                <w:sz w:val="22"/>
                <w:szCs w:val="22"/>
                <w:lang w:eastAsia="en-US"/>
              </w:rPr>
              <w:t>2025</w:t>
            </w:r>
          </w:p>
        </w:tc>
      </w:tr>
      <w:tr w:rsidR="009F78AC" w:rsidRPr="009F78AC" w14:paraId="46E13CBC" w14:textId="77777777" w:rsidTr="00E40B81">
        <w:tc>
          <w:tcPr>
            <w:tcW w:w="511" w:type="dxa"/>
            <w:shd w:val="clear" w:color="auto" w:fill="auto"/>
            <w:vAlign w:val="center"/>
          </w:tcPr>
          <w:p w14:paraId="6BC408A6" w14:textId="77777777" w:rsidR="009F78AC" w:rsidRPr="009F78AC" w:rsidRDefault="009F78AC" w:rsidP="009F78AC">
            <w:pPr>
              <w:rPr>
                <w:rFonts w:eastAsia="Arial"/>
                <w:sz w:val="22"/>
                <w:szCs w:val="22"/>
                <w:lang w:eastAsia="ar-SA"/>
              </w:rPr>
            </w:pPr>
            <w:r w:rsidRPr="009F78AC">
              <w:rPr>
                <w:rFonts w:eastAsia="Arial"/>
                <w:sz w:val="22"/>
                <w:szCs w:val="22"/>
                <w:lang w:eastAsia="ar-SA"/>
              </w:rPr>
              <w:t>3</w:t>
            </w:r>
          </w:p>
        </w:tc>
        <w:tc>
          <w:tcPr>
            <w:tcW w:w="3024" w:type="dxa"/>
            <w:shd w:val="clear" w:color="auto" w:fill="auto"/>
            <w:vAlign w:val="center"/>
          </w:tcPr>
          <w:p w14:paraId="5A8CB3AD" w14:textId="77777777" w:rsidR="009F78AC" w:rsidRPr="009F78AC" w:rsidRDefault="009F78AC" w:rsidP="009F78AC">
            <w:pPr>
              <w:spacing w:after="160" w:line="259" w:lineRule="auto"/>
              <w:rPr>
                <w:sz w:val="22"/>
                <w:szCs w:val="22"/>
                <w:lang w:eastAsia="x-none" w:bidi="en-US"/>
              </w:rPr>
            </w:pPr>
            <w:r w:rsidRPr="009F78AC">
              <w:rPr>
                <w:rFonts w:eastAsia="Calibri"/>
                <w:sz w:val="22"/>
                <w:szCs w:val="22"/>
                <w:lang w:eastAsia="en-US"/>
              </w:rPr>
              <w:t>ТК2 – ТК4 От поворота на ул. Оцимика до поворота на ул. Кооперативная</w:t>
            </w:r>
          </w:p>
        </w:tc>
        <w:tc>
          <w:tcPr>
            <w:tcW w:w="1109" w:type="dxa"/>
            <w:shd w:val="clear" w:color="auto" w:fill="auto"/>
            <w:vAlign w:val="center"/>
          </w:tcPr>
          <w:p w14:paraId="62D5D8ED" w14:textId="77777777" w:rsidR="009F78AC" w:rsidRPr="009F78AC" w:rsidRDefault="009F78AC" w:rsidP="009F78AC">
            <w:pPr>
              <w:rPr>
                <w:sz w:val="22"/>
                <w:szCs w:val="22"/>
              </w:rPr>
            </w:pPr>
            <w:r w:rsidRPr="009F78AC">
              <w:rPr>
                <w:sz w:val="22"/>
                <w:szCs w:val="22"/>
              </w:rPr>
              <w:t>м</w:t>
            </w:r>
          </w:p>
        </w:tc>
        <w:tc>
          <w:tcPr>
            <w:tcW w:w="1092" w:type="dxa"/>
            <w:shd w:val="clear" w:color="auto" w:fill="auto"/>
            <w:vAlign w:val="center"/>
          </w:tcPr>
          <w:p w14:paraId="40EFD736" w14:textId="77777777" w:rsidR="009F78AC" w:rsidRPr="009F78AC" w:rsidRDefault="009F78AC" w:rsidP="009F78AC">
            <w:pPr>
              <w:rPr>
                <w:sz w:val="22"/>
                <w:szCs w:val="22"/>
              </w:rPr>
            </w:pPr>
            <w:r w:rsidRPr="009F78AC">
              <w:rPr>
                <w:rFonts w:eastAsia="Calibri"/>
                <w:sz w:val="22"/>
                <w:szCs w:val="22"/>
                <w:lang w:eastAsia="en-US"/>
              </w:rPr>
              <w:t xml:space="preserve">136,35 </w:t>
            </w:r>
          </w:p>
        </w:tc>
        <w:tc>
          <w:tcPr>
            <w:tcW w:w="1445" w:type="dxa"/>
            <w:shd w:val="clear" w:color="auto" w:fill="auto"/>
          </w:tcPr>
          <w:p w14:paraId="4C2007A9" w14:textId="77777777" w:rsidR="009F78AC" w:rsidRPr="009F78AC" w:rsidRDefault="009F78AC" w:rsidP="009F78AC">
            <w:pPr>
              <w:rPr>
                <w:sz w:val="22"/>
                <w:szCs w:val="22"/>
              </w:rPr>
            </w:pPr>
            <w:r w:rsidRPr="009F78AC">
              <w:rPr>
                <w:rFonts w:eastAsia="Calibri"/>
                <w:sz w:val="22"/>
                <w:szCs w:val="22"/>
                <w:lang w:eastAsia="en-US"/>
              </w:rPr>
              <w:t xml:space="preserve"> 3 734,5</w:t>
            </w:r>
          </w:p>
        </w:tc>
        <w:tc>
          <w:tcPr>
            <w:tcW w:w="2410" w:type="dxa"/>
            <w:shd w:val="clear" w:color="auto" w:fill="auto"/>
          </w:tcPr>
          <w:p w14:paraId="03D2BE75" w14:textId="77777777" w:rsidR="009F78AC" w:rsidRPr="009F78AC" w:rsidRDefault="009F78AC" w:rsidP="009F78AC">
            <w:pPr>
              <w:rPr>
                <w:sz w:val="22"/>
                <w:szCs w:val="22"/>
              </w:rPr>
            </w:pPr>
            <w:r w:rsidRPr="009F78AC">
              <w:rPr>
                <w:rFonts w:eastAsia="Calibri"/>
                <w:sz w:val="22"/>
                <w:szCs w:val="22"/>
                <w:lang w:eastAsia="en-US"/>
              </w:rPr>
              <w:t>2026-2029</w:t>
            </w:r>
          </w:p>
        </w:tc>
      </w:tr>
      <w:tr w:rsidR="009F78AC" w:rsidRPr="009F78AC" w14:paraId="46442D45" w14:textId="77777777" w:rsidTr="00E40B81">
        <w:tc>
          <w:tcPr>
            <w:tcW w:w="511" w:type="dxa"/>
            <w:shd w:val="clear" w:color="auto" w:fill="auto"/>
            <w:vAlign w:val="center"/>
          </w:tcPr>
          <w:p w14:paraId="49E3D4E8" w14:textId="77777777" w:rsidR="009F78AC" w:rsidRPr="009F78AC" w:rsidRDefault="009F78AC" w:rsidP="009F78AC">
            <w:pPr>
              <w:rPr>
                <w:rFonts w:eastAsia="Arial"/>
                <w:sz w:val="22"/>
                <w:szCs w:val="22"/>
                <w:lang w:eastAsia="ar-SA"/>
              </w:rPr>
            </w:pPr>
          </w:p>
        </w:tc>
        <w:tc>
          <w:tcPr>
            <w:tcW w:w="3024" w:type="dxa"/>
            <w:shd w:val="clear" w:color="auto" w:fill="auto"/>
            <w:vAlign w:val="center"/>
          </w:tcPr>
          <w:p w14:paraId="446BB59A" w14:textId="77777777" w:rsidR="009F78AC" w:rsidRPr="009F78AC" w:rsidRDefault="009F78AC" w:rsidP="009F78AC">
            <w:pPr>
              <w:rPr>
                <w:sz w:val="22"/>
                <w:szCs w:val="22"/>
                <w:lang w:eastAsia="x-none" w:bidi="en-US"/>
              </w:rPr>
            </w:pPr>
          </w:p>
        </w:tc>
        <w:tc>
          <w:tcPr>
            <w:tcW w:w="1109" w:type="dxa"/>
            <w:shd w:val="clear" w:color="auto" w:fill="auto"/>
            <w:vAlign w:val="center"/>
          </w:tcPr>
          <w:p w14:paraId="7322AF4E" w14:textId="77777777" w:rsidR="009F78AC" w:rsidRPr="009F78AC" w:rsidRDefault="009F78AC" w:rsidP="009F78AC">
            <w:pPr>
              <w:rPr>
                <w:sz w:val="22"/>
                <w:szCs w:val="22"/>
              </w:rPr>
            </w:pPr>
          </w:p>
        </w:tc>
        <w:tc>
          <w:tcPr>
            <w:tcW w:w="1092" w:type="dxa"/>
            <w:shd w:val="clear" w:color="auto" w:fill="auto"/>
            <w:vAlign w:val="center"/>
          </w:tcPr>
          <w:p w14:paraId="14AC45CA" w14:textId="77777777" w:rsidR="009F78AC" w:rsidRPr="009F78AC" w:rsidRDefault="009F78AC" w:rsidP="009F78AC">
            <w:pPr>
              <w:rPr>
                <w:sz w:val="22"/>
                <w:szCs w:val="22"/>
              </w:rPr>
            </w:pPr>
          </w:p>
        </w:tc>
        <w:tc>
          <w:tcPr>
            <w:tcW w:w="1445" w:type="dxa"/>
            <w:shd w:val="clear" w:color="auto" w:fill="auto"/>
          </w:tcPr>
          <w:p w14:paraId="2FFE1300" w14:textId="77777777" w:rsidR="009F78AC" w:rsidRPr="009F78AC" w:rsidRDefault="009F78AC" w:rsidP="009F78AC">
            <w:pPr>
              <w:rPr>
                <w:sz w:val="22"/>
                <w:szCs w:val="22"/>
              </w:rPr>
            </w:pPr>
            <w:r w:rsidRPr="009F78AC">
              <w:rPr>
                <w:rFonts w:eastAsia="Calibri"/>
                <w:b/>
                <w:sz w:val="22"/>
                <w:szCs w:val="22"/>
                <w:lang w:eastAsia="en-US"/>
              </w:rPr>
              <w:t>6 299,50</w:t>
            </w:r>
          </w:p>
        </w:tc>
        <w:tc>
          <w:tcPr>
            <w:tcW w:w="2410" w:type="dxa"/>
            <w:shd w:val="clear" w:color="auto" w:fill="auto"/>
            <w:vAlign w:val="center"/>
          </w:tcPr>
          <w:p w14:paraId="412BBED1" w14:textId="77777777" w:rsidR="009F78AC" w:rsidRPr="009F78AC" w:rsidRDefault="009F78AC" w:rsidP="009F78AC">
            <w:pPr>
              <w:rPr>
                <w:sz w:val="22"/>
                <w:szCs w:val="22"/>
              </w:rPr>
            </w:pPr>
          </w:p>
        </w:tc>
      </w:tr>
    </w:tbl>
    <w:p w14:paraId="7FA3BD29" w14:textId="6C54003C" w:rsidR="009F78AC" w:rsidRDefault="009F78AC" w:rsidP="00326260">
      <w:pPr>
        <w:pStyle w:val="Standard"/>
        <w:suppressAutoHyphens w:val="0"/>
        <w:autoSpaceDE w:val="0"/>
        <w:ind w:firstLine="709"/>
        <w:jc w:val="center"/>
        <w:rPr>
          <w:sz w:val="28"/>
          <w:szCs w:val="28"/>
        </w:rPr>
      </w:pPr>
    </w:p>
    <w:p w14:paraId="38C02803" w14:textId="77777777" w:rsidR="009E3633" w:rsidRDefault="009E3633" w:rsidP="00A81D7D">
      <w:pPr>
        <w:widowControl w:val="0"/>
        <w:ind w:left="5670"/>
        <w:jc w:val="right"/>
        <w:rPr>
          <w:sz w:val="28"/>
          <w:szCs w:val="28"/>
        </w:rPr>
        <w:sectPr w:rsidR="009E3633" w:rsidSect="00CA4A0B">
          <w:headerReference w:type="default" r:id="rId14"/>
          <w:footerReference w:type="even" r:id="rId15"/>
          <w:pgSz w:w="11906" w:h="16838"/>
          <w:pgMar w:top="851" w:right="567" w:bottom="851" w:left="1418" w:header="709" w:footer="709" w:gutter="0"/>
          <w:cols w:space="708"/>
          <w:titlePg/>
          <w:docGrid w:linePitch="360"/>
        </w:sectPr>
      </w:pPr>
    </w:p>
    <w:p w14:paraId="57A07D9C" w14:textId="3277CB54" w:rsidR="005317F0" w:rsidRPr="0096397F" w:rsidRDefault="005317F0" w:rsidP="00A81D7D">
      <w:pPr>
        <w:widowControl w:val="0"/>
        <w:ind w:left="5670"/>
        <w:jc w:val="right"/>
        <w:rPr>
          <w:sz w:val="28"/>
          <w:szCs w:val="28"/>
        </w:rPr>
      </w:pPr>
      <w:proofErr w:type="gramStart"/>
      <w:r w:rsidRPr="0096397F">
        <w:rPr>
          <w:sz w:val="28"/>
          <w:szCs w:val="28"/>
        </w:rPr>
        <w:lastRenderedPageBreak/>
        <w:t>ПРИЛОЖЕНИЕ  №</w:t>
      </w:r>
      <w:proofErr w:type="gramEnd"/>
      <w:r w:rsidRPr="0096397F">
        <w:rPr>
          <w:sz w:val="28"/>
          <w:szCs w:val="28"/>
        </w:rPr>
        <w:t xml:space="preserve"> 6</w:t>
      </w:r>
    </w:p>
    <w:p w14:paraId="41A30808" w14:textId="77777777" w:rsidR="00090ABE" w:rsidRDefault="005317F0" w:rsidP="00A81D7D">
      <w:pPr>
        <w:pStyle w:val="Standard"/>
        <w:suppressAutoHyphens w:val="0"/>
        <w:autoSpaceDE w:val="0"/>
        <w:ind w:firstLine="709"/>
        <w:jc w:val="right"/>
        <w:rPr>
          <w:sz w:val="28"/>
          <w:szCs w:val="28"/>
        </w:rPr>
      </w:pPr>
      <w:r w:rsidRPr="0096397F">
        <w:rPr>
          <w:rFonts w:cs="Times New Roman"/>
          <w:sz w:val="28"/>
          <w:szCs w:val="28"/>
        </w:rPr>
        <w:t>к конкурсной документации</w:t>
      </w:r>
      <w:r w:rsidR="00090ABE" w:rsidRPr="00090ABE">
        <w:rPr>
          <w:sz w:val="28"/>
          <w:szCs w:val="28"/>
        </w:rPr>
        <w:t xml:space="preserve"> </w:t>
      </w:r>
    </w:p>
    <w:p w14:paraId="3512D2FB" w14:textId="6113142D" w:rsidR="00260B1F" w:rsidRDefault="00260B1F" w:rsidP="00260B1F">
      <w:pPr>
        <w:jc w:val="right"/>
      </w:pPr>
    </w:p>
    <w:p w14:paraId="33F9FB48" w14:textId="65F7B70C" w:rsidR="00332800" w:rsidRDefault="00332800" w:rsidP="00260B1F">
      <w:pPr>
        <w:jc w:val="right"/>
      </w:pPr>
    </w:p>
    <w:tbl>
      <w:tblPr>
        <w:tblW w:w="15728" w:type="dxa"/>
        <w:tblInd w:w="-249" w:type="dxa"/>
        <w:tblLayout w:type="fixed"/>
        <w:tblLook w:val="04A0" w:firstRow="1" w:lastRow="0" w:firstColumn="1" w:lastColumn="0" w:noHBand="0" w:noVBand="1"/>
      </w:tblPr>
      <w:tblGrid>
        <w:gridCol w:w="449"/>
        <w:gridCol w:w="544"/>
        <w:gridCol w:w="1275"/>
        <w:gridCol w:w="1134"/>
        <w:gridCol w:w="1047"/>
        <w:gridCol w:w="1477"/>
        <w:gridCol w:w="1006"/>
        <w:gridCol w:w="1290"/>
        <w:gridCol w:w="1134"/>
        <w:gridCol w:w="1140"/>
        <w:gridCol w:w="1128"/>
        <w:gridCol w:w="1149"/>
        <w:gridCol w:w="977"/>
        <w:gridCol w:w="709"/>
        <w:gridCol w:w="1134"/>
        <w:gridCol w:w="135"/>
      </w:tblGrid>
      <w:tr w:rsidR="00332800" w:rsidRPr="00514DB3" w14:paraId="0793CB84" w14:textId="77777777" w:rsidTr="008037A4">
        <w:trPr>
          <w:gridBefore w:val="1"/>
          <w:wBefore w:w="449" w:type="dxa"/>
          <w:trHeight w:val="608"/>
        </w:trPr>
        <w:tc>
          <w:tcPr>
            <w:tcW w:w="15279" w:type="dxa"/>
            <w:gridSpan w:val="15"/>
            <w:tcBorders>
              <w:top w:val="nil"/>
              <w:left w:val="nil"/>
              <w:bottom w:val="single" w:sz="4" w:space="0" w:color="auto"/>
              <w:right w:val="nil"/>
            </w:tcBorders>
            <w:shd w:val="clear" w:color="auto" w:fill="auto"/>
            <w:vAlign w:val="center"/>
            <w:hideMark/>
          </w:tcPr>
          <w:p w14:paraId="06806AF4" w14:textId="77777777" w:rsidR="00332800" w:rsidRPr="00514DB3" w:rsidRDefault="00332800" w:rsidP="008037A4">
            <w:pPr>
              <w:jc w:val="center"/>
              <w:rPr>
                <w:color w:val="000000"/>
              </w:rPr>
            </w:pPr>
            <w:r w:rsidRPr="00514DB3">
              <w:rPr>
                <w:color w:val="000000"/>
              </w:rPr>
              <w:t xml:space="preserve">Сведения о ценах, значениях и параметрах в отношении объектов теплоснабжения, расположенных по адресу: Республика Бурятия, Баргузинский район, </w:t>
            </w:r>
            <w:r>
              <w:rPr>
                <w:color w:val="000000"/>
              </w:rPr>
              <w:t>пгт.Усть-Баргузин, Оцимика,13</w:t>
            </w:r>
          </w:p>
        </w:tc>
      </w:tr>
      <w:tr w:rsidR="00332800" w:rsidRPr="00950917" w14:paraId="3DB24EBC" w14:textId="77777777" w:rsidTr="008037A4">
        <w:trPr>
          <w:gridAfter w:val="1"/>
          <w:wAfter w:w="135" w:type="dxa"/>
          <w:trHeight w:val="375"/>
        </w:trPr>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BF33542" w14:textId="77777777" w:rsidR="00332800" w:rsidRPr="00950917" w:rsidRDefault="00332800" w:rsidP="008037A4">
            <w:pPr>
              <w:ind w:left="113" w:right="113"/>
              <w:jc w:val="center"/>
              <w:rPr>
                <w:color w:val="000000"/>
                <w:sz w:val="20"/>
                <w:szCs w:val="20"/>
              </w:rPr>
            </w:pPr>
            <w:r w:rsidRPr="00950917">
              <w:rPr>
                <w:color w:val="000000"/>
                <w:sz w:val="20"/>
                <w:szCs w:val="20"/>
              </w:rPr>
              <w:t>Наименование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C4F088E" w14:textId="77777777" w:rsidR="00332800" w:rsidRPr="00950917" w:rsidRDefault="00332800" w:rsidP="008037A4">
            <w:pPr>
              <w:ind w:left="113" w:right="113"/>
              <w:jc w:val="center"/>
              <w:rPr>
                <w:color w:val="000000"/>
                <w:sz w:val="20"/>
                <w:szCs w:val="20"/>
              </w:rPr>
            </w:pPr>
            <w:r w:rsidRPr="00950917">
              <w:rPr>
                <w:color w:val="000000"/>
                <w:sz w:val="20"/>
                <w:szCs w:val="20"/>
              </w:rPr>
              <w:t>Долгосрочные параметры государственного регулирования цен (тарифов), не являющиеся критериями конкурса (индекс эффективности операционных расходов)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F0818CA" w14:textId="77777777" w:rsidR="00332800" w:rsidRPr="00950917" w:rsidRDefault="00332800" w:rsidP="008037A4">
            <w:pPr>
              <w:ind w:left="113" w:right="113"/>
              <w:jc w:val="center"/>
              <w:rPr>
                <w:color w:val="000000"/>
                <w:sz w:val="20"/>
                <w:szCs w:val="20"/>
              </w:rPr>
            </w:pPr>
            <w:r w:rsidRPr="00950917">
              <w:rPr>
                <w:color w:val="000000"/>
                <w:sz w:val="20"/>
                <w:szCs w:val="20"/>
              </w:rPr>
              <w:t xml:space="preserve">Объем полезного отпуска тепловой энергии (мощности) </w:t>
            </w:r>
          </w:p>
        </w:tc>
        <w:tc>
          <w:tcPr>
            <w:tcW w:w="3530" w:type="dxa"/>
            <w:gridSpan w:val="3"/>
            <w:tcBorders>
              <w:top w:val="single" w:sz="4" w:space="0" w:color="auto"/>
              <w:left w:val="nil"/>
              <w:bottom w:val="single" w:sz="4" w:space="0" w:color="auto"/>
              <w:right w:val="single" w:sz="4" w:space="0" w:color="auto"/>
            </w:tcBorders>
            <w:shd w:val="clear" w:color="auto" w:fill="auto"/>
            <w:vAlign w:val="center"/>
            <w:hideMark/>
          </w:tcPr>
          <w:p w14:paraId="44ABB1C2" w14:textId="77777777" w:rsidR="00332800" w:rsidRPr="00950917" w:rsidRDefault="00332800" w:rsidP="008037A4">
            <w:pPr>
              <w:jc w:val="center"/>
              <w:rPr>
                <w:color w:val="000000"/>
                <w:sz w:val="20"/>
                <w:szCs w:val="20"/>
              </w:rPr>
            </w:pPr>
            <w:r w:rsidRPr="00950917">
              <w:rPr>
                <w:color w:val="000000"/>
                <w:sz w:val="20"/>
                <w:szCs w:val="20"/>
              </w:rPr>
              <w:t xml:space="preserve">Цены на энергетические ресурсы </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9CF380C" w14:textId="77777777" w:rsidR="00332800" w:rsidRPr="00950917" w:rsidRDefault="00332800" w:rsidP="008037A4">
            <w:pPr>
              <w:ind w:left="113" w:right="113"/>
              <w:jc w:val="center"/>
              <w:rPr>
                <w:sz w:val="20"/>
                <w:szCs w:val="20"/>
              </w:rPr>
            </w:pPr>
            <w:r w:rsidRPr="00950917">
              <w:rPr>
                <w:sz w:val="20"/>
                <w:szCs w:val="20"/>
              </w:rPr>
              <w:t>Предельная (максимальная) величина неподконтрольных расходов (за исключением расходов на энергетические ресурсы, концессионной платы и налога на прибыль)</w:t>
            </w:r>
          </w:p>
        </w:tc>
        <w:tc>
          <w:tcPr>
            <w:tcW w:w="6237" w:type="dxa"/>
            <w:gridSpan w:val="6"/>
            <w:tcBorders>
              <w:top w:val="single" w:sz="4" w:space="0" w:color="auto"/>
              <w:left w:val="nil"/>
              <w:bottom w:val="single" w:sz="4" w:space="0" w:color="auto"/>
              <w:right w:val="single" w:sz="4" w:space="0" w:color="auto"/>
            </w:tcBorders>
            <w:shd w:val="clear" w:color="auto" w:fill="auto"/>
            <w:vAlign w:val="center"/>
            <w:hideMark/>
          </w:tcPr>
          <w:p w14:paraId="6DA5CC4B" w14:textId="77777777" w:rsidR="00332800" w:rsidRPr="00950917" w:rsidRDefault="00332800" w:rsidP="008037A4">
            <w:pPr>
              <w:jc w:val="center"/>
              <w:rPr>
                <w:color w:val="000000"/>
                <w:sz w:val="20"/>
                <w:szCs w:val="20"/>
              </w:rPr>
            </w:pPr>
            <w:r w:rsidRPr="00950917">
              <w:rPr>
                <w:color w:val="000000"/>
                <w:sz w:val="20"/>
                <w:szCs w:val="20"/>
              </w:rPr>
              <w:t>Предельные (максимальные) значения критериев конкурса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C9B5255" w14:textId="77777777" w:rsidR="00332800" w:rsidRPr="00950917" w:rsidRDefault="00332800" w:rsidP="008037A4">
            <w:pPr>
              <w:ind w:left="113" w:right="113"/>
              <w:jc w:val="center"/>
              <w:rPr>
                <w:color w:val="000000"/>
                <w:sz w:val="20"/>
                <w:szCs w:val="20"/>
              </w:rPr>
            </w:pPr>
            <w:r w:rsidRPr="00950917">
              <w:rPr>
                <w:color w:val="000000"/>
                <w:sz w:val="20"/>
                <w:szCs w:val="20"/>
              </w:rPr>
              <w:t xml:space="preserve">Предельный (максимальный) рост необходимой валовой выручки </w:t>
            </w:r>
          </w:p>
        </w:tc>
      </w:tr>
      <w:tr w:rsidR="00332800" w:rsidRPr="00950917" w14:paraId="2FD1B284" w14:textId="77777777" w:rsidTr="008037A4">
        <w:trPr>
          <w:gridAfter w:val="1"/>
          <w:wAfter w:w="135" w:type="dxa"/>
          <w:trHeight w:val="570"/>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7C83638D" w14:textId="77777777" w:rsidR="00332800" w:rsidRPr="00950917" w:rsidRDefault="00332800" w:rsidP="008037A4">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78F0F95" w14:textId="77777777" w:rsidR="00332800" w:rsidRPr="00950917" w:rsidRDefault="00332800" w:rsidP="008037A4">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655AE9B" w14:textId="77777777" w:rsidR="00332800" w:rsidRPr="00950917" w:rsidRDefault="00332800" w:rsidP="008037A4">
            <w:pPr>
              <w:rPr>
                <w:color w:val="000000"/>
                <w:sz w:val="20"/>
                <w:szCs w:val="20"/>
              </w:rPr>
            </w:pPr>
          </w:p>
        </w:tc>
        <w:tc>
          <w:tcPr>
            <w:tcW w:w="1047" w:type="dxa"/>
            <w:vMerge w:val="restart"/>
            <w:tcBorders>
              <w:top w:val="nil"/>
              <w:left w:val="single" w:sz="4" w:space="0" w:color="auto"/>
              <w:bottom w:val="single" w:sz="4" w:space="0" w:color="auto"/>
              <w:right w:val="single" w:sz="4" w:space="0" w:color="auto"/>
            </w:tcBorders>
            <w:shd w:val="clear" w:color="auto" w:fill="auto"/>
            <w:vAlign w:val="center"/>
            <w:hideMark/>
          </w:tcPr>
          <w:p w14:paraId="4018443B" w14:textId="77777777" w:rsidR="00332800" w:rsidRPr="00950917" w:rsidRDefault="00332800" w:rsidP="008037A4">
            <w:pPr>
              <w:jc w:val="center"/>
              <w:rPr>
                <w:sz w:val="20"/>
                <w:szCs w:val="20"/>
              </w:rPr>
            </w:pPr>
            <w:r w:rsidRPr="00950917">
              <w:rPr>
                <w:sz w:val="20"/>
                <w:szCs w:val="20"/>
              </w:rPr>
              <w:t>уголь</w:t>
            </w:r>
          </w:p>
        </w:tc>
        <w:tc>
          <w:tcPr>
            <w:tcW w:w="1477" w:type="dxa"/>
            <w:vMerge w:val="restart"/>
            <w:tcBorders>
              <w:top w:val="nil"/>
              <w:left w:val="single" w:sz="4" w:space="0" w:color="auto"/>
              <w:bottom w:val="single" w:sz="4" w:space="0" w:color="auto"/>
              <w:right w:val="single" w:sz="4" w:space="0" w:color="auto"/>
            </w:tcBorders>
            <w:shd w:val="clear" w:color="auto" w:fill="auto"/>
            <w:vAlign w:val="center"/>
            <w:hideMark/>
          </w:tcPr>
          <w:p w14:paraId="7DFE4FB1" w14:textId="77777777" w:rsidR="00332800" w:rsidRPr="00950917" w:rsidRDefault="00332800" w:rsidP="008037A4">
            <w:pPr>
              <w:jc w:val="center"/>
              <w:rPr>
                <w:sz w:val="20"/>
                <w:szCs w:val="20"/>
              </w:rPr>
            </w:pPr>
            <w:r w:rsidRPr="00950917">
              <w:rPr>
                <w:sz w:val="20"/>
                <w:szCs w:val="20"/>
              </w:rPr>
              <w:t>электрическая энергия</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hideMark/>
          </w:tcPr>
          <w:p w14:paraId="2044255A" w14:textId="77777777" w:rsidR="00332800" w:rsidRPr="00950917" w:rsidRDefault="00332800" w:rsidP="008037A4">
            <w:pPr>
              <w:jc w:val="center"/>
              <w:rPr>
                <w:sz w:val="20"/>
                <w:szCs w:val="20"/>
              </w:rPr>
            </w:pPr>
            <w:r w:rsidRPr="00950917">
              <w:rPr>
                <w:sz w:val="20"/>
                <w:szCs w:val="20"/>
              </w:rPr>
              <w:t>холодная вода</w:t>
            </w: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71599E79" w14:textId="77777777" w:rsidR="00332800" w:rsidRPr="00950917" w:rsidRDefault="00332800" w:rsidP="008037A4">
            <w:pPr>
              <w:rPr>
                <w:sz w:val="20"/>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16216B51" w14:textId="77777777" w:rsidR="00332800" w:rsidRPr="00950917" w:rsidRDefault="00332800" w:rsidP="008037A4">
            <w:pPr>
              <w:ind w:left="113" w:right="113"/>
              <w:jc w:val="center"/>
              <w:rPr>
                <w:color w:val="000000"/>
                <w:sz w:val="20"/>
                <w:szCs w:val="20"/>
              </w:rPr>
            </w:pPr>
            <w:r w:rsidRPr="00950917">
              <w:rPr>
                <w:color w:val="000000"/>
                <w:sz w:val="20"/>
                <w:szCs w:val="20"/>
              </w:rPr>
              <w:t>базовый уровень операционных расходов</w:t>
            </w:r>
          </w:p>
        </w:tc>
        <w:tc>
          <w:tcPr>
            <w:tcW w:w="4394" w:type="dxa"/>
            <w:gridSpan w:val="4"/>
            <w:tcBorders>
              <w:top w:val="single" w:sz="4" w:space="0" w:color="auto"/>
              <w:left w:val="nil"/>
              <w:bottom w:val="single" w:sz="4" w:space="0" w:color="auto"/>
              <w:right w:val="single" w:sz="4" w:space="0" w:color="auto"/>
            </w:tcBorders>
            <w:shd w:val="clear" w:color="auto" w:fill="auto"/>
            <w:vAlign w:val="center"/>
            <w:hideMark/>
          </w:tcPr>
          <w:p w14:paraId="1B1EB082" w14:textId="77777777" w:rsidR="00332800" w:rsidRPr="00950917" w:rsidRDefault="00332800" w:rsidP="008037A4">
            <w:pPr>
              <w:jc w:val="center"/>
              <w:rPr>
                <w:color w:val="000000"/>
                <w:sz w:val="20"/>
                <w:szCs w:val="20"/>
              </w:rPr>
            </w:pPr>
            <w:r w:rsidRPr="00950917">
              <w:rPr>
                <w:color w:val="000000"/>
                <w:sz w:val="20"/>
                <w:szCs w:val="20"/>
              </w:rPr>
              <w:t>показатели энергосбережения и энергетической эффективности</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36639E8" w14:textId="77777777" w:rsidR="00332800" w:rsidRPr="00950917" w:rsidRDefault="00332800" w:rsidP="008037A4">
            <w:pPr>
              <w:ind w:left="113" w:right="113"/>
              <w:jc w:val="center"/>
              <w:rPr>
                <w:color w:val="000000"/>
                <w:sz w:val="20"/>
                <w:szCs w:val="20"/>
              </w:rPr>
            </w:pPr>
            <w:r w:rsidRPr="00950917">
              <w:rPr>
                <w:color w:val="000000"/>
                <w:sz w:val="20"/>
                <w:szCs w:val="20"/>
              </w:rPr>
              <w:t>нормативный уровень прибыли</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3C8221F" w14:textId="77777777" w:rsidR="00332800" w:rsidRPr="00950917" w:rsidRDefault="00332800" w:rsidP="008037A4">
            <w:pPr>
              <w:rPr>
                <w:color w:val="000000"/>
                <w:sz w:val="20"/>
                <w:szCs w:val="20"/>
              </w:rPr>
            </w:pPr>
          </w:p>
        </w:tc>
      </w:tr>
      <w:tr w:rsidR="00332800" w:rsidRPr="00950917" w14:paraId="5FEB3313" w14:textId="77777777" w:rsidTr="008037A4">
        <w:trPr>
          <w:gridAfter w:val="1"/>
          <w:wAfter w:w="135" w:type="dxa"/>
          <w:cantSplit/>
          <w:trHeight w:val="2395"/>
        </w:trPr>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1ABA2EB9" w14:textId="77777777" w:rsidR="00332800" w:rsidRPr="00950917" w:rsidRDefault="00332800" w:rsidP="008037A4">
            <w:pPr>
              <w:rPr>
                <w:color w:val="000000"/>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9F2E98" w14:textId="77777777" w:rsidR="00332800" w:rsidRPr="00950917" w:rsidRDefault="00332800" w:rsidP="008037A4">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CCB70AF" w14:textId="77777777" w:rsidR="00332800" w:rsidRPr="00950917" w:rsidRDefault="00332800" w:rsidP="008037A4">
            <w:pPr>
              <w:rPr>
                <w:color w:val="000000"/>
                <w:sz w:val="20"/>
                <w:szCs w:val="20"/>
              </w:rPr>
            </w:pPr>
          </w:p>
        </w:tc>
        <w:tc>
          <w:tcPr>
            <w:tcW w:w="1047" w:type="dxa"/>
            <w:vMerge/>
            <w:tcBorders>
              <w:top w:val="nil"/>
              <w:left w:val="single" w:sz="4" w:space="0" w:color="auto"/>
              <w:bottom w:val="single" w:sz="4" w:space="0" w:color="auto"/>
              <w:right w:val="single" w:sz="4" w:space="0" w:color="auto"/>
            </w:tcBorders>
            <w:vAlign w:val="center"/>
            <w:hideMark/>
          </w:tcPr>
          <w:p w14:paraId="63AEBFF7" w14:textId="77777777" w:rsidR="00332800" w:rsidRPr="00950917" w:rsidRDefault="00332800" w:rsidP="008037A4">
            <w:pPr>
              <w:rPr>
                <w:sz w:val="20"/>
                <w:szCs w:val="20"/>
              </w:rPr>
            </w:pPr>
          </w:p>
        </w:tc>
        <w:tc>
          <w:tcPr>
            <w:tcW w:w="1477" w:type="dxa"/>
            <w:vMerge/>
            <w:tcBorders>
              <w:top w:val="nil"/>
              <w:left w:val="single" w:sz="4" w:space="0" w:color="auto"/>
              <w:bottom w:val="single" w:sz="4" w:space="0" w:color="auto"/>
              <w:right w:val="single" w:sz="4" w:space="0" w:color="auto"/>
            </w:tcBorders>
            <w:vAlign w:val="center"/>
            <w:hideMark/>
          </w:tcPr>
          <w:p w14:paraId="42075121" w14:textId="77777777" w:rsidR="00332800" w:rsidRPr="00950917" w:rsidRDefault="00332800" w:rsidP="008037A4">
            <w:pPr>
              <w:rPr>
                <w:sz w:val="20"/>
                <w:szCs w:val="20"/>
              </w:rPr>
            </w:pPr>
          </w:p>
        </w:tc>
        <w:tc>
          <w:tcPr>
            <w:tcW w:w="1006" w:type="dxa"/>
            <w:vMerge/>
            <w:tcBorders>
              <w:top w:val="nil"/>
              <w:left w:val="single" w:sz="4" w:space="0" w:color="auto"/>
              <w:bottom w:val="single" w:sz="4" w:space="0" w:color="auto"/>
              <w:right w:val="single" w:sz="4" w:space="0" w:color="auto"/>
            </w:tcBorders>
            <w:vAlign w:val="center"/>
            <w:hideMark/>
          </w:tcPr>
          <w:p w14:paraId="2DC03622" w14:textId="77777777" w:rsidR="00332800" w:rsidRPr="00950917" w:rsidRDefault="00332800" w:rsidP="008037A4">
            <w:pPr>
              <w:rPr>
                <w:sz w:val="20"/>
                <w:szCs w:val="20"/>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41E97358" w14:textId="77777777" w:rsidR="00332800" w:rsidRPr="00950917" w:rsidRDefault="00332800" w:rsidP="008037A4">
            <w:pPr>
              <w:rPr>
                <w:sz w:val="20"/>
                <w:szCs w:val="20"/>
              </w:rPr>
            </w:pPr>
          </w:p>
        </w:tc>
        <w:tc>
          <w:tcPr>
            <w:tcW w:w="1134" w:type="dxa"/>
            <w:vMerge/>
            <w:tcBorders>
              <w:top w:val="nil"/>
              <w:left w:val="single" w:sz="4" w:space="0" w:color="auto"/>
              <w:bottom w:val="single" w:sz="4" w:space="0" w:color="auto"/>
              <w:right w:val="single" w:sz="4" w:space="0" w:color="auto"/>
            </w:tcBorders>
            <w:vAlign w:val="center"/>
            <w:hideMark/>
          </w:tcPr>
          <w:p w14:paraId="33FACB44" w14:textId="77777777" w:rsidR="00332800" w:rsidRPr="00950917" w:rsidRDefault="00332800" w:rsidP="008037A4">
            <w:pPr>
              <w:rPr>
                <w:color w:val="000000"/>
                <w:sz w:val="20"/>
                <w:szCs w:val="20"/>
              </w:rPr>
            </w:pPr>
          </w:p>
        </w:tc>
        <w:tc>
          <w:tcPr>
            <w:tcW w:w="1140" w:type="dxa"/>
            <w:tcBorders>
              <w:top w:val="nil"/>
              <w:left w:val="nil"/>
              <w:bottom w:val="single" w:sz="4" w:space="0" w:color="auto"/>
              <w:right w:val="single" w:sz="4" w:space="0" w:color="auto"/>
            </w:tcBorders>
            <w:shd w:val="clear" w:color="auto" w:fill="auto"/>
            <w:textDirection w:val="btLr"/>
            <w:vAlign w:val="center"/>
            <w:hideMark/>
          </w:tcPr>
          <w:p w14:paraId="3754B071" w14:textId="77777777" w:rsidR="00332800" w:rsidRPr="00950917" w:rsidRDefault="00332800" w:rsidP="008037A4">
            <w:pPr>
              <w:ind w:left="113" w:right="113"/>
              <w:jc w:val="center"/>
              <w:rPr>
                <w:color w:val="000000"/>
                <w:sz w:val="20"/>
                <w:szCs w:val="20"/>
              </w:rPr>
            </w:pPr>
            <w:r w:rsidRPr="00950917">
              <w:rPr>
                <w:color w:val="000000"/>
                <w:sz w:val="20"/>
                <w:szCs w:val="20"/>
              </w:rPr>
              <w:t>удельный расход топлива на выработку тепловой энергии</w:t>
            </w:r>
          </w:p>
        </w:tc>
        <w:tc>
          <w:tcPr>
            <w:tcW w:w="1128" w:type="dxa"/>
            <w:tcBorders>
              <w:top w:val="nil"/>
              <w:left w:val="nil"/>
              <w:bottom w:val="single" w:sz="4" w:space="0" w:color="auto"/>
              <w:right w:val="single" w:sz="4" w:space="0" w:color="auto"/>
            </w:tcBorders>
            <w:shd w:val="clear" w:color="auto" w:fill="auto"/>
            <w:textDirection w:val="btLr"/>
            <w:vAlign w:val="center"/>
            <w:hideMark/>
          </w:tcPr>
          <w:p w14:paraId="4701B67E" w14:textId="77777777" w:rsidR="00332800" w:rsidRPr="00950917" w:rsidRDefault="00332800" w:rsidP="008037A4">
            <w:pPr>
              <w:ind w:left="113" w:right="113"/>
              <w:jc w:val="center"/>
              <w:rPr>
                <w:color w:val="000000"/>
                <w:sz w:val="20"/>
                <w:szCs w:val="20"/>
              </w:rPr>
            </w:pPr>
            <w:r w:rsidRPr="00950917">
              <w:rPr>
                <w:color w:val="000000"/>
                <w:sz w:val="20"/>
                <w:szCs w:val="20"/>
              </w:rPr>
              <w:t>удельный расход электроэнергии на выработку тепловой энергии</w:t>
            </w:r>
          </w:p>
        </w:tc>
        <w:tc>
          <w:tcPr>
            <w:tcW w:w="1149" w:type="dxa"/>
            <w:tcBorders>
              <w:top w:val="nil"/>
              <w:left w:val="nil"/>
              <w:bottom w:val="single" w:sz="4" w:space="0" w:color="auto"/>
              <w:right w:val="single" w:sz="4" w:space="0" w:color="auto"/>
            </w:tcBorders>
            <w:shd w:val="clear" w:color="auto" w:fill="auto"/>
            <w:textDirection w:val="btLr"/>
            <w:vAlign w:val="center"/>
            <w:hideMark/>
          </w:tcPr>
          <w:p w14:paraId="27C2D8A4" w14:textId="77777777" w:rsidR="00332800" w:rsidRPr="00950917" w:rsidRDefault="00332800" w:rsidP="008037A4">
            <w:pPr>
              <w:ind w:left="113" w:right="113"/>
              <w:jc w:val="center"/>
              <w:rPr>
                <w:color w:val="000000"/>
                <w:sz w:val="20"/>
                <w:szCs w:val="20"/>
              </w:rPr>
            </w:pPr>
            <w:r w:rsidRPr="00950917">
              <w:rPr>
                <w:color w:val="000000"/>
                <w:sz w:val="20"/>
                <w:szCs w:val="20"/>
              </w:rPr>
              <w:t>удельный расход воды  на выработку тепловой энергии</w:t>
            </w:r>
          </w:p>
        </w:tc>
        <w:tc>
          <w:tcPr>
            <w:tcW w:w="977" w:type="dxa"/>
            <w:tcBorders>
              <w:top w:val="nil"/>
              <w:left w:val="nil"/>
              <w:bottom w:val="single" w:sz="4" w:space="0" w:color="auto"/>
              <w:right w:val="single" w:sz="4" w:space="0" w:color="auto"/>
            </w:tcBorders>
            <w:shd w:val="clear" w:color="auto" w:fill="auto"/>
            <w:textDirection w:val="btLr"/>
            <w:vAlign w:val="center"/>
            <w:hideMark/>
          </w:tcPr>
          <w:p w14:paraId="78FDCF63" w14:textId="77777777" w:rsidR="00332800" w:rsidRPr="00950917" w:rsidRDefault="00332800" w:rsidP="008037A4">
            <w:pPr>
              <w:ind w:left="113" w:right="113"/>
              <w:jc w:val="center"/>
              <w:rPr>
                <w:color w:val="000000"/>
                <w:sz w:val="20"/>
                <w:szCs w:val="20"/>
              </w:rPr>
            </w:pPr>
            <w:r w:rsidRPr="00950917">
              <w:rPr>
                <w:color w:val="000000"/>
                <w:sz w:val="20"/>
                <w:szCs w:val="20"/>
              </w:rPr>
              <w:t>величина технологических потерь тепловой энергии, теплоносителя при передаче тепловой энергии</w:t>
            </w:r>
          </w:p>
        </w:tc>
        <w:tc>
          <w:tcPr>
            <w:tcW w:w="709" w:type="dxa"/>
            <w:vMerge/>
            <w:tcBorders>
              <w:top w:val="nil"/>
              <w:left w:val="single" w:sz="4" w:space="0" w:color="auto"/>
              <w:bottom w:val="single" w:sz="4" w:space="0" w:color="auto"/>
              <w:right w:val="single" w:sz="4" w:space="0" w:color="auto"/>
            </w:tcBorders>
            <w:vAlign w:val="center"/>
            <w:hideMark/>
          </w:tcPr>
          <w:p w14:paraId="3C09F191" w14:textId="77777777" w:rsidR="00332800" w:rsidRPr="00950917" w:rsidRDefault="00332800" w:rsidP="008037A4">
            <w:pPr>
              <w:rPr>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851107" w14:textId="77777777" w:rsidR="00332800" w:rsidRPr="00950917" w:rsidRDefault="00332800" w:rsidP="008037A4">
            <w:pPr>
              <w:rPr>
                <w:color w:val="000000"/>
                <w:sz w:val="20"/>
                <w:szCs w:val="20"/>
              </w:rPr>
            </w:pPr>
          </w:p>
        </w:tc>
      </w:tr>
      <w:tr w:rsidR="00332800" w:rsidRPr="00950917" w14:paraId="5E07A682" w14:textId="77777777" w:rsidTr="008037A4">
        <w:trPr>
          <w:gridAfter w:val="1"/>
          <w:wAfter w:w="135" w:type="dxa"/>
          <w:trHeight w:val="435"/>
        </w:trPr>
        <w:tc>
          <w:tcPr>
            <w:tcW w:w="993" w:type="dxa"/>
            <w:gridSpan w:val="2"/>
            <w:tcBorders>
              <w:top w:val="nil"/>
              <w:left w:val="single" w:sz="4" w:space="0" w:color="auto"/>
              <w:bottom w:val="single" w:sz="4" w:space="0" w:color="auto"/>
              <w:right w:val="single" w:sz="4" w:space="0" w:color="auto"/>
            </w:tcBorders>
            <w:shd w:val="clear" w:color="auto" w:fill="auto"/>
            <w:vAlign w:val="center"/>
            <w:hideMark/>
          </w:tcPr>
          <w:p w14:paraId="5D135191" w14:textId="77777777" w:rsidR="00332800" w:rsidRPr="00950917" w:rsidRDefault="00332800" w:rsidP="008037A4">
            <w:pPr>
              <w:jc w:val="center"/>
              <w:rPr>
                <w:color w:val="000000"/>
                <w:sz w:val="20"/>
                <w:szCs w:val="20"/>
              </w:rPr>
            </w:pPr>
            <w:r w:rsidRPr="00950917">
              <w:rPr>
                <w:color w:val="000000"/>
                <w:sz w:val="20"/>
                <w:szCs w:val="20"/>
              </w:rPr>
              <w:t>Ед. измер.</w:t>
            </w:r>
          </w:p>
        </w:tc>
        <w:tc>
          <w:tcPr>
            <w:tcW w:w="1275" w:type="dxa"/>
            <w:tcBorders>
              <w:top w:val="nil"/>
              <w:left w:val="nil"/>
              <w:bottom w:val="single" w:sz="4" w:space="0" w:color="auto"/>
              <w:right w:val="single" w:sz="4" w:space="0" w:color="auto"/>
            </w:tcBorders>
            <w:shd w:val="clear" w:color="auto" w:fill="auto"/>
            <w:vAlign w:val="center"/>
            <w:hideMark/>
          </w:tcPr>
          <w:p w14:paraId="492D1692" w14:textId="77777777" w:rsidR="00332800" w:rsidRPr="00950917" w:rsidRDefault="00332800" w:rsidP="008037A4">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61C7B248" w14:textId="77777777" w:rsidR="00332800" w:rsidRPr="00950917" w:rsidRDefault="00332800" w:rsidP="008037A4">
            <w:pPr>
              <w:jc w:val="center"/>
              <w:rPr>
                <w:color w:val="000000"/>
                <w:sz w:val="20"/>
                <w:szCs w:val="20"/>
              </w:rPr>
            </w:pPr>
            <w:r w:rsidRPr="00950917">
              <w:rPr>
                <w:color w:val="000000"/>
                <w:sz w:val="20"/>
                <w:szCs w:val="20"/>
              </w:rPr>
              <w:t>Гкал/год</w:t>
            </w:r>
          </w:p>
        </w:tc>
        <w:tc>
          <w:tcPr>
            <w:tcW w:w="1047" w:type="dxa"/>
            <w:tcBorders>
              <w:top w:val="nil"/>
              <w:left w:val="nil"/>
              <w:bottom w:val="single" w:sz="4" w:space="0" w:color="auto"/>
              <w:right w:val="single" w:sz="4" w:space="0" w:color="auto"/>
            </w:tcBorders>
            <w:shd w:val="clear" w:color="auto" w:fill="auto"/>
            <w:vAlign w:val="center"/>
            <w:hideMark/>
          </w:tcPr>
          <w:p w14:paraId="450F6CCA" w14:textId="77777777" w:rsidR="00332800" w:rsidRPr="00950917" w:rsidRDefault="00332800" w:rsidP="008037A4">
            <w:pPr>
              <w:jc w:val="center"/>
              <w:rPr>
                <w:sz w:val="20"/>
                <w:szCs w:val="20"/>
              </w:rPr>
            </w:pPr>
            <w:r w:rsidRPr="00950917">
              <w:rPr>
                <w:sz w:val="20"/>
                <w:szCs w:val="20"/>
              </w:rPr>
              <w:t>руб./тнт (с НДС)</w:t>
            </w:r>
          </w:p>
        </w:tc>
        <w:tc>
          <w:tcPr>
            <w:tcW w:w="1477" w:type="dxa"/>
            <w:tcBorders>
              <w:top w:val="nil"/>
              <w:left w:val="nil"/>
              <w:bottom w:val="single" w:sz="4" w:space="0" w:color="auto"/>
              <w:right w:val="single" w:sz="4" w:space="0" w:color="auto"/>
            </w:tcBorders>
            <w:shd w:val="clear" w:color="auto" w:fill="auto"/>
            <w:vAlign w:val="center"/>
            <w:hideMark/>
          </w:tcPr>
          <w:p w14:paraId="7BCD6C27" w14:textId="77777777" w:rsidR="00332800" w:rsidRPr="00950917" w:rsidRDefault="00332800" w:rsidP="008037A4">
            <w:pPr>
              <w:jc w:val="center"/>
              <w:rPr>
                <w:sz w:val="20"/>
                <w:szCs w:val="20"/>
              </w:rPr>
            </w:pPr>
            <w:r w:rsidRPr="00950917">
              <w:rPr>
                <w:sz w:val="20"/>
                <w:szCs w:val="20"/>
              </w:rPr>
              <w:t>руб./кВтч (с НДС)</w:t>
            </w:r>
          </w:p>
        </w:tc>
        <w:tc>
          <w:tcPr>
            <w:tcW w:w="1006" w:type="dxa"/>
            <w:tcBorders>
              <w:top w:val="nil"/>
              <w:left w:val="nil"/>
              <w:bottom w:val="single" w:sz="4" w:space="0" w:color="auto"/>
              <w:right w:val="single" w:sz="4" w:space="0" w:color="auto"/>
            </w:tcBorders>
            <w:shd w:val="clear" w:color="auto" w:fill="auto"/>
            <w:vAlign w:val="center"/>
            <w:hideMark/>
          </w:tcPr>
          <w:p w14:paraId="12BB0E28" w14:textId="77777777" w:rsidR="00332800" w:rsidRPr="00950917" w:rsidRDefault="00332800" w:rsidP="008037A4">
            <w:pPr>
              <w:jc w:val="center"/>
              <w:rPr>
                <w:sz w:val="20"/>
                <w:szCs w:val="20"/>
              </w:rPr>
            </w:pPr>
            <w:r w:rsidRPr="00950917">
              <w:rPr>
                <w:sz w:val="20"/>
                <w:szCs w:val="20"/>
              </w:rPr>
              <w:t>руб./м3 (с НДС)</w:t>
            </w:r>
          </w:p>
        </w:tc>
        <w:tc>
          <w:tcPr>
            <w:tcW w:w="1290" w:type="dxa"/>
            <w:tcBorders>
              <w:top w:val="nil"/>
              <w:left w:val="nil"/>
              <w:bottom w:val="single" w:sz="4" w:space="0" w:color="auto"/>
              <w:right w:val="single" w:sz="4" w:space="0" w:color="auto"/>
            </w:tcBorders>
            <w:shd w:val="clear" w:color="auto" w:fill="auto"/>
            <w:vAlign w:val="center"/>
            <w:hideMark/>
          </w:tcPr>
          <w:p w14:paraId="2D1ABCEB" w14:textId="77777777" w:rsidR="00332800" w:rsidRPr="00950917" w:rsidRDefault="00332800" w:rsidP="008037A4">
            <w:pPr>
              <w:jc w:val="center"/>
              <w:rPr>
                <w:color w:val="000000"/>
                <w:sz w:val="20"/>
                <w:szCs w:val="20"/>
              </w:rPr>
            </w:pPr>
            <w:r w:rsidRPr="00950917">
              <w:rPr>
                <w:color w:val="000000"/>
                <w:sz w:val="20"/>
                <w:szCs w:val="20"/>
              </w:rPr>
              <w:t>тыс. руб.</w:t>
            </w:r>
          </w:p>
        </w:tc>
        <w:tc>
          <w:tcPr>
            <w:tcW w:w="1134" w:type="dxa"/>
            <w:tcBorders>
              <w:top w:val="nil"/>
              <w:left w:val="nil"/>
              <w:bottom w:val="single" w:sz="4" w:space="0" w:color="auto"/>
              <w:right w:val="single" w:sz="4" w:space="0" w:color="auto"/>
            </w:tcBorders>
            <w:shd w:val="clear" w:color="auto" w:fill="auto"/>
            <w:vAlign w:val="center"/>
            <w:hideMark/>
          </w:tcPr>
          <w:p w14:paraId="75CE5989" w14:textId="77777777" w:rsidR="00332800" w:rsidRPr="00950917" w:rsidRDefault="00332800" w:rsidP="008037A4">
            <w:pPr>
              <w:jc w:val="center"/>
              <w:rPr>
                <w:color w:val="000000"/>
                <w:sz w:val="20"/>
                <w:szCs w:val="20"/>
              </w:rPr>
            </w:pPr>
            <w:r w:rsidRPr="00950917">
              <w:rPr>
                <w:color w:val="000000"/>
                <w:sz w:val="20"/>
                <w:szCs w:val="20"/>
              </w:rPr>
              <w:t>тыс. руб.</w:t>
            </w:r>
          </w:p>
        </w:tc>
        <w:tc>
          <w:tcPr>
            <w:tcW w:w="1140" w:type="dxa"/>
            <w:tcBorders>
              <w:top w:val="nil"/>
              <w:left w:val="nil"/>
              <w:bottom w:val="single" w:sz="4" w:space="0" w:color="auto"/>
              <w:right w:val="single" w:sz="4" w:space="0" w:color="auto"/>
            </w:tcBorders>
            <w:shd w:val="clear" w:color="auto" w:fill="auto"/>
            <w:vAlign w:val="center"/>
            <w:hideMark/>
          </w:tcPr>
          <w:p w14:paraId="084DD8A1" w14:textId="77777777" w:rsidR="00332800" w:rsidRPr="00950917" w:rsidRDefault="00332800" w:rsidP="008037A4">
            <w:pPr>
              <w:jc w:val="center"/>
              <w:rPr>
                <w:color w:val="000000"/>
                <w:sz w:val="20"/>
                <w:szCs w:val="20"/>
              </w:rPr>
            </w:pPr>
            <w:r w:rsidRPr="00950917">
              <w:rPr>
                <w:color w:val="000000"/>
                <w:sz w:val="20"/>
                <w:szCs w:val="20"/>
              </w:rPr>
              <w:t>кг.у.т/Гкал</w:t>
            </w:r>
          </w:p>
        </w:tc>
        <w:tc>
          <w:tcPr>
            <w:tcW w:w="1128" w:type="dxa"/>
            <w:tcBorders>
              <w:top w:val="nil"/>
              <w:left w:val="nil"/>
              <w:bottom w:val="single" w:sz="4" w:space="0" w:color="auto"/>
              <w:right w:val="single" w:sz="4" w:space="0" w:color="auto"/>
            </w:tcBorders>
            <w:shd w:val="clear" w:color="auto" w:fill="auto"/>
            <w:vAlign w:val="center"/>
            <w:hideMark/>
          </w:tcPr>
          <w:p w14:paraId="2D7C55B5" w14:textId="77777777" w:rsidR="00332800" w:rsidRPr="00950917" w:rsidRDefault="00332800" w:rsidP="008037A4">
            <w:pPr>
              <w:jc w:val="center"/>
              <w:rPr>
                <w:color w:val="000000"/>
                <w:sz w:val="20"/>
                <w:szCs w:val="20"/>
              </w:rPr>
            </w:pPr>
            <w:r w:rsidRPr="00950917">
              <w:rPr>
                <w:color w:val="000000"/>
                <w:sz w:val="20"/>
                <w:szCs w:val="20"/>
              </w:rPr>
              <w:t>кВтч/Гкал</w:t>
            </w:r>
          </w:p>
        </w:tc>
        <w:tc>
          <w:tcPr>
            <w:tcW w:w="1149" w:type="dxa"/>
            <w:tcBorders>
              <w:top w:val="nil"/>
              <w:left w:val="nil"/>
              <w:bottom w:val="single" w:sz="4" w:space="0" w:color="auto"/>
              <w:right w:val="single" w:sz="4" w:space="0" w:color="auto"/>
            </w:tcBorders>
            <w:shd w:val="clear" w:color="auto" w:fill="auto"/>
            <w:vAlign w:val="center"/>
            <w:hideMark/>
          </w:tcPr>
          <w:p w14:paraId="15F0C398" w14:textId="77777777" w:rsidR="00332800" w:rsidRPr="00950917" w:rsidRDefault="00332800" w:rsidP="008037A4">
            <w:pPr>
              <w:jc w:val="center"/>
              <w:rPr>
                <w:color w:val="000000"/>
                <w:sz w:val="20"/>
                <w:szCs w:val="20"/>
              </w:rPr>
            </w:pPr>
            <w:r w:rsidRPr="00950917">
              <w:rPr>
                <w:color w:val="000000"/>
                <w:sz w:val="20"/>
                <w:szCs w:val="20"/>
              </w:rPr>
              <w:t>куб.м/Гкал</w:t>
            </w:r>
          </w:p>
        </w:tc>
        <w:tc>
          <w:tcPr>
            <w:tcW w:w="977" w:type="dxa"/>
            <w:tcBorders>
              <w:top w:val="nil"/>
              <w:left w:val="nil"/>
              <w:bottom w:val="single" w:sz="4" w:space="0" w:color="auto"/>
              <w:right w:val="single" w:sz="4" w:space="0" w:color="auto"/>
            </w:tcBorders>
            <w:shd w:val="clear" w:color="auto" w:fill="auto"/>
            <w:vAlign w:val="center"/>
            <w:hideMark/>
          </w:tcPr>
          <w:p w14:paraId="508C5298" w14:textId="77777777" w:rsidR="00332800" w:rsidRPr="00950917" w:rsidRDefault="00332800" w:rsidP="008037A4">
            <w:pPr>
              <w:jc w:val="center"/>
              <w:rPr>
                <w:color w:val="000000"/>
                <w:sz w:val="20"/>
                <w:szCs w:val="20"/>
              </w:rPr>
            </w:pPr>
            <w:r w:rsidRPr="00950917">
              <w:rPr>
                <w:color w:val="000000"/>
                <w:sz w:val="20"/>
                <w:szCs w:val="20"/>
              </w:rPr>
              <w:t>Гкал/год</w:t>
            </w:r>
          </w:p>
        </w:tc>
        <w:tc>
          <w:tcPr>
            <w:tcW w:w="709" w:type="dxa"/>
            <w:tcBorders>
              <w:top w:val="nil"/>
              <w:left w:val="nil"/>
              <w:bottom w:val="single" w:sz="4" w:space="0" w:color="auto"/>
              <w:right w:val="single" w:sz="4" w:space="0" w:color="auto"/>
            </w:tcBorders>
            <w:shd w:val="clear" w:color="auto" w:fill="auto"/>
            <w:vAlign w:val="center"/>
            <w:hideMark/>
          </w:tcPr>
          <w:p w14:paraId="324969C9" w14:textId="77777777" w:rsidR="00332800" w:rsidRPr="00950917" w:rsidRDefault="00332800" w:rsidP="008037A4">
            <w:pPr>
              <w:jc w:val="center"/>
              <w:rPr>
                <w:color w:val="000000"/>
                <w:sz w:val="20"/>
                <w:szCs w:val="20"/>
              </w:rPr>
            </w:pPr>
            <w:r w:rsidRPr="00950917">
              <w:rPr>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14:paraId="456C1252" w14:textId="77777777" w:rsidR="00332800" w:rsidRPr="00950917" w:rsidRDefault="00332800" w:rsidP="008037A4">
            <w:pPr>
              <w:jc w:val="center"/>
              <w:rPr>
                <w:color w:val="000000"/>
                <w:sz w:val="20"/>
                <w:szCs w:val="20"/>
              </w:rPr>
            </w:pPr>
            <w:r w:rsidRPr="00950917">
              <w:rPr>
                <w:color w:val="000000"/>
                <w:sz w:val="20"/>
                <w:szCs w:val="20"/>
              </w:rPr>
              <w:t>%</w:t>
            </w:r>
          </w:p>
        </w:tc>
      </w:tr>
      <w:tr w:rsidR="00332800" w:rsidRPr="007220BA" w14:paraId="5387B011"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68BB772" w14:textId="77777777" w:rsidR="00332800" w:rsidRPr="007220BA" w:rsidRDefault="00332800" w:rsidP="008037A4">
            <w:pPr>
              <w:jc w:val="center"/>
              <w:rPr>
                <w:color w:val="000000"/>
                <w:sz w:val="20"/>
                <w:szCs w:val="20"/>
              </w:rPr>
            </w:pPr>
            <w:r w:rsidRPr="007220BA">
              <w:rPr>
                <w:color w:val="000000"/>
                <w:sz w:val="20"/>
                <w:szCs w:val="20"/>
              </w:rPr>
              <w:t>202</w:t>
            </w:r>
            <w:r>
              <w:rPr>
                <w:color w:val="000000"/>
                <w:sz w:val="20"/>
                <w:szCs w:val="20"/>
              </w:rPr>
              <w:t>4</w:t>
            </w:r>
          </w:p>
        </w:tc>
        <w:tc>
          <w:tcPr>
            <w:tcW w:w="1275" w:type="dxa"/>
            <w:tcBorders>
              <w:top w:val="nil"/>
              <w:left w:val="nil"/>
              <w:bottom w:val="single" w:sz="4" w:space="0" w:color="auto"/>
              <w:right w:val="single" w:sz="4" w:space="0" w:color="auto"/>
            </w:tcBorders>
            <w:shd w:val="clear" w:color="auto" w:fill="auto"/>
            <w:noWrap/>
            <w:vAlign w:val="bottom"/>
            <w:hideMark/>
          </w:tcPr>
          <w:p w14:paraId="190971AC"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A5AA47C"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2264EA16" w14:textId="77777777" w:rsidR="00332800" w:rsidRPr="007220BA" w:rsidRDefault="00332800" w:rsidP="008037A4">
            <w:pPr>
              <w:jc w:val="center"/>
              <w:rPr>
                <w:sz w:val="20"/>
                <w:szCs w:val="20"/>
              </w:rPr>
            </w:pPr>
            <w:r>
              <w:rPr>
                <w:color w:val="000000"/>
                <w:sz w:val="20"/>
                <w:szCs w:val="20"/>
              </w:rPr>
              <w:t>5960,00</w:t>
            </w:r>
          </w:p>
        </w:tc>
        <w:tc>
          <w:tcPr>
            <w:tcW w:w="1477" w:type="dxa"/>
            <w:tcBorders>
              <w:top w:val="nil"/>
              <w:left w:val="nil"/>
              <w:bottom w:val="single" w:sz="4" w:space="0" w:color="auto"/>
              <w:right w:val="single" w:sz="4" w:space="0" w:color="auto"/>
            </w:tcBorders>
            <w:shd w:val="clear" w:color="auto" w:fill="auto"/>
            <w:noWrap/>
            <w:vAlign w:val="bottom"/>
          </w:tcPr>
          <w:p w14:paraId="14751AF2" w14:textId="77777777" w:rsidR="00332800" w:rsidRPr="007220BA" w:rsidRDefault="00332800" w:rsidP="008037A4">
            <w:pPr>
              <w:jc w:val="center"/>
              <w:rPr>
                <w:color w:val="000000"/>
                <w:sz w:val="20"/>
                <w:szCs w:val="20"/>
              </w:rPr>
            </w:pPr>
            <w:r>
              <w:rPr>
                <w:sz w:val="20"/>
                <w:szCs w:val="20"/>
              </w:rPr>
              <w:t>7,291</w:t>
            </w:r>
          </w:p>
        </w:tc>
        <w:tc>
          <w:tcPr>
            <w:tcW w:w="1006" w:type="dxa"/>
            <w:tcBorders>
              <w:top w:val="nil"/>
              <w:left w:val="nil"/>
              <w:bottom w:val="single" w:sz="4" w:space="0" w:color="auto"/>
              <w:right w:val="single" w:sz="4" w:space="0" w:color="auto"/>
            </w:tcBorders>
            <w:shd w:val="clear" w:color="auto" w:fill="auto"/>
            <w:noWrap/>
            <w:vAlign w:val="bottom"/>
          </w:tcPr>
          <w:p w14:paraId="6B977E4B" w14:textId="77777777" w:rsidR="00332800" w:rsidRPr="007220BA" w:rsidRDefault="00332800" w:rsidP="008037A4">
            <w:pPr>
              <w:jc w:val="center"/>
              <w:rPr>
                <w:color w:val="000000"/>
                <w:sz w:val="20"/>
                <w:szCs w:val="20"/>
              </w:rPr>
            </w:pPr>
            <w:r>
              <w:rPr>
                <w:color w:val="000000"/>
                <w:sz w:val="20"/>
                <w:szCs w:val="20"/>
              </w:rPr>
              <w:t>40,45</w:t>
            </w:r>
          </w:p>
        </w:tc>
        <w:tc>
          <w:tcPr>
            <w:tcW w:w="1290" w:type="dxa"/>
            <w:tcBorders>
              <w:top w:val="nil"/>
              <w:left w:val="nil"/>
              <w:bottom w:val="single" w:sz="4" w:space="0" w:color="auto"/>
              <w:right w:val="single" w:sz="4" w:space="0" w:color="auto"/>
            </w:tcBorders>
            <w:shd w:val="clear" w:color="auto" w:fill="auto"/>
            <w:noWrap/>
            <w:vAlign w:val="bottom"/>
          </w:tcPr>
          <w:p w14:paraId="2DD4EEEB" w14:textId="77777777" w:rsidR="00332800" w:rsidRPr="007220BA" w:rsidRDefault="00332800" w:rsidP="008037A4">
            <w:pPr>
              <w:jc w:val="center"/>
              <w:rPr>
                <w:color w:val="000000"/>
                <w:sz w:val="20"/>
                <w:szCs w:val="20"/>
              </w:rPr>
            </w:pPr>
            <w:r>
              <w:rPr>
                <w:color w:val="000000"/>
                <w:sz w:val="20"/>
                <w:szCs w:val="20"/>
              </w:rPr>
              <w:t>1610,30</w:t>
            </w:r>
          </w:p>
        </w:tc>
        <w:tc>
          <w:tcPr>
            <w:tcW w:w="1134" w:type="dxa"/>
            <w:tcBorders>
              <w:top w:val="nil"/>
              <w:left w:val="nil"/>
              <w:bottom w:val="single" w:sz="4" w:space="0" w:color="auto"/>
              <w:right w:val="single" w:sz="4" w:space="0" w:color="auto"/>
            </w:tcBorders>
            <w:shd w:val="clear" w:color="auto" w:fill="auto"/>
            <w:noWrap/>
            <w:vAlign w:val="bottom"/>
          </w:tcPr>
          <w:p w14:paraId="5CDE87F5" w14:textId="77777777" w:rsidR="00332800" w:rsidRPr="007220BA" w:rsidRDefault="00332800" w:rsidP="008037A4">
            <w:pPr>
              <w:jc w:val="center"/>
              <w:rPr>
                <w:color w:val="000000"/>
                <w:sz w:val="20"/>
                <w:szCs w:val="20"/>
              </w:rPr>
            </w:pPr>
            <w:r>
              <w:rPr>
                <w:color w:val="000000"/>
                <w:sz w:val="20"/>
                <w:szCs w:val="20"/>
              </w:rPr>
              <w:t>5473,52</w:t>
            </w:r>
          </w:p>
        </w:tc>
        <w:tc>
          <w:tcPr>
            <w:tcW w:w="1140" w:type="dxa"/>
            <w:tcBorders>
              <w:top w:val="nil"/>
              <w:left w:val="nil"/>
              <w:bottom w:val="single" w:sz="4" w:space="0" w:color="auto"/>
              <w:right w:val="single" w:sz="4" w:space="0" w:color="auto"/>
            </w:tcBorders>
            <w:shd w:val="clear" w:color="auto" w:fill="auto"/>
            <w:noWrap/>
            <w:vAlign w:val="bottom"/>
          </w:tcPr>
          <w:p w14:paraId="6012B2FE"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4869B72E"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1AA531AF"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4E6FD579"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335D6710"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21479E11" w14:textId="77777777" w:rsidR="00332800" w:rsidRPr="007220BA" w:rsidRDefault="00332800" w:rsidP="008037A4">
            <w:pPr>
              <w:jc w:val="center"/>
              <w:rPr>
                <w:color w:val="000000"/>
                <w:sz w:val="20"/>
                <w:szCs w:val="20"/>
              </w:rPr>
            </w:pPr>
            <w:r>
              <w:rPr>
                <w:color w:val="000000"/>
                <w:sz w:val="20"/>
                <w:szCs w:val="20"/>
              </w:rPr>
              <w:t>-</w:t>
            </w:r>
          </w:p>
        </w:tc>
      </w:tr>
      <w:tr w:rsidR="00332800" w:rsidRPr="007220BA" w14:paraId="6282B797"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7A575E" w14:textId="77777777" w:rsidR="00332800" w:rsidRPr="007220BA" w:rsidRDefault="00332800" w:rsidP="008037A4">
            <w:pPr>
              <w:jc w:val="center"/>
              <w:rPr>
                <w:color w:val="000000"/>
                <w:sz w:val="20"/>
                <w:szCs w:val="20"/>
              </w:rPr>
            </w:pPr>
            <w:r>
              <w:rPr>
                <w:color w:val="000000"/>
                <w:sz w:val="20"/>
                <w:szCs w:val="20"/>
              </w:rPr>
              <w:t>2025</w:t>
            </w:r>
          </w:p>
        </w:tc>
        <w:tc>
          <w:tcPr>
            <w:tcW w:w="1275" w:type="dxa"/>
            <w:tcBorders>
              <w:top w:val="nil"/>
              <w:left w:val="nil"/>
              <w:bottom w:val="single" w:sz="4" w:space="0" w:color="auto"/>
              <w:right w:val="single" w:sz="4" w:space="0" w:color="auto"/>
            </w:tcBorders>
            <w:shd w:val="clear" w:color="auto" w:fill="auto"/>
            <w:noWrap/>
            <w:vAlign w:val="bottom"/>
            <w:hideMark/>
          </w:tcPr>
          <w:p w14:paraId="4B7666CC"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8527C0D"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2F6DAD54" w14:textId="77777777" w:rsidR="00332800" w:rsidRPr="007220BA" w:rsidRDefault="00332800" w:rsidP="008037A4">
            <w:pPr>
              <w:jc w:val="center"/>
              <w:rPr>
                <w:sz w:val="20"/>
                <w:szCs w:val="20"/>
              </w:rPr>
            </w:pPr>
            <w:r>
              <w:rPr>
                <w:color w:val="000000"/>
                <w:sz w:val="20"/>
                <w:szCs w:val="20"/>
              </w:rPr>
              <w:t>6174,56</w:t>
            </w:r>
          </w:p>
        </w:tc>
        <w:tc>
          <w:tcPr>
            <w:tcW w:w="1477" w:type="dxa"/>
            <w:tcBorders>
              <w:top w:val="nil"/>
              <w:left w:val="nil"/>
              <w:bottom w:val="single" w:sz="4" w:space="0" w:color="auto"/>
              <w:right w:val="single" w:sz="4" w:space="0" w:color="auto"/>
            </w:tcBorders>
            <w:shd w:val="clear" w:color="auto" w:fill="auto"/>
            <w:noWrap/>
            <w:vAlign w:val="bottom"/>
          </w:tcPr>
          <w:p w14:paraId="1D9F489C" w14:textId="77777777" w:rsidR="00332800" w:rsidRPr="007220BA" w:rsidRDefault="00332800" w:rsidP="008037A4">
            <w:pPr>
              <w:jc w:val="center"/>
              <w:rPr>
                <w:color w:val="000000"/>
                <w:sz w:val="20"/>
                <w:szCs w:val="20"/>
              </w:rPr>
            </w:pPr>
            <w:r>
              <w:rPr>
                <w:color w:val="000000"/>
                <w:sz w:val="20"/>
                <w:szCs w:val="20"/>
              </w:rPr>
              <w:t>7,649</w:t>
            </w:r>
          </w:p>
        </w:tc>
        <w:tc>
          <w:tcPr>
            <w:tcW w:w="1006" w:type="dxa"/>
            <w:tcBorders>
              <w:top w:val="nil"/>
              <w:left w:val="nil"/>
              <w:bottom w:val="single" w:sz="4" w:space="0" w:color="auto"/>
              <w:right w:val="single" w:sz="4" w:space="0" w:color="auto"/>
            </w:tcBorders>
            <w:shd w:val="clear" w:color="auto" w:fill="auto"/>
            <w:noWrap/>
            <w:vAlign w:val="bottom"/>
          </w:tcPr>
          <w:p w14:paraId="02B13B07" w14:textId="77777777" w:rsidR="00332800" w:rsidRPr="007220BA" w:rsidRDefault="00332800" w:rsidP="008037A4">
            <w:pPr>
              <w:jc w:val="center"/>
              <w:rPr>
                <w:color w:val="000000"/>
                <w:sz w:val="20"/>
                <w:szCs w:val="20"/>
              </w:rPr>
            </w:pPr>
            <w:r>
              <w:rPr>
                <w:color w:val="000000"/>
                <w:sz w:val="20"/>
                <w:szCs w:val="20"/>
              </w:rPr>
              <w:t>42,15</w:t>
            </w:r>
          </w:p>
        </w:tc>
        <w:tc>
          <w:tcPr>
            <w:tcW w:w="1290" w:type="dxa"/>
            <w:tcBorders>
              <w:top w:val="nil"/>
              <w:left w:val="nil"/>
              <w:bottom w:val="single" w:sz="4" w:space="0" w:color="auto"/>
              <w:right w:val="single" w:sz="4" w:space="0" w:color="auto"/>
            </w:tcBorders>
            <w:shd w:val="clear" w:color="auto" w:fill="auto"/>
            <w:noWrap/>
            <w:vAlign w:val="bottom"/>
          </w:tcPr>
          <w:p w14:paraId="6432316A" w14:textId="77777777" w:rsidR="00332800" w:rsidRPr="007220BA" w:rsidRDefault="00332800" w:rsidP="008037A4">
            <w:pPr>
              <w:jc w:val="center"/>
              <w:rPr>
                <w:color w:val="000000"/>
                <w:sz w:val="20"/>
                <w:szCs w:val="20"/>
              </w:rPr>
            </w:pPr>
            <w:r>
              <w:rPr>
                <w:color w:val="000000"/>
                <w:sz w:val="20"/>
                <w:szCs w:val="20"/>
              </w:rPr>
              <w:t>1677,93</w:t>
            </w:r>
          </w:p>
        </w:tc>
        <w:tc>
          <w:tcPr>
            <w:tcW w:w="1134" w:type="dxa"/>
            <w:tcBorders>
              <w:top w:val="nil"/>
              <w:left w:val="nil"/>
              <w:bottom w:val="single" w:sz="4" w:space="0" w:color="auto"/>
              <w:right w:val="single" w:sz="4" w:space="0" w:color="auto"/>
            </w:tcBorders>
            <w:shd w:val="clear" w:color="auto" w:fill="auto"/>
            <w:noWrap/>
            <w:vAlign w:val="bottom"/>
          </w:tcPr>
          <w:p w14:paraId="749EA059" w14:textId="77777777" w:rsidR="00332800" w:rsidRPr="007220BA" w:rsidRDefault="00332800" w:rsidP="008037A4">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047A7C4F"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69FF8D7B"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0BE39D06"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360BB3E4"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7A00FAF4"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12A86DA3" w14:textId="77777777" w:rsidR="00332800" w:rsidRPr="007220BA" w:rsidRDefault="00332800" w:rsidP="008037A4">
            <w:pPr>
              <w:jc w:val="center"/>
              <w:rPr>
                <w:color w:val="000000"/>
                <w:sz w:val="20"/>
                <w:szCs w:val="20"/>
              </w:rPr>
            </w:pPr>
            <w:r>
              <w:rPr>
                <w:color w:val="000000"/>
                <w:sz w:val="20"/>
                <w:szCs w:val="20"/>
              </w:rPr>
              <w:t>104,2</w:t>
            </w:r>
          </w:p>
        </w:tc>
      </w:tr>
      <w:tr w:rsidR="00332800" w:rsidRPr="007220BA" w14:paraId="11732E86"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BCA1098" w14:textId="77777777" w:rsidR="00332800" w:rsidRPr="007220BA" w:rsidRDefault="00332800" w:rsidP="008037A4">
            <w:pPr>
              <w:jc w:val="center"/>
              <w:rPr>
                <w:color w:val="000000"/>
                <w:sz w:val="20"/>
                <w:szCs w:val="20"/>
              </w:rPr>
            </w:pPr>
            <w:r>
              <w:rPr>
                <w:color w:val="000000"/>
                <w:sz w:val="20"/>
                <w:szCs w:val="20"/>
              </w:rPr>
              <w:t>2026</w:t>
            </w:r>
          </w:p>
        </w:tc>
        <w:tc>
          <w:tcPr>
            <w:tcW w:w="1275" w:type="dxa"/>
            <w:tcBorders>
              <w:top w:val="nil"/>
              <w:left w:val="nil"/>
              <w:bottom w:val="single" w:sz="4" w:space="0" w:color="auto"/>
              <w:right w:val="single" w:sz="4" w:space="0" w:color="auto"/>
            </w:tcBorders>
            <w:shd w:val="clear" w:color="auto" w:fill="auto"/>
            <w:noWrap/>
            <w:vAlign w:val="bottom"/>
            <w:hideMark/>
          </w:tcPr>
          <w:p w14:paraId="21EB70E9"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60575E61"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12CC90DF" w14:textId="77777777" w:rsidR="00332800" w:rsidRPr="007220BA" w:rsidRDefault="00332800" w:rsidP="008037A4">
            <w:pPr>
              <w:jc w:val="center"/>
              <w:rPr>
                <w:sz w:val="20"/>
                <w:szCs w:val="20"/>
              </w:rPr>
            </w:pPr>
            <w:r>
              <w:rPr>
                <w:color w:val="000000"/>
                <w:sz w:val="20"/>
                <w:szCs w:val="20"/>
              </w:rPr>
              <w:t>6384,50</w:t>
            </w:r>
          </w:p>
        </w:tc>
        <w:tc>
          <w:tcPr>
            <w:tcW w:w="1477" w:type="dxa"/>
            <w:tcBorders>
              <w:top w:val="nil"/>
              <w:left w:val="nil"/>
              <w:bottom w:val="single" w:sz="4" w:space="0" w:color="auto"/>
              <w:right w:val="single" w:sz="4" w:space="0" w:color="auto"/>
            </w:tcBorders>
            <w:shd w:val="clear" w:color="auto" w:fill="auto"/>
            <w:noWrap/>
            <w:vAlign w:val="bottom"/>
          </w:tcPr>
          <w:p w14:paraId="4CDE887D" w14:textId="77777777" w:rsidR="00332800" w:rsidRPr="007220BA" w:rsidRDefault="00332800" w:rsidP="008037A4">
            <w:pPr>
              <w:jc w:val="center"/>
              <w:rPr>
                <w:color w:val="000000"/>
                <w:sz w:val="20"/>
                <w:szCs w:val="20"/>
              </w:rPr>
            </w:pPr>
            <w:r>
              <w:rPr>
                <w:color w:val="000000"/>
                <w:sz w:val="20"/>
                <w:szCs w:val="20"/>
              </w:rPr>
              <w:t>7,878</w:t>
            </w:r>
          </w:p>
        </w:tc>
        <w:tc>
          <w:tcPr>
            <w:tcW w:w="1006" w:type="dxa"/>
            <w:tcBorders>
              <w:top w:val="nil"/>
              <w:left w:val="nil"/>
              <w:bottom w:val="single" w:sz="4" w:space="0" w:color="auto"/>
              <w:right w:val="single" w:sz="4" w:space="0" w:color="auto"/>
            </w:tcBorders>
            <w:shd w:val="clear" w:color="auto" w:fill="auto"/>
            <w:noWrap/>
            <w:vAlign w:val="bottom"/>
          </w:tcPr>
          <w:p w14:paraId="1026F636" w14:textId="77777777" w:rsidR="00332800" w:rsidRPr="007220BA" w:rsidRDefault="00332800" w:rsidP="008037A4">
            <w:pPr>
              <w:jc w:val="center"/>
              <w:rPr>
                <w:color w:val="000000"/>
                <w:sz w:val="20"/>
                <w:szCs w:val="20"/>
              </w:rPr>
            </w:pPr>
            <w:r>
              <w:rPr>
                <w:color w:val="000000"/>
                <w:sz w:val="20"/>
                <w:szCs w:val="20"/>
              </w:rPr>
              <w:t>43,84</w:t>
            </w:r>
          </w:p>
        </w:tc>
        <w:tc>
          <w:tcPr>
            <w:tcW w:w="1290" w:type="dxa"/>
            <w:tcBorders>
              <w:top w:val="nil"/>
              <w:left w:val="nil"/>
              <w:bottom w:val="single" w:sz="4" w:space="0" w:color="auto"/>
              <w:right w:val="single" w:sz="4" w:space="0" w:color="auto"/>
            </w:tcBorders>
            <w:shd w:val="clear" w:color="auto" w:fill="auto"/>
            <w:noWrap/>
            <w:vAlign w:val="bottom"/>
          </w:tcPr>
          <w:p w14:paraId="41C01E14" w14:textId="77777777" w:rsidR="00332800" w:rsidRPr="007220BA" w:rsidRDefault="00332800" w:rsidP="008037A4">
            <w:pPr>
              <w:jc w:val="center"/>
              <w:rPr>
                <w:color w:val="000000"/>
                <w:sz w:val="20"/>
                <w:szCs w:val="20"/>
              </w:rPr>
            </w:pPr>
            <w:r>
              <w:rPr>
                <w:color w:val="000000"/>
                <w:sz w:val="20"/>
                <w:szCs w:val="20"/>
              </w:rPr>
              <w:t>1745,04</w:t>
            </w:r>
          </w:p>
        </w:tc>
        <w:tc>
          <w:tcPr>
            <w:tcW w:w="1134" w:type="dxa"/>
            <w:tcBorders>
              <w:top w:val="nil"/>
              <w:left w:val="nil"/>
              <w:bottom w:val="single" w:sz="4" w:space="0" w:color="auto"/>
              <w:right w:val="single" w:sz="4" w:space="0" w:color="auto"/>
            </w:tcBorders>
            <w:shd w:val="clear" w:color="auto" w:fill="auto"/>
            <w:noWrap/>
            <w:vAlign w:val="bottom"/>
          </w:tcPr>
          <w:p w14:paraId="024EC268" w14:textId="77777777" w:rsidR="00332800" w:rsidRPr="007220BA" w:rsidRDefault="00332800" w:rsidP="008037A4">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2284BACB"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58FEBB43"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3F62EF0D"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5179AD46"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43F93151"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49E5D6ED" w14:textId="77777777" w:rsidR="00332800" w:rsidRPr="007220BA" w:rsidRDefault="00332800" w:rsidP="008037A4">
            <w:pPr>
              <w:jc w:val="center"/>
              <w:rPr>
                <w:color w:val="000000"/>
                <w:sz w:val="20"/>
                <w:szCs w:val="20"/>
              </w:rPr>
            </w:pPr>
            <w:r>
              <w:rPr>
                <w:color w:val="000000"/>
                <w:sz w:val="20"/>
                <w:szCs w:val="20"/>
              </w:rPr>
              <w:t>104,0</w:t>
            </w:r>
          </w:p>
        </w:tc>
      </w:tr>
      <w:tr w:rsidR="00332800" w:rsidRPr="007220BA" w14:paraId="122C2AE5"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0ACC77CA" w14:textId="77777777" w:rsidR="00332800" w:rsidRPr="007220BA" w:rsidRDefault="00332800" w:rsidP="008037A4">
            <w:pPr>
              <w:jc w:val="center"/>
              <w:rPr>
                <w:color w:val="000000"/>
                <w:sz w:val="20"/>
                <w:szCs w:val="20"/>
              </w:rPr>
            </w:pPr>
            <w:r>
              <w:rPr>
                <w:color w:val="000000"/>
                <w:sz w:val="20"/>
                <w:szCs w:val="20"/>
              </w:rPr>
              <w:t>2027</w:t>
            </w:r>
          </w:p>
        </w:tc>
        <w:tc>
          <w:tcPr>
            <w:tcW w:w="1275" w:type="dxa"/>
            <w:tcBorders>
              <w:top w:val="nil"/>
              <w:left w:val="nil"/>
              <w:bottom w:val="single" w:sz="4" w:space="0" w:color="auto"/>
              <w:right w:val="single" w:sz="4" w:space="0" w:color="auto"/>
            </w:tcBorders>
            <w:shd w:val="clear" w:color="auto" w:fill="auto"/>
            <w:noWrap/>
            <w:vAlign w:val="bottom"/>
            <w:hideMark/>
          </w:tcPr>
          <w:p w14:paraId="611C4132"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13FDF994"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115C5126" w14:textId="77777777" w:rsidR="00332800" w:rsidRPr="007220BA" w:rsidRDefault="00332800" w:rsidP="008037A4">
            <w:pPr>
              <w:jc w:val="center"/>
              <w:rPr>
                <w:sz w:val="20"/>
                <w:szCs w:val="20"/>
              </w:rPr>
            </w:pPr>
            <w:r>
              <w:rPr>
                <w:color w:val="000000"/>
                <w:sz w:val="20"/>
                <w:szCs w:val="20"/>
              </w:rPr>
              <w:t>6601,57</w:t>
            </w:r>
          </w:p>
        </w:tc>
        <w:tc>
          <w:tcPr>
            <w:tcW w:w="1477" w:type="dxa"/>
            <w:tcBorders>
              <w:top w:val="nil"/>
              <w:left w:val="nil"/>
              <w:bottom w:val="single" w:sz="4" w:space="0" w:color="auto"/>
              <w:right w:val="single" w:sz="4" w:space="0" w:color="auto"/>
            </w:tcBorders>
            <w:shd w:val="clear" w:color="auto" w:fill="auto"/>
            <w:noWrap/>
            <w:vAlign w:val="bottom"/>
          </w:tcPr>
          <w:p w14:paraId="1DA1E2FE" w14:textId="77777777" w:rsidR="00332800" w:rsidRPr="007220BA" w:rsidRDefault="00332800" w:rsidP="008037A4">
            <w:pPr>
              <w:jc w:val="center"/>
              <w:rPr>
                <w:color w:val="000000"/>
                <w:sz w:val="20"/>
                <w:szCs w:val="20"/>
              </w:rPr>
            </w:pPr>
            <w:r>
              <w:rPr>
                <w:color w:val="000000"/>
                <w:sz w:val="20"/>
                <w:szCs w:val="20"/>
              </w:rPr>
              <w:t>8,115</w:t>
            </w:r>
          </w:p>
        </w:tc>
        <w:tc>
          <w:tcPr>
            <w:tcW w:w="1006" w:type="dxa"/>
            <w:tcBorders>
              <w:top w:val="nil"/>
              <w:left w:val="nil"/>
              <w:bottom w:val="single" w:sz="4" w:space="0" w:color="auto"/>
              <w:right w:val="single" w:sz="4" w:space="0" w:color="auto"/>
            </w:tcBorders>
            <w:shd w:val="clear" w:color="auto" w:fill="auto"/>
            <w:noWrap/>
            <w:vAlign w:val="bottom"/>
          </w:tcPr>
          <w:p w14:paraId="668DE8FD" w14:textId="77777777" w:rsidR="00332800" w:rsidRPr="007220BA" w:rsidRDefault="00332800" w:rsidP="008037A4">
            <w:pPr>
              <w:jc w:val="center"/>
              <w:rPr>
                <w:color w:val="000000"/>
                <w:sz w:val="20"/>
                <w:szCs w:val="20"/>
              </w:rPr>
            </w:pPr>
            <w:r>
              <w:rPr>
                <w:color w:val="000000"/>
                <w:sz w:val="20"/>
                <w:szCs w:val="20"/>
              </w:rPr>
              <w:t>45,59</w:t>
            </w:r>
          </w:p>
        </w:tc>
        <w:tc>
          <w:tcPr>
            <w:tcW w:w="1290" w:type="dxa"/>
            <w:tcBorders>
              <w:top w:val="nil"/>
              <w:left w:val="nil"/>
              <w:bottom w:val="single" w:sz="4" w:space="0" w:color="auto"/>
              <w:right w:val="single" w:sz="4" w:space="0" w:color="auto"/>
            </w:tcBorders>
            <w:shd w:val="clear" w:color="auto" w:fill="auto"/>
            <w:noWrap/>
            <w:vAlign w:val="bottom"/>
          </w:tcPr>
          <w:p w14:paraId="6D300D05" w14:textId="77777777" w:rsidR="00332800" w:rsidRPr="007220BA" w:rsidRDefault="00332800" w:rsidP="008037A4">
            <w:pPr>
              <w:jc w:val="center"/>
              <w:rPr>
                <w:color w:val="000000"/>
                <w:sz w:val="20"/>
                <w:szCs w:val="20"/>
              </w:rPr>
            </w:pPr>
            <w:r>
              <w:rPr>
                <w:color w:val="000000"/>
                <w:sz w:val="20"/>
                <w:szCs w:val="20"/>
              </w:rPr>
              <w:t>1814,85</w:t>
            </w:r>
          </w:p>
        </w:tc>
        <w:tc>
          <w:tcPr>
            <w:tcW w:w="1134" w:type="dxa"/>
            <w:tcBorders>
              <w:top w:val="nil"/>
              <w:left w:val="nil"/>
              <w:bottom w:val="single" w:sz="4" w:space="0" w:color="auto"/>
              <w:right w:val="single" w:sz="4" w:space="0" w:color="auto"/>
            </w:tcBorders>
            <w:shd w:val="clear" w:color="auto" w:fill="auto"/>
            <w:noWrap/>
            <w:vAlign w:val="bottom"/>
          </w:tcPr>
          <w:p w14:paraId="67707439" w14:textId="77777777" w:rsidR="00332800" w:rsidRPr="007220BA" w:rsidRDefault="00332800" w:rsidP="008037A4">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60278ED7"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689FA9AA"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503CDD9C"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4A0E975E"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2CD1C7FE"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06F222C2" w14:textId="77777777" w:rsidR="00332800" w:rsidRPr="007220BA" w:rsidRDefault="00332800" w:rsidP="008037A4">
            <w:pPr>
              <w:jc w:val="center"/>
              <w:rPr>
                <w:color w:val="000000"/>
                <w:sz w:val="20"/>
                <w:szCs w:val="20"/>
              </w:rPr>
            </w:pPr>
            <w:r>
              <w:rPr>
                <w:color w:val="000000"/>
                <w:sz w:val="20"/>
                <w:szCs w:val="20"/>
              </w:rPr>
              <w:t>104,0</w:t>
            </w:r>
          </w:p>
        </w:tc>
      </w:tr>
      <w:tr w:rsidR="00332800" w:rsidRPr="007220BA" w14:paraId="6EB385BC" w14:textId="77777777" w:rsidTr="008037A4">
        <w:trPr>
          <w:gridAfter w:val="1"/>
          <w:wAfter w:w="135" w:type="dxa"/>
          <w:trHeight w:val="270"/>
        </w:trPr>
        <w:tc>
          <w:tcPr>
            <w:tcW w:w="9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76526E" w14:textId="77777777" w:rsidR="00332800" w:rsidRPr="007220BA" w:rsidRDefault="00332800" w:rsidP="008037A4">
            <w:pPr>
              <w:jc w:val="center"/>
              <w:rPr>
                <w:color w:val="000000"/>
                <w:sz w:val="20"/>
                <w:szCs w:val="20"/>
              </w:rPr>
            </w:pPr>
            <w:r>
              <w:rPr>
                <w:color w:val="000000"/>
                <w:sz w:val="20"/>
                <w:szCs w:val="20"/>
              </w:rPr>
              <w:t>2028</w:t>
            </w:r>
          </w:p>
        </w:tc>
        <w:tc>
          <w:tcPr>
            <w:tcW w:w="1275" w:type="dxa"/>
            <w:tcBorders>
              <w:top w:val="nil"/>
              <w:left w:val="nil"/>
              <w:bottom w:val="single" w:sz="4" w:space="0" w:color="auto"/>
              <w:right w:val="single" w:sz="4" w:space="0" w:color="auto"/>
            </w:tcBorders>
            <w:shd w:val="clear" w:color="auto" w:fill="auto"/>
            <w:noWrap/>
            <w:vAlign w:val="bottom"/>
            <w:hideMark/>
          </w:tcPr>
          <w:p w14:paraId="2D452B7E" w14:textId="77777777" w:rsidR="00332800" w:rsidRPr="007220BA" w:rsidRDefault="00332800" w:rsidP="008037A4">
            <w:pPr>
              <w:jc w:val="center"/>
              <w:rPr>
                <w:color w:val="000000"/>
                <w:sz w:val="20"/>
                <w:szCs w:val="20"/>
              </w:rPr>
            </w:pPr>
            <w:r w:rsidRPr="007220B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tcPr>
          <w:p w14:paraId="51A238F8"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nil"/>
              <w:left w:val="nil"/>
              <w:bottom w:val="single" w:sz="4" w:space="0" w:color="auto"/>
              <w:right w:val="single" w:sz="4" w:space="0" w:color="auto"/>
            </w:tcBorders>
            <w:shd w:val="clear" w:color="auto" w:fill="auto"/>
            <w:noWrap/>
            <w:vAlign w:val="bottom"/>
          </w:tcPr>
          <w:p w14:paraId="577064C6" w14:textId="77777777" w:rsidR="00332800" w:rsidRPr="007220BA" w:rsidRDefault="00332800" w:rsidP="008037A4">
            <w:pPr>
              <w:jc w:val="center"/>
              <w:rPr>
                <w:sz w:val="20"/>
                <w:szCs w:val="20"/>
              </w:rPr>
            </w:pPr>
            <w:r>
              <w:rPr>
                <w:color w:val="000000"/>
                <w:sz w:val="20"/>
                <w:szCs w:val="20"/>
              </w:rPr>
              <w:t>6826,02</w:t>
            </w:r>
          </w:p>
        </w:tc>
        <w:tc>
          <w:tcPr>
            <w:tcW w:w="1477" w:type="dxa"/>
            <w:tcBorders>
              <w:top w:val="nil"/>
              <w:left w:val="nil"/>
              <w:bottom w:val="single" w:sz="4" w:space="0" w:color="auto"/>
              <w:right w:val="single" w:sz="4" w:space="0" w:color="auto"/>
            </w:tcBorders>
            <w:shd w:val="clear" w:color="auto" w:fill="auto"/>
            <w:noWrap/>
            <w:vAlign w:val="bottom"/>
          </w:tcPr>
          <w:p w14:paraId="0DD6E23D" w14:textId="77777777" w:rsidR="00332800" w:rsidRPr="007220BA" w:rsidRDefault="00332800" w:rsidP="008037A4">
            <w:pPr>
              <w:jc w:val="center"/>
              <w:rPr>
                <w:color w:val="000000"/>
                <w:sz w:val="20"/>
                <w:szCs w:val="20"/>
              </w:rPr>
            </w:pPr>
            <w:r>
              <w:rPr>
                <w:color w:val="000000"/>
                <w:sz w:val="20"/>
                <w:szCs w:val="20"/>
              </w:rPr>
              <w:t>8,358</w:t>
            </w:r>
          </w:p>
        </w:tc>
        <w:tc>
          <w:tcPr>
            <w:tcW w:w="1006" w:type="dxa"/>
            <w:tcBorders>
              <w:top w:val="nil"/>
              <w:left w:val="nil"/>
              <w:bottom w:val="single" w:sz="4" w:space="0" w:color="auto"/>
              <w:right w:val="single" w:sz="4" w:space="0" w:color="auto"/>
            </w:tcBorders>
            <w:shd w:val="clear" w:color="auto" w:fill="auto"/>
            <w:noWrap/>
            <w:vAlign w:val="bottom"/>
          </w:tcPr>
          <w:p w14:paraId="07B1FDA1" w14:textId="77777777" w:rsidR="00332800" w:rsidRPr="007220BA" w:rsidRDefault="00332800" w:rsidP="008037A4">
            <w:pPr>
              <w:jc w:val="center"/>
              <w:rPr>
                <w:color w:val="000000"/>
                <w:sz w:val="20"/>
                <w:szCs w:val="20"/>
              </w:rPr>
            </w:pPr>
            <w:r>
              <w:rPr>
                <w:color w:val="000000"/>
                <w:sz w:val="20"/>
                <w:szCs w:val="20"/>
              </w:rPr>
              <w:t>47,42</w:t>
            </w:r>
          </w:p>
        </w:tc>
        <w:tc>
          <w:tcPr>
            <w:tcW w:w="1290" w:type="dxa"/>
            <w:tcBorders>
              <w:top w:val="nil"/>
              <w:left w:val="nil"/>
              <w:bottom w:val="single" w:sz="4" w:space="0" w:color="auto"/>
              <w:right w:val="single" w:sz="4" w:space="0" w:color="auto"/>
            </w:tcBorders>
            <w:shd w:val="clear" w:color="auto" w:fill="auto"/>
            <w:noWrap/>
            <w:vAlign w:val="bottom"/>
          </w:tcPr>
          <w:p w14:paraId="525BB732" w14:textId="77777777" w:rsidR="00332800" w:rsidRPr="007220BA" w:rsidRDefault="00332800" w:rsidP="008037A4">
            <w:pPr>
              <w:jc w:val="center"/>
              <w:rPr>
                <w:color w:val="000000"/>
                <w:sz w:val="20"/>
                <w:szCs w:val="20"/>
              </w:rPr>
            </w:pPr>
            <w:r>
              <w:rPr>
                <w:color w:val="000000"/>
                <w:sz w:val="20"/>
                <w:szCs w:val="20"/>
              </w:rPr>
              <w:t>1887,44</w:t>
            </w:r>
          </w:p>
        </w:tc>
        <w:tc>
          <w:tcPr>
            <w:tcW w:w="1134" w:type="dxa"/>
            <w:tcBorders>
              <w:top w:val="nil"/>
              <w:left w:val="nil"/>
              <w:bottom w:val="single" w:sz="4" w:space="0" w:color="auto"/>
              <w:right w:val="single" w:sz="4" w:space="0" w:color="auto"/>
            </w:tcBorders>
            <w:shd w:val="clear" w:color="auto" w:fill="auto"/>
            <w:noWrap/>
            <w:vAlign w:val="bottom"/>
          </w:tcPr>
          <w:p w14:paraId="238FCB5D" w14:textId="77777777" w:rsidR="00332800" w:rsidRPr="007220BA" w:rsidRDefault="00332800" w:rsidP="008037A4">
            <w:pPr>
              <w:jc w:val="center"/>
              <w:rPr>
                <w:color w:val="000000"/>
                <w:sz w:val="20"/>
                <w:szCs w:val="20"/>
              </w:rPr>
            </w:pPr>
            <w:r>
              <w:rPr>
                <w:color w:val="000000"/>
                <w:sz w:val="20"/>
                <w:szCs w:val="20"/>
              </w:rPr>
              <w:t>-</w:t>
            </w:r>
          </w:p>
        </w:tc>
        <w:tc>
          <w:tcPr>
            <w:tcW w:w="1140" w:type="dxa"/>
            <w:tcBorders>
              <w:top w:val="nil"/>
              <w:left w:val="nil"/>
              <w:bottom w:val="single" w:sz="4" w:space="0" w:color="auto"/>
              <w:right w:val="single" w:sz="4" w:space="0" w:color="auto"/>
            </w:tcBorders>
            <w:shd w:val="clear" w:color="auto" w:fill="auto"/>
            <w:noWrap/>
            <w:vAlign w:val="bottom"/>
          </w:tcPr>
          <w:p w14:paraId="5E796C3A" w14:textId="77777777" w:rsidR="00332800" w:rsidRPr="007220BA" w:rsidRDefault="00332800" w:rsidP="008037A4">
            <w:pPr>
              <w:jc w:val="center"/>
              <w:rPr>
                <w:sz w:val="20"/>
                <w:szCs w:val="20"/>
              </w:rPr>
            </w:pPr>
            <w:r>
              <w:rPr>
                <w:color w:val="000000"/>
                <w:sz w:val="20"/>
                <w:szCs w:val="20"/>
              </w:rPr>
              <w:t>220,56</w:t>
            </w:r>
          </w:p>
        </w:tc>
        <w:tc>
          <w:tcPr>
            <w:tcW w:w="1128" w:type="dxa"/>
            <w:tcBorders>
              <w:top w:val="nil"/>
              <w:left w:val="nil"/>
              <w:bottom w:val="single" w:sz="4" w:space="0" w:color="auto"/>
              <w:right w:val="single" w:sz="4" w:space="0" w:color="auto"/>
            </w:tcBorders>
            <w:shd w:val="clear" w:color="auto" w:fill="auto"/>
            <w:noWrap/>
            <w:vAlign w:val="bottom"/>
          </w:tcPr>
          <w:p w14:paraId="7339C4CF" w14:textId="77777777" w:rsidR="00332800" w:rsidRPr="007220BA" w:rsidRDefault="00332800" w:rsidP="008037A4">
            <w:pPr>
              <w:jc w:val="center"/>
              <w:rPr>
                <w:sz w:val="20"/>
                <w:szCs w:val="20"/>
              </w:rPr>
            </w:pPr>
            <w:r>
              <w:rPr>
                <w:color w:val="000000"/>
                <w:sz w:val="20"/>
                <w:szCs w:val="20"/>
              </w:rPr>
              <w:t>40,991</w:t>
            </w:r>
          </w:p>
        </w:tc>
        <w:tc>
          <w:tcPr>
            <w:tcW w:w="1149" w:type="dxa"/>
            <w:tcBorders>
              <w:top w:val="nil"/>
              <w:left w:val="nil"/>
              <w:bottom w:val="single" w:sz="4" w:space="0" w:color="auto"/>
              <w:right w:val="single" w:sz="4" w:space="0" w:color="auto"/>
            </w:tcBorders>
            <w:shd w:val="clear" w:color="auto" w:fill="auto"/>
            <w:noWrap/>
            <w:vAlign w:val="bottom"/>
          </w:tcPr>
          <w:p w14:paraId="0A402DF1" w14:textId="77777777" w:rsidR="00332800" w:rsidRPr="007220BA" w:rsidRDefault="00332800" w:rsidP="008037A4">
            <w:pPr>
              <w:jc w:val="center"/>
              <w:rPr>
                <w:sz w:val="20"/>
                <w:szCs w:val="20"/>
              </w:rPr>
            </w:pPr>
            <w:r>
              <w:rPr>
                <w:color w:val="000000"/>
                <w:sz w:val="20"/>
                <w:szCs w:val="20"/>
              </w:rPr>
              <w:t>0,099</w:t>
            </w:r>
          </w:p>
        </w:tc>
        <w:tc>
          <w:tcPr>
            <w:tcW w:w="977" w:type="dxa"/>
            <w:tcBorders>
              <w:top w:val="nil"/>
              <w:left w:val="nil"/>
              <w:bottom w:val="single" w:sz="4" w:space="0" w:color="auto"/>
              <w:right w:val="single" w:sz="4" w:space="0" w:color="auto"/>
            </w:tcBorders>
            <w:shd w:val="clear" w:color="auto" w:fill="auto"/>
            <w:noWrap/>
            <w:vAlign w:val="bottom"/>
          </w:tcPr>
          <w:p w14:paraId="5B2F2A06" w14:textId="77777777" w:rsidR="00332800" w:rsidRPr="007220BA" w:rsidRDefault="00332800" w:rsidP="008037A4">
            <w:pPr>
              <w:jc w:val="center"/>
              <w:rPr>
                <w:sz w:val="20"/>
                <w:szCs w:val="20"/>
              </w:rPr>
            </w:pPr>
            <w:r>
              <w:rPr>
                <w:sz w:val="20"/>
                <w:szCs w:val="20"/>
              </w:rPr>
              <w:t>390,80</w:t>
            </w:r>
          </w:p>
        </w:tc>
        <w:tc>
          <w:tcPr>
            <w:tcW w:w="709" w:type="dxa"/>
            <w:tcBorders>
              <w:top w:val="nil"/>
              <w:left w:val="nil"/>
              <w:bottom w:val="single" w:sz="4" w:space="0" w:color="auto"/>
              <w:right w:val="single" w:sz="4" w:space="0" w:color="auto"/>
            </w:tcBorders>
            <w:shd w:val="clear" w:color="auto" w:fill="auto"/>
            <w:noWrap/>
            <w:vAlign w:val="bottom"/>
          </w:tcPr>
          <w:p w14:paraId="3B6C2037" w14:textId="77777777" w:rsidR="00332800" w:rsidRPr="007220BA" w:rsidRDefault="00332800" w:rsidP="008037A4">
            <w:pPr>
              <w:jc w:val="center"/>
              <w:rPr>
                <w:color w:val="000000"/>
                <w:sz w:val="20"/>
                <w:szCs w:val="20"/>
              </w:rPr>
            </w:pPr>
            <w:r>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tcPr>
          <w:p w14:paraId="3E1CB75F" w14:textId="77777777" w:rsidR="00332800" w:rsidRPr="007220BA" w:rsidRDefault="00332800" w:rsidP="008037A4">
            <w:pPr>
              <w:jc w:val="center"/>
              <w:rPr>
                <w:color w:val="000000"/>
                <w:sz w:val="20"/>
                <w:szCs w:val="20"/>
              </w:rPr>
            </w:pPr>
            <w:r>
              <w:rPr>
                <w:color w:val="000000"/>
                <w:sz w:val="20"/>
                <w:szCs w:val="20"/>
              </w:rPr>
              <w:t>104,0</w:t>
            </w:r>
          </w:p>
        </w:tc>
      </w:tr>
      <w:tr w:rsidR="00332800" w:rsidRPr="007220BA" w14:paraId="19DAC303" w14:textId="77777777" w:rsidTr="008037A4">
        <w:trPr>
          <w:gridAfter w:val="1"/>
          <w:wAfter w:w="135" w:type="dxa"/>
          <w:trHeight w:val="270"/>
        </w:trPr>
        <w:tc>
          <w:tcPr>
            <w:tcW w:w="9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E6F69" w14:textId="77777777" w:rsidR="00332800" w:rsidRPr="007220BA" w:rsidRDefault="00332800" w:rsidP="008037A4">
            <w:pPr>
              <w:jc w:val="center"/>
              <w:outlineLvl w:val="0"/>
              <w:rPr>
                <w:color w:val="000000"/>
                <w:sz w:val="20"/>
                <w:szCs w:val="20"/>
              </w:rPr>
            </w:pPr>
            <w:r>
              <w:rPr>
                <w:color w:val="000000"/>
                <w:sz w:val="20"/>
                <w:szCs w:val="20"/>
              </w:rPr>
              <w:t>2029</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2A5018F" w14:textId="77777777" w:rsidR="00332800" w:rsidRPr="007220BA" w:rsidRDefault="00332800" w:rsidP="008037A4">
            <w:pPr>
              <w:jc w:val="center"/>
              <w:outlineLvl w:val="0"/>
              <w:rPr>
                <w:color w:val="000000"/>
                <w:sz w:val="20"/>
                <w:szCs w:val="20"/>
              </w:rPr>
            </w:pPr>
            <w:r w:rsidRPr="007220BA">
              <w:rPr>
                <w:color w:val="000000"/>
                <w:sz w:val="20"/>
                <w:szCs w:val="20"/>
              </w:rPr>
              <w:t>1</w:t>
            </w:r>
          </w:p>
        </w:tc>
        <w:tc>
          <w:tcPr>
            <w:tcW w:w="1134" w:type="dxa"/>
            <w:tcBorders>
              <w:top w:val="single" w:sz="4" w:space="0" w:color="auto"/>
              <w:left w:val="nil"/>
              <w:bottom w:val="single" w:sz="4" w:space="0" w:color="auto"/>
              <w:right w:val="single" w:sz="4" w:space="0" w:color="auto"/>
            </w:tcBorders>
            <w:shd w:val="clear" w:color="auto" w:fill="auto"/>
            <w:noWrap/>
          </w:tcPr>
          <w:p w14:paraId="4F39B2E0" w14:textId="77777777" w:rsidR="00332800" w:rsidRPr="007220BA" w:rsidRDefault="00332800" w:rsidP="008037A4">
            <w:pPr>
              <w:jc w:val="center"/>
              <w:rPr>
                <w:color w:val="000000"/>
                <w:sz w:val="20"/>
                <w:szCs w:val="20"/>
              </w:rPr>
            </w:pPr>
            <w:r w:rsidRPr="00022364">
              <w:rPr>
                <w:color w:val="000000"/>
                <w:sz w:val="20"/>
                <w:szCs w:val="20"/>
              </w:rPr>
              <w:t>3311,28</w:t>
            </w:r>
          </w:p>
        </w:tc>
        <w:tc>
          <w:tcPr>
            <w:tcW w:w="1047" w:type="dxa"/>
            <w:tcBorders>
              <w:top w:val="single" w:sz="4" w:space="0" w:color="auto"/>
              <w:left w:val="nil"/>
              <w:bottom w:val="single" w:sz="4" w:space="0" w:color="auto"/>
              <w:right w:val="single" w:sz="4" w:space="0" w:color="auto"/>
            </w:tcBorders>
            <w:shd w:val="clear" w:color="auto" w:fill="auto"/>
            <w:noWrap/>
            <w:vAlign w:val="bottom"/>
          </w:tcPr>
          <w:p w14:paraId="739012BD" w14:textId="77777777" w:rsidR="00332800" w:rsidRPr="007220BA" w:rsidRDefault="00332800" w:rsidP="008037A4">
            <w:pPr>
              <w:jc w:val="center"/>
              <w:outlineLvl w:val="0"/>
              <w:rPr>
                <w:sz w:val="20"/>
                <w:szCs w:val="20"/>
              </w:rPr>
            </w:pPr>
            <w:r>
              <w:rPr>
                <w:color w:val="000000"/>
                <w:sz w:val="20"/>
                <w:szCs w:val="20"/>
              </w:rPr>
              <w:t>7058,11</w:t>
            </w: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92BD4EB" w14:textId="77777777" w:rsidR="00332800" w:rsidRPr="007220BA" w:rsidRDefault="00332800" w:rsidP="008037A4">
            <w:pPr>
              <w:jc w:val="center"/>
              <w:outlineLvl w:val="0"/>
              <w:rPr>
                <w:color w:val="000000"/>
                <w:sz w:val="20"/>
                <w:szCs w:val="20"/>
              </w:rPr>
            </w:pPr>
            <w:r>
              <w:rPr>
                <w:color w:val="000000"/>
                <w:sz w:val="20"/>
                <w:szCs w:val="20"/>
              </w:rPr>
              <w:t>8,609</w:t>
            </w:r>
          </w:p>
        </w:tc>
        <w:tc>
          <w:tcPr>
            <w:tcW w:w="1006" w:type="dxa"/>
            <w:tcBorders>
              <w:top w:val="single" w:sz="4" w:space="0" w:color="auto"/>
              <w:left w:val="nil"/>
              <w:bottom w:val="single" w:sz="4" w:space="0" w:color="auto"/>
              <w:right w:val="single" w:sz="4" w:space="0" w:color="auto"/>
            </w:tcBorders>
            <w:shd w:val="clear" w:color="auto" w:fill="auto"/>
            <w:noWrap/>
            <w:vAlign w:val="bottom"/>
          </w:tcPr>
          <w:p w14:paraId="219429BE" w14:textId="77777777" w:rsidR="00332800" w:rsidRPr="007220BA" w:rsidRDefault="00332800" w:rsidP="008037A4">
            <w:pPr>
              <w:jc w:val="center"/>
              <w:outlineLvl w:val="0"/>
              <w:rPr>
                <w:color w:val="000000"/>
                <w:sz w:val="20"/>
                <w:szCs w:val="20"/>
              </w:rPr>
            </w:pPr>
            <w:r>
              <w:rPr>
                <w:color w:val="000000"/>
                <w:sz w:val="20"/>
                <w:szCs w:val="20"/>
              </w:rPr>
              <w:t>49,31</w:t>
            </w:r>
          </w:p>
        </w:tc>
        <w:tc>
          <w:tcPr>
            <w:tcW w:w="1290" w:type="dxa"/>
            <w:tcBorders>
              <w:top w:val="single" w:sz="4" w:space="0" w:color="auto"/>
              <w:left w:val="nil"/>
              <w:bottom w:val="single" w:sz="4" w:space="0" w:color="auto"/>
              <w:right w:val="single" w:sz="4" w:space="0" w:color="auto"/>
            </w:tcBorders>
            <w:shd w:val="clear" w:color="auto" w:fill="auto"/>
            <w:noWrap/>
            <w:vAlign w:val="bottom"/>
          </w:tcPr>
          <w:p w14:paraId="4C1226EE" w14:textId="77777777" w:rsidR="00332800" w:rsidRPr="007220BA" w:rsidRDefault="00332800" w:rsidP="008037A4">
            <w:pPr>
              <w:jc w:val="center"/>
              <w:outlineLvl w:val="0"/>
              <w:rPr>
                <w:color w:val="000000"/>
                <w:sz w:val="20"/>
                <w:szCs w:val="20"/>
              </w:rPr>
            </w:pPr>
            <w:r>
              <w:rPr>
                <w:color w:val="000000"/>
                <w:sz w:val="20"/>
                <w:szCs w:val="20"/>
              </w:rPr>
              <w:t>1962,94</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F6C482F" w14:textId="77777777" w:rsidR="00332800" w:rsidRPr="007220BA" w:rsidRDefault="00332800" w:rsidP="008037A4">
            <w:pPr>
              <w:jc w:val="center"/>
              <w:outlineLvl w:val="0"/>
              <w:rPr>
                <w:color w:val="000000"/>
                <w:sz w:val="20"/>
                <w:szCs w:val="20"/>
              </w:rPr>
            </w:pPr>
            <w:r>
              <w:rPr>
                <w:color w:val="000000"/>
                <w:sz w:val="20"/>
                <w:szCs w:val="20"/>
              </w:rPr>
              <w:t>-</w:t>
            </w:r>
          </w:p>
        </w:tc>
        <w:tc>
          <w:tcPr>
            <w:tcW w:w="1140" w:type="dxa"/>
            <w:tcBorders>
              <w:top w:val="single" w:sz="4" w:space="0" w:color="auto"/>
              <w:left w:val="nil"/>
              <w:bottom w:val="single" w:sz="4" w:space="0" w:color="auto"/>
              <w:right w:val="single" w:sz="4" w:space="0" w:color="auto"/>
            </w:tcBorders>
            <w:shd w:val="clear" w:color="auto" w:fill="auto"/>
            <w:noWrap/>
            <w:vAlign w:val="bottom"/>
          </w:tcPr>
          <w:p w14:paraId="281A171B" w14:textId="77777777" w:rsidR="00332800" w:rsidRPr="007220BA" w:rsidRDefault="00332800" w:rsidP="008037A4">
            <w:pPr>
              <w:jc w:val="center"/>
              <w:outlineLvl w:val="0"/>
              <w:rPr>
                <w:sz w:val="20"/>
                <w:szCs w:val="20"/>
              </w:rPr>
            </w:pPr>
            <w:r>
              <w:rPr>
                <w:color w:val="000000"/>
                <w:sz w:val="20"/>
                <w:szCs w:val="20"/>
              </w:rPr>
              <w:t>220,56</w:t>
            </w:r>
          </w:p>
        </w:tc>
        <w:tc>
          <w:tcPr>
            <w:tcW w:w="1128" w:type="dxa"/>
            <w:tcBorders>
              <w:top w:val="single" w:sz="4" w:space="0" w:color="auto"/>
              <w:left w:val="nil"/>
              <w:bottom w:val="single" w:sz="4" w:space="0" w:color="auto"/>
              <w:right w:val="single" w:sz="4" w:space="0" w:color="auto"/>
            </w:tcBorders>
            <w:shd w:val="clear" w:color="auto" w:fill="auto"/>
            <w:noWrap/>
            <w:vAlign w:val="bottom"/>
          </w:tcPr>
          <w:p w14:paraId="0BF52D2B" w14:textId="77777777" w:rsidR="00332800" w:rsidRPr="007220BA" w:rsidRDefault="00332800" w:rsidP="008037A4">
            <w:pPr>
              <w:jc w:val="center"/>
              <w:outlineLvl w:val="0"/>
              <w:rPr>
                <w:sz w:val="20"/>
                <w:szCs w:val="20"/>
              </w:rPr>
            </w:pPr>
            <w:r>
              <w:rPr>
                <w:color w:val="000000"/>
                <w:sz w:val="20"/>
                <w:szCs w:val="20"/>
              </w:rPr>
              <w:t>40,991</w:t>
            </w:r>
          </w:p>
        </w:tc>
        <w:tc>
          <w:tcPr>
            <w:tcW w:w="1149" w:type="dxa"/>
            <w:tcBorders>
              <w:top w:val="single" w:sz="4" w:space="0" w:color="auto"/>
              <w:left w:val="nil"/>
              <w:bottom w:val="single" w:sz="4" w:space="0" w:color="auto"/>
              <w:right w:val="single" w:sz="4" w:space="0" w:color="auto"/>
            </w:tcBorders>
            <w:shd w:val="clear" w:color="auto" w:fill="auto"/>
            <w:noWrap/>
            <w:vAlign w:val="bottom"/>
          </w:tcPr>
          <w:p w14:paraId="57D2939A" w14:textId="77777777" w:rsidR="00332800" w:rsidRPr="007220BA" w:rsidRDefault="00332800" w:rsidP="008037A4">
            <w:pPr>
              <w:jc w:val="center"/>
              <w:outlineLvl w:val="0"/>
              <w:rPr>
                <w:sz w:val="20"/>
                <w:szCs w:val="20"/>
              </w:rPr>
            </w:pPr>
            <w:r>
              <w:rPr>
                <w:color w:val="000000"/>
                <w:sz w:val="20"/>
                <w:szCs w:val="20"/>
              </w:rPr>
              <w:t>0,099</w:t>
            </w:r>
          </w:p>
        </w:tc>
        <w:tc>
          <w:tcPr>
            <w:tcW w:w="977" w:type="dxa"/>
            <w:tcBorders>
              <w:top w:val="single" w:sz="4" w:space="0" w:color="auto"/>
              <w:left w:val="nil"/>
              <w:bottom w:val="single" w:sz="4" w:space="0" w:color="auto"/>
              <w:right w:val="single" w:sz="4" w:space="0" w:color="auto"/>
            </w:tcBorders>
            <w:shd w:val="clear" w:color="auto" w:fill="auto"/>
            <w:noWrap/>
            <w:vAlign w:val="bottom"/>
          </w:tcPr>
          <w:p w14:paraId="447551A3" w14:textId="77777777" w:rsidR="00332800" w:rsidRPr="007220BA" w:rsidRDefault="00332800" w:rsidP="008037A4">
            <w:pPr>
              <w:jc w:val="center"/>
              <w:outlineLvl w:val="0"/>
              <w:rPr>
                <w:sz w:val="20"/>
                <w:szCs w:val="20"/>
              </w:rPr>
            </w:pPr>
            <w:r>
              <w:rPr>
                <w:sz w:val="20"/>
                <w:szCs w:val="20"/>
              </w:rPr>
              <w:t>390,80</w:t>
            </w:r>
          </w:p>
        </w:tc>
        <w:tc>
          <w:tcPr>
            <w:tcW w:w="709" w:type="dxa"/>
            <w:tcBorders>
              <w:top w:val="single" w:sz="4" w:space="0" w:color="auto"/>
              <w:left w:val="nil"/>
              <w:bottom w:val="single" w:sz="4" w:space="0" w:color="auto"/>
              <w:right w:val="single" w:sz="4" w:space="0" w:color="auto"/>
            </w:tcBorders>
            <w:shd w:val="clear" w:color="auto" w:fill="auto"/>
            <w:noWrap/>
            <w:vAlign w:val="bottom"/>
          </w:tcPr>
          <w:p w14:paraId="63C9BA1F" w14:textId="77777777" w:rsidR="00332800" w:rsidRPr="007220BA" w:rsidRDefault="00332800" w:rsidP="008037A4">
            <w:pPr>
              <w:jc w:val="center"/>
              <w:outlineLvl w:val="0"/>
              <w:rPr>
                <w:color w:val="000000"/>
                <w:sz w:val="20"/>
                <w:szCs w:val="20"/>
              </w:rPr>
            </w:pPr>
            <w:r>
              <w:rPr>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CF62448" w14:textId="77777777" w:rsidR="00332800" w:rsidRPr="007220BA" w:rsidRDefault="00332800" w:rsidP="008037A4">
            <w:pPr>
              <w:jc w:val="center"/>
              <w:outlineLvl w:val="0"/>
              <w:rPr>
                <w:color w:val="000000"/>
                <w:sz w:val="20"/>
                <w:szCs w:val="20"/>
              </w:rPr>
            </w:pPr>
            <w:r>
              <w:rPr>
                <w:color w:val="000000"/>
                <w:sz w:val="20"/>
                <w:szCs w:val="20"/>
              </w:rPr>
              <w:t>104,0</w:t>
            </w:r>
          </w:p>
        </w:tc>
      </w:tr>
    </w:tbl>
    <w:p w14:paraId="6B362EE8" w14:textId="54C4EE92" w:rsidR="00332800" w:rsidRDefault="00332800" w:rsidP="00260B1F">
      <w:pPr>
        <w:jc w:val="right"/>
      </w:pPr>
    </w:p>
    <w:p w14:paraId="22014CC1" w14:textId="26EA494E" w:rsidR="00332800" w:rsidRDefault="00332800" w:rsidP="00260B1F">
      <w:pPr>
        <w:jc w:val="right"/>
      </w:pPr>
    </w:p>
    <w:p w14:paraId="050AE9DD" w14:textId="0EBA836D" w:rsidR="00332800" w:rsidRDefault="00332800" w:rsidP="00260B1F">
      <w:pPr>
        <w:jc w:val="right"/>
      </w:pPr>
    </w:p>
    <w:p w14:paraId="2450B2A8" w14:textId="46E2AA80" w:rsidR="00332800" w:rsidRDefault="00332800" w:rsidP="00260B1F">
      <w:pPr>
        <w:jc w:val="right"/>
      </w:pPr>
    </w:p>
    <w:p w14:paraId="00B3D7AE" w14:textId="4E04D7D9" w:rsidR="00332800" w:rsidRDefault="00332800" w:rsidP="00260B1F">
      <w:pPr>
        <w:jc w:val="right"/>
      </w:pPr>
    </w:p>
    <w:p w14:paraId="2AD96E82" w14:textId="312D9CD3" w:rsidR="00332800" w:rsidRDefault="00332800" w:rsidP="00260B1F">
      <w:pPr>
        <w:jc w:val="right"/>
      </w:pPr>
    </w:p>
    <w:p w14:paraId="3DE6053F" w14:textId="5D02E58B" w:rsidR="00332800" w:rsidRDefault="00332800" w:rsidP="00260B1F">
      <w:pPr>
        <w:jc w:val="right"/>
      </w:pPr>
    </w:p>
    <w:p w14:paraId="532CDECF" w14:textId="319EA940" w:rsidR="00332800" w:rsidRDefault="00332800" w:rsidP="00260B1F">
      <w:pPr>
        <w:jc w:val="right"/>
      </w:pPr>
    </w:p>
    <w:p w14:paraId="2ECFC814" w14:textId="77777777" w:rsidR="00332800" w:rsidRDefault="00332800" w:rsidP="00260B1F">
      <w:pPr>
        <w:jc w:val="right"/>
      </w:pPr>
    </w:p>
    <w:p w14:paraId="2CA0610A" w14:textId="77777777" w:rsidR="009E3633" w:rsidRDefault="009E3633">
      <w:pPr>
        <w:rPr>
          <w:sz w:val="28"/>
          <w:szCs w:val="28"/>
        </w:rPr>
        <w:sectPr w:rsidR="009E3633" w:rsidSect="009E3633">
          <w:pgSz w:w="16838" w:h="11906" w:orient="landscape"/>
          <w:pgMar w:top="1418" w:right="851" w:bottom="567" w:left="851" w:header="709" w:footer="709" w:gutter="0"/>
          <w:cols w:space="708"/>
          <w:titlePg/>
          <w:docGrid w:linePitch="360"/>
        </w:sectPr>
      </w:pPr>
    </w:p>
    <w:p w14:paraId="69435989" w14:textId="3DD5D566" w:rsidR="00260B1F" w:rsidRDefault="00260B1F" w:rsidP="00260B1F">
      <w:pPr>
        <w:tabs>
          <w:tab w:val="left" w:pos="567"/>
          <w:tab w:val="left" w:pos="993"/>
        </w:tabs>
        <w:ind w:left="568"/>
        <w:jc w:val="center"/>
        <w:rPr>
          <w:b/>
          <w:sz w:val="28"/>
          <w:szCs w:val="28"/>
        </w:rPr>
      </w:pPr>
      <w:r w:rsidRPr="00E132AC">
        <w:rPr>
          <w:b/>
          <w:sz w:val="28"/>
          <w:szCs w:val="28"/>
        </w:rPr>
        <w:lastRenderedPageBreak/>
        <w:t xml:space="preserve">Прогнозируемый объем валовой выручки по объектам </w:t>
      </w:r>
      <w:r w:rsidRPr="00B95017">
        <w:rPr>
          <w:b/>
          <w:color w:val="000000"/>
          <w:sz w:val="28"/>
          <w:szCs w:val="28"/>
        </w:rPr>
        <w:t xml:space="preserve">теплоснабжения, водоснабжения </w:t>
      </w:r>
      <w:r>
        <w:rPr>
          <w:b/>
          <w:sz w:val="28"/>
          <w:szCs w:val="28"/>
        </w:rPr>
        <w:t>на период 202</w:t>
      </w:r>
      <w:r w:rsidR="00457428">
        <w:rPr>
          <w:b/>
          <w:sz w:val="28"/>
          <w:szCs w:val="28"/>
        </w:rPr>
        <w:t>4</w:t>
      </w:r>
      <w:r>
        <w:rPr>
          <w:b/>
          <w:sz w:val="28"/>
          <w:szCs w:val="28"/>
        </w:rPr>
        <w:t>-20</w:t>
      </w:r>
      <w:r w:rsidR="00457428">
        <w:rPr>
          <w:b/>
          <w:sz w:val="28"/>
          <w:szCs w:val="28"/>
        </w:rPr>
        <w:t>29</w:t>
      </w:r>
      <w:r w:rsidRPr="00E132AC">
        <w:rPr>
          <w:b/>
          <w:sz w:val="28"/>
          <w:szCs w:val="28"/>
        </w:rPr>
        <w:t xml:space="preserve"> гг.</w:t>
      </w:r>
    </w:p>
    <w:p w14:paraId="4F688996" w14:textId="78733008" w:rsidR="00332800" w:rsidRDefault="00332800" w:rsidP="00260B1F">
      <w:pPr>
        <w:tabs>
          <w:tab w:val="left" w:pos="567"/>
          <w:tab w:val="left" w:pos="993"/>
        </w:tabs>
        <w:ind w:left="568"/>
        <w:jc w:val="center"/>
        <w:rPr>
          <w:b/>
          <w:sz w:val="28"/>
          <w:szCs w:val="28"/>
        </w:rPr>
      </w:pPr>
    </w:p>
    <w:tbl>
      <w:tblPr>
        <w:tblW w:w="41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2963"/>
        <w:gridCol w:w="3763"/>
      </w:tblGrid>
      <w:tr w:rsidR="00332800" w:rsidRPr="0090727B" w14:paraId="305178F2" w14:textId="77777777" w:rsidTr="008037A4">
        <w:trPr>
          <w:trHeight w:val="697"/>
          <w:jc w:val="center"/>
        </w:trPr>
        <w:tc>
          <w:tcPr>
            <w:tcW w:w="875" w:type="pct"/>
            <w:vMerge w:val="restart"/>
            <w:shd w:val="clear" w:color="auto" w:fill="auto"/>
            <w:vAlign w:val="center"/>
            <w:hideMark/>
          </w:tcPr>
          <w:p w14:paraId="1C39DC63" w14:textId="77777777" w:rsidR="00332800" w:rsidRPr="0090727B" w:rsidRDefault="00332800" w:rsidP="008037A4">
            <w:pPr>
              <w:jc w:val="center"/>
              <w:rPr>
                <w:color w:val="000000"/>
              </w:rPr>
            </w:pPr>
            <w:r w:rsidRPr="0090727B">
              <w:rPr>
                <w:color w:val="000000"/>
              </w:rPr>
              <w:t>Срок действия соглашения</w:t>
            </w:r>
          </w:p>
        </w:tc>
        <w:tc>
          <w:tcPr>
            <w:tcW w:w="1817" w:type="pct"/>
            <w:vMerge w:val="restart"/>
            <w:shd w:val="clear" w:color="auto" w:fill="auto"/>
            <w:vAlign w:val="center"/>
            <w:hideMark/>
          </w:tcPr>
          <w:p w14:paraId="72C880E7" w14:textId="77777777" w:rsidR="00332800" w:rsidRPr="0090727B" w:rsidRDefault="00332800" w:rsidP="008037A4">
            <w:pPr>
              <w:jc w:val="center"/>
              <w:rPr>
                <w:color w:val="000000"/>
              </w:rPr>
            </w:pPr>
            <w:r w:rsidRPr="0090727B">
              <w:rPr>
                <w:color w:val="000000"/>
              </w:rPr>
              <w:t>Предельный (максимальный) рост необходимой валовой выручки, %</w:t>
            </w:r>
          </w:p>
        </w:tc>
        <w:tc>
          <w:tcPr>
            <w:tcW w:w="2308" w:type="pct"/>
            <w:vAlign w:val="center"/>
          </w:tcPr>
          <w:p w14:paraId="11060DF0" w14:textId="77777777" w:rsidR="00332800" w:rsidRPr="0090727B" w:rsidRDefault="00332800" w:rsidP="008037A4">
            <w:pPr>
              <w:jc w:val="center"/>
              <w:rPr>
                <w:color w:val="000000"/>
              </w:rPr>
            </w:pPr>
            <w:r w:rsidRPr="0090727B">
              <w:rPr>
                <w:color w:val="000000"/>
              </w:rPr>
              <w:t>Примерный объем НВВ, тыс.руб.</w:t>
            </w:r>
          </w:p>
        </w:tc>
      </w:tr>
      <w:tr w:rsidR="00332800" w:rsidRPr="0090727B" w14:paraId="668EFF48" w14:textId="77777777" w:rsidTr="008037A4">
        <w:trPr>
          <w:trHeight w:val="449"/>
          <w:jc w:val="center"/>
        </w:trPr>
        <w:tc>
          <w:tcPr>
            <w:tcW w:w="875" w:type="pct"/>
            <w:vMerge/>
            <w:vAlign w:val="center"/>
            <w:hideMark/>
          </w:tcPr>
          <w:p w14:paraId="40999DB4" w14:textId="77777777" w:rsidR="00332800" w:rsidRPr="0090727B" w:rsidRDefault="00332800" w:rsidP="008037A4">
            <w:pPr>
              <w:rPr>
                <w:color w:val="000000"/>
              </w:rPr>
            </w:pPr>
          </w:p>
        </w:tc>
        <w:tc>
          <w:tcPr>
            <w:tcW w:w="1817" w:type="pct"/>
            <w:vMerge/>
            <w:vAlign w:val="center"/>
            <w:hideMark/>
          </w:tcPr>
          <w:p w14:paraId="6043C84C" w14:textId="77777777" w:rsidR="00332800" w:rsidRPr="0090727B" w:rsidRDefault="00332800" w:rsidP="008037A4">
            <w:pPr>
              <w:rPr>
                <w:color w:val="000000"/>
              </w:rPr>
            </w:pPr>
          </w:p>
        </w:tc>
        <w:tc>
          <w:tcPr>
            <w:tcW w:w="2308" w:type="pct"/>
            <w:vAlign w:val="center"/>
          </w:tcPr>
          <w:p w14:paraId="2367F782" w14:textId="77777777" w:rsidR="00332800" w:rsidRPr="0090727B" w:rsidRDefault="00332800" w:rsidP="008037A4">
            <w:pPr>
              <w:jc w:val="center"/>
              <w:rPr>
                <w:color w:val="000000"/>
              </w:rPr>
            </w:pPr>
            <w:r w:rsidRPr="0090727B">
              <w:rPr>
                <w:color w:val="000000"/>
              </w:rPr>
              <w:t>МО ГП «Усть-Баргузин»</w:t>
            </w:r>
          </w:p>
        </w:tc>
      </w:tr>
      <w:tr w:rsidR="00332800" w:rsidRPr="0090727B" w14:paraId="407AD0EC" w14:textId="77777777" w:rsidTr="008037A4">
        <w:trPr>
          <w:trHeight w:val="272"/>
          <w:jc w:val="center"/>
        </w:trPr>
        <w:tc>
          <w:tcPr>
            <w:tcW w:w="875" w:type="pct"/>
            <w:shd w:val="clear" w:color="auto" w:fill="auto"/>
            <w:noWrap/>
            <w:vAlign w:val="center"/>
            <w:hideMark/>
          </w:tcPr>
          <w:p w14:paraId="16E44AD2" w14:textId="77777777" w:rsidR="00332800" w:rsidRPr="0090727B" w:rsidRDefault="00332800" w:rsidP="008037A4">
            <w:pPr>
              <w:jc w:val="center"/>
              <w:rPr>
                <w:color w:val="000000"/>
              </w:rPr>
            </w:pPr>
            <w:r w:rsidRPr="0090727B">
              <w:rPr>
                <w:color w:val="000000"/>
              </w:rPr>
              <w:t>Ед. изм.</w:t>
            </w:r>
          </w:p>
        </w:tc>
        <w:tc>
          <w:tcPr>
            <w:tcW w:w="1817" w:type="pct"/>
            <w:shd w:val="clear" w:color="auto" w:fill="auto"/>
            <w:noWrap/>
            <w:vAlign w:val="center"/>
            <w:hideMark/>
          </w:tcPr>
          <w:p w14:paraId="4F170FB6" w14:textId="77777777" w:rsidR="00332800" w:rsidRPr="0090727B" w:rsidRDefault="00332800" w:rsidP="008037A4">
            <w:pPr>
              <w:jc w:val="center"/>
              <w:rPr>
                <w:color w:val="000000"/>
              </w:rPr>
            </w:pPr>
            <w:r w:rsidRPr="0090727B">
              <w:rPr>
                <w:color w:val="000000"/>
              </w:rPr>
              <w:t>%</w:t>
            </w:r>
          </w:p>
        </w:tc>
        <w:tc>
          <w:tcPr>
            <w:tcW w:w="2308" w:type="pct"/>
            <w:vAlign w:val="center"/>
          </w:tcPr>
          <w:p w14:paraId="42C2A683" w14:textId="77777777" w:rsidR="00332800" w:rsidRPr="0090727B" w:rsidRDefault="00332800" w:rsidP="008037A4">
            <w:pPr>
              <w:jc w:val="center"/>
              <w:rPr>
                <w:color w:val="000000"/>
              </w:rPr>
            </w:pPr>
            <w:r w:rsidRPr="0090727B">
              <w:rPr>
                <w:color w:val="000000"/>
              </w:rPr>
              <w:t>тыс.руб.</w:t>
            </w:r>
          </w:p>
        </w:tc>
      </w:tr>
      <w:tr w:rsidR="00ED08C9" w:rsidRPr="0090727B" w14:paraId="77322466" w14:textId="77777777" w:rsidTr="008037A4">
        <w:trPr>
          <w:trHeight w:val="272"/>
          <w:jc w:val="center"/>
        </w:trPr>
        <w:tc>
          <w:tcPr>
            <w:tcW w:w="875" w:type="pct"/>
            <w:shd w:val="clear" w:color="auto" w:fill="auto"/>
            <w:noWrap/>
            <w:vAlign w:val="center"/>
            <w:hideMark/>
          </w:tcPr>
          <w:p w14:paraId="42ADC5B3" w14:textId="77777777" w:rsidR="00ED08C9" w:rsidRPr="0090727B" w:rsidRDefault="00ED08C9" w:rsidP="00ED08C9">
            <w:pPr>
              <w:jc w:val="center"/>
              <w:rPr>
                <w:color w:val="000000"/>
              </w:rPr>
            </w:pPr>
            <w:r w:rsidRPr="0090727B">
              <w:rPr>
                <w:color w:val="000000"/>
              </w:rPr>
              <w:t>2024</w:t>
            </w:r>
          </w:p>
        </w:tc>
        <w:tc>
          <w:tcPr>
            <w:tcW w:w="1817" w:type="pct"/>
            <w:shd w:val="clear" w:color="000000" w:fill="FFFFFF"/>
            <w:noWrap/>
            <w:vAlign w:val="center"/>
            <w:hideMark/>
          </w:tcPr>
          <w:p w14:paraId="1F86474F" w14:textId="77777777" w:rsidR="00ED08C9" w:rsidRPr="0090727B" w:rsidRDefault="00ED08C9" w:rsidP="00ED08C9">
            <w:pPr>
              <w:jc w:val="center"/>
            </w:pPr>
            <w:r w:rsidRPr="0090727B">
              <w:rPr>
                <w:color w:val="000000"/>
              </w:rPr>
              <w:t>104,9</w:t>
            </w:r>
          </w:p>
        </w:tc>
        <w:tc>
          <w:tcPr>
            <w:tcW w:w="2308" w:type="pct"/>
          </w:tcPr>
          <w:p w14:paraId="7D6A6F06" w14:textId="4F46653A" w:rsidR="00ED08C9" w:rsidRPr="0090727B" w:rsidRDefault="00ED08C9" w:rsidP="00ED08C9">
            <w:pPr>
              <w:jc w:val="center"/>
              <w:rPr>
                <w:color w:val="000000"/>
              </w:rPr>
            </w:pPr>
            <w:r>
              <w:rPr>
                <w:color w:val="000000"/>
              </w:rPr>
              <w:t>12 424,24</w:t>
            </w:r>
          </w:p>
        </w:tc>
      </w:tr>
      <w:tr w:rsidR="00ED08C9" w:rsidRPr="0090727B" w14:paraId="6452C07A" w14:textId="77777777" w:rsidTr="008037A4">
        <w:trPr>
          <w:trHeight w:val="272"/>
          <w:jc w:val="center"/>
        </w:trPr>
        <w:tc>
          <w:tcPr>
            <w:tcW w:w="875" w:type="pct"/>
            <w:shd w:val="clear" w:color="auto" w:fill="auto"/>
            <w:noWrap/>
            <w:vAlign w:val="center"/>
            <w:hideMark/>
          </w:tcPr>
          <w:p w14:paraId="59AB5A8F" w14:textId="77777777" w:rsidR="00ED08C9" w:rsidRPr="0090727B" w:rsidRDefault="00ED08C9" w:rsidP="00ED08C9">
            <w:pPr>
              <w:jc w:val="center"/>
              <w:rPr>
                <w:color w:val="000000"/>
              </w:rPr>
            </w:pPr>
            <w:r w:rsidRPr="0090727B">
              <w:rPr>
                <w:color w:val="000000"/>
              </w:rPr>
              <w:t>2025</w:t>
            </w:r>
          </w:p>
        </w:tc>
        <w:tc>
          <w:tcPr>
            <w:tcW w:w="1817" w:type="pct"/>
            <w:shd w:val="clear" w:color="000000" w:fill="FFFFFF"/>
            <w:noWrap/>
            <w:vAlign w:val="center"/>
            <w:hideMark/>
          </w:tcPr>
          <w:p w14:paraId="1DBE0362" w14:textId="77777777" w:rsidR="00ED08C9" w:rsidRPr="0090727B" w:rsidRDefault="00ED08C9" w:rsidP="00ED08C9">
            <w:pPr>
              <w:jc w:val="center"/>
            </w:pPr>
            <w:r w:rsidRPr="0090727B">
              <w:rPr>
                <w:color w:val="000000"/>
              </w:rPr>
              <w:t>104,0</w:t>
            </w:r>
          </w:p>
        </w:tc>
        <w:tc>
          <w:tcPr>
            <w:tcW w:w="2308" w:type="pct"/>
          </w:tcPr>
          <w:p w14:paraId="1D947B81" w14:textId="37B0FBAB" w:rsidR="00ED08C9" w:rsidRPr="0090727B" w:rsidRDefault="00ED08C9" w:rsidP="00ED08C9">
            <w:pPr>
              <w:jc w:val="center"/>
              <w:rPr>
                <w:color w:val="000000"/>
              </w:rPr>
            </w:pPr>
            <w:r>
              <w:rPr>
                <w:color w:val="000000"/>
              </w:rPr>
              <w:t>12 946,05</w:t>
            </w:r>
          </w:p>
        </w:tc>
      </w:tr>
      <w:tr w:rsidR="00ED08C9" w:rsidRPr="0090727B" w14:paraId="36A6A0BE" w14:textId="77777777" w:rsidTr="008037A4">
        <w:trPr>
          <w:trHeight w:val="272"/>
          <w:jc w:val="center"/>
        </w:trPr>
        <w:tc>
          <w:tcPr>
            <w:tcW w:w="875" w:type="pct"/>
            <w:shd w:val="clear" w:color="auto" w:fill="auto"/>
            <w:noWrap/>
            <w:vAlign w:val="center"/>
            <w:hideMark/>
          </w:tcPr>
          <w:p w14:paraId="55AF0680" w14:textId="77777777" w:rsidR="00ED08C9" w:rsidRPr="0090727B" w:rsidRDefault="00ED08C9" w:rsidP="00ED08C9">
            <w:pPr>
              <w:jc w:val="center"/>
              <w:rPr>
                <w:color w:val="000000"/>
              </w:rPr>
            </w:pPr>
            <w:r w:rsidRPr="0090727B">
              <w:rPr>
                <w:color w:val="000000"/>
              </w:rPr>
              <w:t>2026</w:t>
            </w:r>
          </w:p>
        </w:tc>
        <w:tc>
          <w:tcPr>
            <w:tcW w:w="1817" w:type="pct"/>
            <w:shd w:val="clear" w:color="auto" w:fill="auto"/>
            <w:noWrap/>
            <w:vAlign w:val="center"/>
            <w:hideMark/>
          </w:tcPr>
          <w:p w14:paraId="369931D8" w14:textId="77777777" w:rsidR="00ED08C9" w:rsidRPr="0090727B" w:rsidRDefault="00ED08C9" w:rsidP="00ED08C9">
            <w:pPr>
              <w:jc w:val="center"/>
              <w:rPr>
                <w:color w:val="000000"/>
              </w:rPr>
            </w:pPr>
            <w:r w:rsidRPr="0090727B">
              <w:rPr>
                <w:color w:val="000000"/>
              </w:rPr>
              <w:t>104,0</w:t>
            </w:r>
          </w:p>
        </w:tc>
        <w:tc>
          <w:tcPr>
            <w:tcW w:w="2308" w:type="pct"/>
          </w:tcPr>
          <w:p w14:paraId="2E1A010A" w14:textId="565757AF" w:rsidR="00ED08C9" w:rsidRPr="0090727B" w:rsidRDefault="00ED08C9" w:rsidP="00ED08C9">
            <w:pPr>
              <w:jc w:val="center"/>
              <w:rPr>
                <w:color w:val="000000"/>
              </w:rPr>
            </w:pPr>
            <w:r>
              <w:rPr>
                <w:color w:val="000000"/>
              </w:rPr>
              <w:t>13 463,90</w:t>
            </w:r>
          </w:p>
        </w:tc>
      </w:tr>
      <w:tr w:rsidR="00ED08C9" w:rsidRPr="0090727B" w14:paraId="3345FD7A" w14:textId="77777777" w:rsidTr="008037A4">
        <w:trPr>
          <w:trHeight w:val="272"/>
          <w:jc w:val="center"/>
        </w:trPr>
        <w:tc>
          <w:tcPr>
            <w:tcW w:w="875" w:type="pct"/>
            <w:shd w:val="clear" w:color="auto" w:fill="auto"/>
            <w:noWrap/>
            <w:vAlign w:val="center"/>
            <w:hideMark/>
          </w:tcPr>
          <w:p w14:paraId="31717722" w14:textId="77777777" w:rsidR="00ED08C9" w:rsidRPr="0090727B" w:rsidRDefault="00ED08C9" w:rsidP="00ED08C9">
            <w:pPr>
              <w:jc w:val="center"/>
              <w:rPr>
                <w:color w:val="000000"/>
              </w:rPr>
            </w:pPr>
            <w:r w:rsidRPr="0090727B">
              <w:rPr>
                <w:color w:val="000000"/>
              </w:rPr>
              <w:t>2027</w:t>
            </w:r>
          </w:p>
        </w:tc>
        <w:tc>
          <w:tcPr>
            <w:tcW w:w="1817" w:type="pct"/>
            <w:shd w:val="clear" w:color="auto" w:fill="auto"/>
            <w:noWrap/>
            <w:vAlign w:val="center"/>
            <w:hideMark/>
          </w:tcPr>
          <w:p w14:paraId="68F43295" w14:textId="77777777" w:rsidR="00ED08C9" w:rsidRPr="0090727B" w:rsidRDefault="00ED08C9" w:rsidP="00ED08C9">
            <w:pPr>
              <w:jc w:val="center"/>
              <w:rPr>
                <w:color w:val="000000"/>
              </w:rPr>
            </w:pPr>
            <w:r w:rsidRPr="0090727B">
              <w:rPr>
                <w:color w:val="000000"/>
              </w:rPr>
              <w:t>104,0</w:t>
            </w:r>
          </w:p>
        </w:tc>
        <w:tc>
          <w:tcPr>
            <w:tcW w:w="2308" w:type="pct"/>
          </w:tcPr>
          <w:p w14:paraId="7B457928" w14:textId="76F42763" w:rsidR="00ED08C9" w:rsidRPr="0090727B" w:rsidRDefault="00ED08C9" w:rsidP="00ED08C9">
            <w:pPr>
              <w:jc w:val="center"/>
              <w:rPr>
                <w:color w:val="000000"/>
              </w:rPr>
            </w:pPr>
            <w:r>
              <w:rPr>
                <w:color w:val="000000"/>
              </w:rPr>
              <w:t>14 002,45</w:t>
            </w:r>
          </w:p>
        </w:tc>
      </w:tr>
      <w:tr w:rsidR="00ED08C9" w:rsidRPr="0090727B" w14:paraId="77FA9D5A" w14:textId="77777777" w:rsidTr="008037A4">
        <w:trPr>
          <w:trHeight w:val="272"/>
          <w:jc w:val="center"/>
        </w:trPr>
        <w:tc>
          <w:tcPr>
            <w:tcW w:w="875" w:type="pct"/>
            <w:shd w:val="clear" w:color="auto" w:fill="auto"/>
            <w:noWrap/>
            <w:vAlign w:val="center"/>
          </w:tcPr>
          <w:p w14:paraId="1F19F43C" w14:textId="77777777" w:rsidR="00ED08C9" w:rsidRPr="0090727B" w:rsidRDefault="00ED08C9" w:rsidP="00ED08C9">
            <w:pPr>
              <w:jc w:val="center"/>
              <w:rPr>
                <w:color w:val="000000"/>
                <w:lang w:val="en-US"/>
              </w:rPr>
            </w:pPr>
            <w:r w:rsidRPr="0090727B">
              <w:rPr>
                <w:color w:val="000000"/>
              </w:rPr>
              <w:t>2028</w:t>
            </w:r>
          </w:p>
        </w:tc>
        <w:tc>
          <w:tcPr>
            <w:tcW w:w="1817" w:type="pct"/>
            <w:shd w:val="clear" w:color="auto" w:fill="auto"/>
            <w:noWrap/>
            <w:vAlign w:val="center"/>
          </w:tcPr>
          <w:p w14:paraId="41BB5D24" w14:textId="77777777" w:rsidR="00ED08C9" w:rsidRPr="0090727B" w:rsidRDefault="00ED08C9" w:rsidP="00ED08C9">
            <w:pPr>
              <w:jc w:val="center"/>
              <w:rPr>
                <w:color w:val="000000"/>
              </w:rPr>
            </w:pPr>
            <w:r w:rsidRPr="0090727B">
              <w:rPr>
                <w:color w:val="000000"/>
              </w:rPr>
              <w:t>104,0</w:t>
            </w:r>
          </w:p>
        </w:tc>
        <w:tc>
          <w:tcPr>
            <w:tcW w:w="2308" w:type="pct"/>
          </w:tcPr>
          <w:p w14:paraId="4BF10286" w14:textId="55FB9A29" w:rsidR="00ED08C9" w:rsidRPr="0090727B" w:rsidRDefault="00ED08C9" w:rsidP="00ED08C9">
            <w:pPr>
              <w:jc w:val="center"/>
              <w:rPr>
                <w:color w:val="000000"/>
              </w:rPr>
            </w:pPr>
            <w:r>
              <w:rPr>
                <w:color w:val="000000"/>
              </w:rPr>
              <w:t>14 562,55</w:t>
            </w:r>
          </w:p>
        </w:tc>
      </w:tr>
      <w:tr w:rsidR="00ED08C9" w:rsidRPr="0090727B" w14:paraId="4B8E7631" w14:textId="77777777" w:rsidTr="008037A4">
        <w:trPr>
          <w:trHeight w:val="272"/>
          <w:jc w:val="center"/>
        </w:trPr>
        <w:tc>
          <w:tcPr>
            <w:tcW w:w="875" w:type="pct"/>
            <w:shd w:val="clear" w:color="auto" w:fill="auto"/>
            <w:noWrap/>
            <w:vAlign w:val="center"/>
          </w:tcPr>
          <w:p w14:paraId="64737B42" w14:textId="77777777" w:rsidR="00ED08C9" w:rsidRPr="0090727B" w:rsidRDefault="00ED08C9" w:rsidP="00ED08C9">
            <w:pPr>
              <w:jc w:val="center"/>
              <w:rPr>
                <w:color w:val="000000"/>
                <w:lang w:val="en-US"/>
              </w:rPr>
            </w:pPr>
            <w:r w:rsidRPr="0090727B">
              <w:rPr>
                <w:color w:val="000000"/>
              </w:rPr>
              <w:t>2029</w:t>
            </w:r>
          </w:p>
        </w:tc>
        <w:tc>
          <w:tcPr>
            <w:tcW w:w="1817" w:type="pct"/>
            <w:shd w:val="clear" w:color="auto" w:fill="auto"/>
            <w:noWrap/>
            <w:vAlign w:val="center"/>
          </w:tcPr>
          <w:p w14:paraId="3D4C6CAB" w14:textId="77777777" w:rsidR="00ED08C9" w:rsidRPr="0090727B" w:rsidRDefault="00ED08C9" w:rsidP="00ED08C9">
            <w:pPr>
              <w:jc w:val="center"/>
              <w:rPr>
                <w:color w:val="000000"/>
              </w:rPr>
            </w:pPr>
            <w:r w:rsidRPr="0090727B">
              <w:rPr>
                <w:color w:val="000000"/>
              </w:rPr>
              <w:t>104,0</w:t>
            </w:r>
          </w:p>
        </w:tc>
        <w:tc>
          <w:tcPr>
            <w:tcW w:w="2308" w:type="pct"/>
          </w:tcPr>
          <w:p w14:paraId="37F19FDB" w14:textId="6C154D10" w:rsidR="00ED08C9" w:rsidRPr="0090727B" w:rsidRDefault="00ED08C9" w:rsidP="00ED08C9">
            <w:pPr>
              <w:jc w:val="center"/>
              <w:rPr>
                <w:color w:val="000000"/>
              </w:rPr>
            </w:pPr>
            <w:r>
              <w:rPr>
                <w:color w:val="000000"/>
              </w:rPr>
              <w:t>15 145,05</w:t>
            </w:r>
          </w:p>
        </w:tc>
      </w:tr>
    </w:tbl>
    <w:p w14:paraId="33590347" w14:textId="77777777" w:rsidR="00332800" w:rsidRDefault="00332800" w:rsidP="00332800">
      <w:pPr>
        <w:rPr>
          <w:b/>
          <w:sz w:val="28"/>
          <w:szCs w:val="28"/>
        </w:rPr>
      </w:pPr>
    </w:p>
    <w:p w14:paraId="307E06DB" w14:textId="32E81D03" w:rsidR="009E3633" w:rsidRDefault="009E3633">
      <w:pPr>
        <w:rPr>
          <w:sz w:val="28"/>
          <w:szCs w:val="28"/>
        </w:rPr>
      </w:pPr>
    </w:p>
    <w:p w14:paraId="0DADD615" w14:textId="7AB25AD3" w:rsidR="00332800" w:rsidRDefault="00332800">
      <w:pPr>
        <w:rPr>
          <w:sz w:val="28"/>
          <w:szCs w:val="28"/>
        </w:rPr>
      </w:pPr>
    </w:p>
    <w:p w14:paraId="27535A5F" w14:textId="7CB5839A" w:rsidR="00332800" w:rsidRDefault="00332800">
      <w:pPr>
        <w:rPr>
          <w:sz w:val="28"/>
          <w:szCs w:val="28"/>
        </w:rPr>
      </w:pPr>
    </w:p>
    <w:p w14:paraId="5A86B70F" w14:textId="6CDE5FD3" w:rsidR="00332800" w:rsidRDefault="00332800">
      <w:pPr>
        <w:rPr>
          <w:sz w:val="28"/>
          <w:szCs w:val="28"/>
        </w:rPr>
      </w:pPr>
    </w:p>
    <w:p w14:paraId="2A0F1DBC" w14:textId="7A1CC0E5" w:rsidR="00332800" w:rsidRDefault="00332800">
      <w:pPr>
        <w:rPr>
          <w:sz w:val="28"/>
          <w:szCs w:val="28"/>
        </w:rPr>
      </w:pPr>
    </w:p>
    <w:p w14:paraId="3C20FE23" w14:textId="26FDBF4B" w:rsidR="00332800" w:rsidRDefault="00332800">
      <w:pPr>
        <w:rPr>
          <w:sz w:val="28"/>
          <w:szCs w:val="28"/>
        </w:rPr>
      </w:pPr>
    </w:p>
    <w:p w14:paraId="6FA06939" w14:textId="6F3B0F83" w:rsidR="00332800" w:rsidRDefault="00332800">
      <w:pPr>
        <w:rPr>
          <w:sz w:val="28"/>
          <w:szCs w:val="28"/>
        </w:rPr>
      </w:pPr>
    </w:p>
    <w:p w14:paraId="47CF1936" w14:textId="31B416CF" w:rsidR="00332800" w:rsidRDefault="00332800">
      <w:pPr>
        <w:rPr>
          <w:sz w:val="28"/>
          <w:szCs w:val="28"/>
        </w:rPr>
      </w:pPr>
    </w:p>
    <w:p w14:paraId="64DBD94A" w14:textId="56139DAE" w:rsidR="00332800" w:rsidRDefault="00332800">
      <w:pPr>
        <w:rPr>
          <w:sz w:val="28"/>
          <w:szCs w:val="28"/>
        </w:rPr>
      </w:pPr>
    </w:p>
    <w:p w14:paraId="49950A48" w14:textId="34EC45AC" w:rsidR="00332800" w:rsidRDefault="00332800">
      <w:pPr>
        <w:rPr>
          <w:sz w:val="28"/>
          <w:szCs w:val="28"/>
        </w:rPr>
      </w:pPr>
    </w:p>
    <w:p w14:paraId="6739996B" w14:textId="2DFD9390" w:rsidR="00332800" w:rsidRDefault="00332800">
      <w:pPr>
        <w:rPr>
          <w:sz w:val="28"/>
          <w:szCs w:val="28"/>
        </w:rPr>
      </w:pPr>
    </w:p>
    <w:p w14:paraId="7412C1F8" w14:textId="0F2BA678" w:rsidR="00332800" w:rsidRDefault="00332800">
      <w:pPr>
        <w:rPr>
          <w:sz w:val="28"/>
          <w:szCs w:val="28"/>
        </w:rPr>
      </w:pPr>
    </w:p>
    <w:p w14:paraId="189E1041" w14:textId="2B69D72A" w:rsidR="00332800" w:rsidRDefault="00332800">
      <w:pPr>
        <w:rPr>
          <w:sz w:val="28"/>
          <w:szCs w:val="28"/>
        </w:rPr>
      </w:pPr>
    </w:p>
    <w:p w14:paraId="167042B9" w14:textId="6252CE06" w:rsidR="00332800" w:rsidRDefault="00332800">
      <w:pPr>
        <w:rPr>
          <w:sz w:val="28"/>
          <w:szCs w:val="28"/>
        </w:rPr>
      </w:pPr>
    </w:p>
    <w:p w14:paraId="1DB69FE9" w14:textId="0A237B96" w:rsidR="00332800" w:rsidRDefault="00332800">
      <w:pPr>
        <w:rPr>
          <w:sz w:val="28"/>
          <w:szCs w:val="28"/>
        </w:rPr>
      </w:pPr>
    </w:p>
    <w:p w14:paraId="0E48CFA2" w14:textId="6A8C2153" w:rsidR="00332800" w:rsidRDefault="00332800">
      <w:pPr>
        <w:rPr>
          <w:sz w:val="28"/>
          <w:szCs w:val="28"/>
        </w:rPr>
      </w:pPr>
    </w:p>
    <w:p w14:paraId="1CE760D8" w14:textId="249C34CF" w:rsidR="00332800" w:rsidRDefault="00332800">
      <w:pPr>
        <w:rPr>
          <w:sz w:val="28"/>
          <w:szCs w:val="28"/>
        </w:rPr>
      </w:pPr>
    </w:p>
    <w:p w14:paraId="17A2AC7D" w14:textId="40D5326D" w:rsidR="00332800" w:rsidRDefault="00332800">
      <w:pPr>
        <w:rPr>
          <w:sz w:val="28"/>
          <w:szCs w:val="28"/>
        </w:rPr>
      </w:pPr>
    </w:p>
    <w:p w14:paraId="4DFC45CE" w14:textId="032647F3" w:rsidR="00332800" w:rsidRDefault="00332800">
      <w:pPr>
        <w:rPr>
          <w:sz w:val="28"/>
          <w:szCs w:val="28"/>
        </w:rPr>
      </w:pPr>
    </w:p>
    <w:p w14:paraId="6EA2EFA5" w14:textId="0C201F6B" w:rsidR="00332800" w:rsidRDefault="00332800">
      <w:pPr>
        <w:rPr>
          <w:sz w:val="28"/>
          <w:szCs w:val="28"/>
        </w:rPr>
      </w:pPr>
    </w:p>
    <w:p w14:paraId="47620F28" w14:textId="52C3A7E4" w:rsidR="00332800" w:rsidRDefault="00332800">
      <w:pPr>
        <w:rPr>
          <w:sz w:val="28"/>
          <w:szCs w:val="28"/>
        </w:rPr>
      </w:pPr>
    </w:p>
    <w:p w14:paraId="370CC83F" w14:textId="5C0EC955" w:rsidR="00332800" w:rsidRDefault="00332800">
      <w:pPr>
        <w:rPr>
          <w:sz w:val="28"/>
          <w:szCs w:val="28"/>
        </w:rPr>
      </w:pPr>
    </w:p>
    <w:p w14:paraId="3E4EBAE3" w14:textId="7D6AF3A5" w:rsidR="00332800" w:rsidRDefault="00332800">
      <w:pPr>
        <w:rPr>
          <w:sz w:val="28"/>
          <w:szCs w:val="28"/>
        </w:rPr>
      </w:pPr>
    </w:p>
    <w:p w14:paraId="0B11F828" w14:textId="388F38B2" w:rsidR="00332800" w:rsidRDefault="00332800">
      <w:pPr>
        <w:rPr>
          <w:sz w:val="28"/>
          <w:szCs w:val="28"/>
        </w:rPr>
      </w:pPr>
    </w:p>
    <w:p w14:paraId="697ECD1E" w14:textId="46A25BDE" w:rsidR="00332800" w:rsidRDefault="00332800">
      <w:pPr>
        <w:rPr>
          <w:sz w:val="28"/>
          <w:szCs w:val="28"/>
        </w:rPr>
      </w:pPr>
    </w:p>
    <w:p w14:paraId="5DAB1D00" w14:textId="6CE91EEF" w:rsidR="00332800" w:rsidRDefault="00332800">
      <w:pPr>
        <w:rPr>
          <w:sz w:val="28"/>
          <w:szCs w:val="28"/>
        </w:rPr>
      </w:pPr>
    </w:p>
    <w:p w14:paraId="46549EE6" w14:textId="32F8A5A9" w:rsidR="00332800" w:rsidRDefault="00332800">
      <w:pPr>
        <w:rPr>
          <w:sz w:val="28"/>
          <w:szCs w:val="28"/>
        </w:rPr>
      </w:pPr>
    </w:p>
    <w:p w14:paraId="07F80F8D" w14:textId="799A5DA8" w:rsidR="00332800" w:rsidRDefault="00332800">
      <w:pPr>
        <w:rPr>
          <w:sz w:val="28"/>
          <w:szCs w:val="28"/>
        </w:rPr>
      </w:pPr>
    </w:p>
    <w:p w14:paraId="3207E826" w14:textId="5660E8A3" w:rsidR="00332800" w:rsidRDefault="00332800">
      <w:pPr>
        <w:rPr>
          <w:sz w:val="28"/>
          <w:szCs w:val="28"/>
        </w:rPr>
      </w:pPr>
    </w:p>
    <w:p w14:paraId="5EC992CC" w14:textId="5E6C0939" w:rsidR="00332800" w:rsidRDefault="00332800">
      <w:pPr>
        <w:rPr>
          <w:sz w:val="28"/>
          <w:szCs w:val="28"/>
        </w:rPr>
      </w:pPr>
    </w:p>
    <w:p w14:paraId="71AAA8CB" w14:textId="6FF23E08" w:rsidR="00332800" w:rsidRDefault="00332800">
      <w:pPr>
        <w:rPr>
          <w:sz w:val="28"/>
          <w:szCs w:val="28"/>
        </w:rPr>
      </w:pPr>
    </w:p>
    <w:p w14:paraId="3B42A51A" w14:textId="60465B2E" w:rsidR="00332800" w:rsidRDefault="00332800">
      <w:pPr>
        <w:rPr>
          <w:sz w:val="28"/>
          <w:szCs w:val="28"/>
        </w:rPr>
      </w:pPr>
    </w:p>
    <w:p w14:paraId="0624DFC3" w14:textId="77777777" w:rsidR="00332800" w:rsidRDefault="00332800">
      <w:pPr>
        <w:rPr>
          <w:sz w:val="28"/>
          <w:szCs w:val="28"/>
        </w:rPr>
      </w:pPr>
    </w:p>
    <w:p w14:paraId="3AC298BF" w14:textId="50A04B85" w:rsidR="002624FC" w:rsidRPr="006B6EF1" w:rsidRDefault="002624FC" w:rsidP="00A81D7D">
      <w:pPr>
        <w:widowControl w:val="0"/>
        <w:jc w:val="right"/>
        <w:rPr>
          <w:sz w:val="28"/>
          <w:szCs w:val="28"/>
        </w:rPr>
      </w:pPr>
      <w:proofErr w:type="gramStart"/>
      <w:r w:rsidRPr="006B6EF1">
        <w:rPr>
          <w:sz w:val="28"/>
          <w:szCs w:val="28"/>
        </w:rPr>
        <w:lastRenderedPageBreak/>
        <w:t>ПРИЛОЖЕНИЕ  №</w:t>
      </w:r>
      <w:proofErr w:type="gramEnd"/>
      <w:r>
        <w:rPr>
          <w:sz w:val="28"/>
          <w:szCs w:val="28"/>
        </w:rPr>
        <w:t xml:space="preserve"> 7</w:t>
      </w:r>
    </w:p>
    <w:p w14:paraId="566AA3AA"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4158726" w14:textId="77777777" w:rsidR="002624FC" w:rsidRPr="006B6EF1" w:rsidRDefault="002624FC" w:rsidP="00A81D7D">
      <w:pPr>
        <w:widowControl w:val="0"/>
        <w:jc w:val="right"/>
      </w:pPr>
    </w:p>
    <w:p w14:paraId="58EEA734" w14:textId="77777777" w:rsidR="002624FC" w:rsidRPr="006B6EF1" w:rsidRDefault="002624FC" w:rsidP="00A81D7D">
      <w:pPr>
        <w:widowControl w:val="0"/>
      </w:pPr>
      <w:bookmarkStart w:id="76" w:name="_Toc393185514"/>
    </w:p>
    <w:p w14:paraId="56914D08" w14:textId="77777777" w:rsidR="002624FC" w:rsidRPr="006B6EF1" w:rsidRDefault="002624FC" w:rsidP="00A81D7D">
      <w:pPr>
        <w:widowControl w:val="0"/>
        <w:jc w:val="center"/>
      </w:pPr>
      <w:r w:rsidRPr="006B6EF1">
        <w:t>Форма заявки на участие в открытом конкурсе</w:t>
      </w:r>
      <w:bookmarkEnd w:id="76"/>
    </w:p>
    <w:p w14:paraId="1F450F43" w14:textId="77777777" w:rsidR="002624FC" w:rsidRPr="006B6EF1" w:rsidRDefault="002624FC" w:rsidP="00A81D7D">
      <w:pPr>
        <w:widowControl w:val="0"/>
      </w:pPr>
    </w:p>
    <w:p w14:paraId="376751A3" w14:textId="77777777" w:rsidR="002624FC" w:rsidRPr="006B6EF1" w:rsidRDefault="002624FC" w:rsidP="00A81D7D">
      <w:pPr>
        <w:widowControl w:val="0"/>
      </w:pPr>
    </w:p>
    <w:p w14:paraId="11B39AF5" w14:textId="77777777" w:rsidR="002624FC" w:rsidRPr="006B6EF1" w:rsidRDefault="002624FC" w:rsidP="00A81D7D">
      <w:pPr>
        <w:widowControl w:val="0"/>
        <w:jc w:val="right"/>
      </w:pPr>
      <w:r w:rsidRPr="006B6EF1">
        <w:t xml:space="preserve">В Конкурсную комиссию </w:t>
      </w:r>
    </w:p>
    <w:p w14:paraId="324C5A15" w14:textId="77777777" w:rsidR="002624FC" w:rsidRDefault="002624FC" w:rsidP="00A81D7D">
      <w:pPr>
        <w:widowControl w:val="0"/>
        <w:jc w:val="right"/>
      </w:pPr>
      <w:r w:rsidRPr="006B6EF1">
        <w:t xml:space="preserve">Администрации </w:t>
      </w:r>
      <w:r>
        <w:t>муниципального образования</w:t>
      </w:r>
    </w:p>
    <w:p w14:paraId="3628B07F" w14:textId="01FC391A" w:rsidR="002624FC" w:rsidRPr="006B6EF1" w:rsidRDefault="002624FC" w:rsidP="00A81D7D">
      <w:pPr>
        <w:widowControl w:val="0"/>
        <w:jc w:val="right"/>
      </w:pPr>
      <w:r>
        <w:t xml:space="preserve"> «</w:t>
      </w:r>
      <w:r w:rsidR="006A4E95">
        <w:t>Баргузинский</w:t>
      </w:r>
      <w:r w:rsidR="00CA4A0B">
        <w:t xml:space="preserve"> район</w:t>
      </w:r>
      <w:r>
        <w:t>»</w:t>
      </w:r>
    </w:p>
    <w:p w14:paraId="5207BBF2" w14:textId="77777777" w:rsidR="002624FC" w:rsidRPr="006B6EF1" w:rsidRDefault="002624FC" w:rsidP="00A81D7D">
      <w:pPr>
        <w:widowControl w:val="0"/>
      </w:pPr>
    </w:p>
    <w:p w14:paraId="0DC21B84" w14:textId="77777777" w:rsidR="002624FC" w:rsidRPr="006B6EF1" w:rsidRDefault="002624FC" w:rsidP="00A81D7D">
      <w:pPr>
        <w:widowControl w:val="0"/>
      </w:pPr>
    </w:p>
    <w:p w14:paraId="6AA6604E" w14:textId="77777777" w:rsidR="002624FC" w:rsidRPr="006B6EF1" w:rsidRDefault="002624FC" w:rsidP="00A81D7D">
      <w:pPr>
        <w:widowControl w:val="0"/>
      </w:pPr>
      <w:r w:rsidRPr="006B6EF1">
        <w:t>На бланке организации</w:t>
      </w:r>
    </w:p>
    <w:p w14:paraId="0BC989E0" w14:textId="77777777" w:rsidR="002624FC" w:rsidRPr="006B6EF1" w:rsidRDefault="002624FC" w:rsidP="00A81D7D">
      <w:pPr>
        <w:widowControl w:val="0"/>
      </w:pPr>
      <w:r w:rsidRPr="006B6EF1">
        <w:t>Дата, исх. номер</w:t>
      </w:r>
    </w:p>
    <w:p w14:paraId="4DBAFB50" w14:textId="77777777" w:rsidR="002624FC" w:rsidRPr="006B6EF1" w:rsidRDefault="002624FC" w:rsidP="00A81D7D">
      <w:pPr>
        <w:widowControl w:val="0"/>
      </w:pPr>
    </w:p>
    <w:p w14:paraId="19481AF6" w14:textId="77777777" w:rsidR="002624FC" w:rsidRPr="006B6EF1" w:rsidRDefault="002624FC" w:rsidP="00A81D7D">
      <w:pPr>
        <w:widowControl w:val="0"/>
        <w:jc w:val="center"/>
      </w:pPr>
      <w:r w:rsidRPr="006B6EF1">
        <w:t>ЗАЯВКА</w:t>
      </w:r>
    </w:p>
    <w:p w14:paraId="6E8B75E5" w14:textId="0EA3F56A" w:rsidR="00F01381" w:rsidRDefault="002624FC" w:rsidP="00F01381">
      <w:pPr>
        <w:pStyle w:val="Standard"/>
        <w:suppressAutoHyphens w:val="0"/>
        <w:ind w:firstLine="709"/>
        <w:jc w:val="center"/>
        <w:rPr>
          <w:rFonts w:cs="Times New Roman"/>
        </w:rPr>
      </w:pPr>
      <w:r w:rsidRPr="006B6EF1">
        <w:t xml:space="preserve">на участие в открытом конкурсе </w:t>
      </w:r>
      <w:r w:rsidR="00D778DB" w:rsidRPr="00D778DB">
        <w:rPr>
          <w:color w:val="000000"/>
        </w:rPr>
        <w:t xml:space="preserve">на право заключения концессионного соглашения </w:t>
      </w:r>
      <w:r w:rsidR="00F01381" w:rsidRPr="005B7DB7">
        <w:rPr>
          <w:rFonts w:cs="Times New Roman"/>
        </w:rPr>
        <w:t xml:space="preserve">в отношении </w:t>
      </w:r>
      <w:r w:rsidR="00F01381">
        <w:rPr>
          <w:rFonts w:cs="Times New Roman"/>
          <w:lang w:val="ru-RU"/>
        </w:rPr>
        <w:t>объектов теплоснабженияотдельных объектов таких систем,</w:t>
      </w:r>
      <w:r w:rsidR="00F01381" w:rsidRPr="005B7DB7">
        <w:rPr>
          <w:rFonts w:cs="Times New Roman"/>
        </w:rPr>
        <w:t xml:space="preserve"> расположенных на территории </w:t>
      </w:r>
      <w:r w:rsidR="00754E9B">
        <w:rPr>
          <w:rFonts w:cs="Times New Roman"/>
          <w:lang w:val="ru-RU"/>
        </w:rPr>
        <w:t>МО ГП «Усть-Баргузинское»</w:t>
      </w:r>
      <w:r w:rsidR="00260B1F">
        <w:rPr>
          <w:rFonts w:cs="Times New Roman"/>
          <w:lang w:val="ru-RU"/>
        </w:rPr>
        <w:t xml:space="preserve"> Баргузинского района </w:t>
      </w:r>
      <w:r w:rsidR="00260B1F" w:rsidRPr="005B7DB7">
        <w:rPr>
          <w:rFonts w:cs="Times New Roman"/>
        </w:rPr>
        <w:t>Республики Бурятия</w:t>
      </w:r>
    </w:p>
    <w:p w14:paraId="715320E0" w14:textId="77777777" w:rsidR="00260B1F" w:rsidRDefault="00260B1F" w:rsidP="00F01381">
      <w:pPr>
        <w:pStyle w:val="Standard"/>
        <w:suppressAutoHyphens w:val="0"/>
        <w:ind w:firstLine="709"/>
        <w:jc w:val="center"/>
      </w:pPr>
    </w:p>
    <w:p w14:paraId="695ADA3D" w14:textId="430A8A05" w:rsidR="002624FC" w:rsidRPr="006B6EF1" w:rsidRDefault="002624FC" w:rsidP="00F01381">
      <w:pPr>
        <w:widowControl w:val="0"/>
        <w:jc w:val="center"/>
      </w:pPr>
      <w:r w:rsidRPr="006B6EF1">
        <w:t xml:space="preserve">1. Изучив конкурсную документацию </w:t>
      </w:r>
      <w:r w:rsidR="00D778DB" w:rsidRPr="00D778DB">
        <w:rPr>
          <w:color w:val="000000"/>
        </w:rPr>
        <w:t xml:space="preserve">на право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754E9B">
        <w:t>МО ГП «Усть-Баргузинское»</w:t>
      </w:r>
      <w:r w:rsidR="00260B1F">
        <w:t xml:space="preserve"> Баргузинского района </w:t>
      </w:r>
      <w:r w:rsidR="00260B1F" w:rsidRPr="005B7DB7">
        <w:t>Республики Бурятия</w:t>
      </w:r>
      <w:r w:rsidR="00260B1F">
        <w:t xml:space="preserve"> </w:t>
      </w:r>
      <w:r w:rsidR="00D778DB">
        <w:rPr>
          <w:color w:val="000000"/>
        </w:rPr>
        <w:t>___</w:t>
      </w:r>
      <w:r w:rsidR="00DB667A">
        <w:t>______________________</w:t>
      </w:r>
      <w:r w:rsidRPr="006B6EF1">
        <w:t>____________________</w:t>
      </w:r>
    </w:p>
    <w:p w14:paraId="5D7337B7" w14:textId="77777777" w:rsidR="002624FC" w:rsidRPr="006B6EF1" w:rsidRDefault="002624FC" w:rsidP="00A81D7D">
      <w:pPr>
        <w:widowControl w:val="0"/>
      </w:pPr>
      <w:r w:rsidRPr="006B6EF1">
        <w:t>(полное наименование юридического лица, индивидуального предпринимателя, ОГРН, ИНН, адрес)</w:t>
      </w:r>
    </w:p>
    <w:p w14:paraId="282D545A" w14:textId="77777777" w:rsidR="002624FC" w:rsidRPr="006B6EF1" w:rsidRDefault="002624FC" w:rsidP="00A81D7D">
      <w:pPr>
        <w:widowControl w:val="0"/>
      </w:pPr>
      <w:r w:rsidRPr="006B6EF1">
        <w:t>в лице _______________________________________________________________________,</w:t>
      </w:r>
    </w:p>
    <w:p w14:paraId="6E09D79C" w14:textId="77777777" w:rsidR="002624FC" w:rsidRPr="006B6EF1" w:rsidRDefault="002624FC" w:rsidP="00A81D7D">
      <w:pPr>
        <w:widowControl w:val="0"/>
      </w:pPr>
      <w:r w:rsidRPr="006B6EF1">
        <w:t>(фамилия, имя, отчество, должность)</w:t>
      </w:r>
    </w:p>
    <w:p w14:paraId="0AA1707D" w14:textId="77777777" w:rsidR="002624FC" w:rsidRPr="006B6EF1" w:rsidRDefault="002624FC" w:rsidP="00A81D7D">
      <w:pPr>
        <w:widowControl w:val="0"/>
      </w:pPr>
      <w:r w:rsidRPr="006B6EF1">
        <w:t>действующего на основании _______________________________________________,</w:t>
      </w:r>
    </w:p>
    <w:p w14:paraId="6E6525C7" w14:textId="065DC999" w:rsidR="002624FC" w:rsidRPr="006B6EF1" w:rsidRDefault="002624FC" w:rsidP="00A81D7D">
      <w:pPr>
        <w:widowControl w:val="0"/>
        <w:jc w:val="both"/>
      </w:pPr>
      <w:r w:rsidRPr="006B6EF1">
        <w:t xml:space="preserve">заявляет о согласии участвовать в конкурсе на условиях, установленных в конкурсной документации, в случае победы заключить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754E9B">
        <w:t>МО ГП «Усть-Баргузинское»</w:t>
      </w:r>
      <w:r w:rsidR="00260B1F">
        <w:t xml:space="preserve"> Баргузинского района </w:t>
      </w:r>
      <w:r w:rsidR="00260B1F" w:rsidRPr="005B7DB7">
        <w:t>Республики Бурятия</w:t>
      </w:r>
      <w:r w:rsidRPr="006B6EF1">
        <w:t>, в соответствии с условиями открытого конкурса и нашего конкурсного предложения, и направляет настоящую заявку.</w:t>
      </w:r>
    </w:p>
    <w:p w14:paraId="3967303D" w14:textId="570B95A6" w:rsidR="002624FC" w:rsidRPr="006B6EF1" w:rsidRDefault="002624FC" w:rsidP="00A81D7D">
      <w:pPr>
        <w:widowControl w:val="0"/>
        <w:jc w:val="both"/>
      </w:pPr>
      <w:r w:rsidRPr="006B6EF1">
        <w:t xml:space="preserve">2. В случае, если наши предложения будут признаны лучшими, мы берем на себя обязательства подписать концессионное соглашение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754E9B">
        <w:t>МО ГП «Усть-Баргузинское»</w:t>
      </w:r>
      <w:r w:rsidR="00260B1F">
        <w:t xml:space="preserve"> Баргузинского района </w:t>
      </w:r>
      <w:r w:rsidR="00260B1F" w:rsidRPr="005B7DB7">
        <w:t>Республики Бурятия</w:t>
      </w:r>
      <w:r w:rsidRPr="006B6EF1">
        <w:t xml:space="preserve">, в соответствии с требованиями конкурсной документации и на условиях, которые мы назовём в нашем конкурсном предложении. </w:t>
      </w:r>
    </w:p>
    <w:p w14:paraId="46B27232" w14:textId="7278DB71" w:rsidR="002624FC" w:rsidRPr="006B6EF1" w:rsidRDefault="002624FC" w:rsidP="00A81D7D">
      <w:pPr>
        <w:widowControl w:val="0"/>
        <w:jc w:val="both"/>
      </w:pPr>
      <w:r w:rsidRPr="006B6EF1">
        <w:t xml:space="preserve">3. В случае, если победитель конкурса будет признан уклонившимся от заключения концессионного соглашения </w:t>
      </w:r>
      <w:r w:rsidR="00F01381" w:rsidRPr="005B7DB7">
        <w:t xml:space="preserve">в отношении </w:t>
      </w:r>
      <w:r w:rsidR="00F01381">
        <w:t>объектов теплоснабжения, отдельных объектов таких систем,</w:t>
      </w:r>
      <w:r w:rsidR="00F01381" w:rsidRPr="005B7DB7">
        <w:t xml:space="preserve"> расположенных на территории </w:t>
      </w:r>
      <w:r w:rsidR="00754E9B">
        <w:t>МО ГП «Усть-Баргузинское»</w:t>
      </w:r>
      <w:r w:rsidR="00260B1F">
        <w:t xml:space="preserve"> Баргузинского района </w:t>
      </w:r>
      <w:r w:rsidR="00260B1F" w:rsidRPr="005B7DB7">
        <w:t>Республики Бурятия</w:t>
      </w:r>
      <w:r w:rsidRPr="006B6EF1">
        <w:t xml:space="preserve">, с организатором конкурса и нашей заявке на участие в конкурсе будет присвоен второй номер, мы обязуемся подписать концессионное соглашение </w:t>
      </w:r>
      <w:r w:rsidR="00DB667A" w:rsidRPr="00DB667A">
        <w:t xml:space="preserve">отношении объектов коммунального хозяйства, в том числе объектов </w:t>
      </w:r>
      <w:r w:rsidR="00B95017">
        <w:rPr>
          <w:color w:val="000000"/>
        </w:rPr>
        <w:t>теплоснабжения, водоснабжения</w:t>
      </w:r>
      <w:r w:rsidR="00DB667A" w:rsidRPr="00DB667A">
        <w:t>, находящихся в муниципальной собственности МО «</w:t>
      </w:r>
      <w:r w:rsidR="006A4E95">
        <w:t>Баргузинский</w:t>
      </w:r>
      <w:r w:rsidR="00CA4A0B">
        <w:t xml:space="preserve"> район</w:t>
      </w:r>
      <w:r w:rsidR="00DB667A" w:rsidRPr="00DB667A">
        <w:t>»</w:t>
      </w:r>
      <w:r w:rsidRPr="006B6EF1">
        <w:t>, с организатором конкурса.</w:t>
      </w:r>
    </w:p>
    <w:p w14:paraId="46D3C06E" w14:textId="77777777" w:rsidR="002624FC" w:rsidRPr="006B6EF1" w:rsidRDefault="002624FC" w:rsidP="00A81D7D">
      <w:pPr>
        <w:widowControl w:val="0"/>
        <w:jc w:val="both"/>
      </w:pPr>
      <w:r w:rsidRPr="006B6EF1">
        <w:t>4. На заявленные требования к участию в открытом конкурсе предоставляем документы согласно описи на _____ страницах.</w:t>
      </w:r>
    </w:p>
    <w:p w14:paraId="448A14C0" w14:textId="77777777" w:rsidR="002624FC" w:rsidRPr="006B6EF1" w:rsidRDefault="002624FC" w:rsidP="00A81D7D">
      <w:pPr>
        <w:widowControl w:val="0"/>
        <w:jc w:val="both"/>
      </w:pPr>
      <w:r w:rsidRPr="006B6EF1">
        <w:t>5. Настоящей заявкой подтверждаем, что _______________________________</w:t>
      </w:r>
    </w:p>
    <w:p w14:paraId="777F9372" w14:textId="77777777" w:rsidR="00090ABE" w:rsidRDefault="002624FC" w:rsidP="00A81D7D">
      <w:pPr>
        <w:widowControl w:val="0"/>
        <w:jc w:val="both"/>
      </w:pPr>
      <w:r w:rsidRPr="006B6EF1">
        <w:t>(наименование участника открытого конкурса)</w:t>
      </w:r>
      <w:r w:rsidR="00090ABE">
        <w:t xml:space="preserve"> </w:t>
      </w:r>
    </w:p>
    <w:p w14:paraId="5571395C" w14:textId="744875CC" w:rsidR="002624FC" w:rsidRPr="006B6EF1" w:rsidRDefault="002624FC" w:rsidP="00A81D7D">
      <w:pPr>
        <w:widowControl w:val="0"/>
        <w:jc w:val="both"/>
      </w:pPr>
      <w:r w:rsidRPr="006B6EF1">
        <w:t>соответствует требованиям, предъявляемым к участникам открытого конкурса, в том числе:</w:t>
      </w:r>
    </w:p>
    <w:p w14:paraId="73B26DC4" w14:textId="77777777" w:rsidR="002624FC" w:rsidRPr="006B6EF1" w:rsidRDefault="002624FC" w:rsidP="00A81D7D">
      <w:pPr>
        <w:widowControl w:val="0"/>
        <w:jc w:val="both"/>
      </w:pPr>
      <w:r w:rsidRPr="006B6EF1">
        <w:lastRenderedPageBreak/>
        <w:t>5.1. Против участника открытого конкурса не проводится процедура ликвидации или банкротства.</w:t>
      </w:r>
    </w:p>
    <w:p w14:paraId="1F29DD49" w14:textId="77777777" w:rsidR="002624FC" w:rsidRPr="006B6EF1" w:rsidRDefault="002624FC" w:rsidP="00A81D7D">
      <w:pPr>
        <w:widowControl w:val="0"/>
        <w:jc w:val="both"/>
      </w:pPr>
      <w:r w:rsidRPr="006B6EF1">
        <w:t>5.2. Не приостановлена деятельность участника открытого конкурса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14:paraId="241AEE59" w14:textId="77777777" w:rsidR="002624FC" w:rsidRPr="006B6EF1" w:rsidRDefault="002624FC" w:rsidP="00A81D7D">
      <w:pPr>
        <w:widowControl w:val="0"/>
        <w:jc w:val="both"/>
      </w:pPr>
      <w:r w:rsidRPr="006B6EF1">
        <w:t>5.3. 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открытого конкурса по данным бухгалтерской отчетности за последний завершенный отчетный период.</w:t>
      </w:r>
    </w:p>
    <w:p w14:paraId="383681FB" w14:textId="77777777" w:rsidR="002624FC" w:rsidRPr="006B6EF1" w:rsidRDefault="002624FC" w:rsidP="00A81D7D">
      <w:pPr>
        <w:widowControl w:val="0"/>
        <w:jc w:val="both"/>
      </w:pPr>
      <w:r w:rsidRPr="006B6EF1">
        <w:t>6. Настоящим гарантируем достоверность предоставленной нами в заявке информации и подтверждаем право организатора конкурса запрашивать у нас, в уполномоченных органах власти информацию, уточняющую предоставленные нами в ней сведения.</w:t>
      </w:r>
    </w:p>
    <w:p w14:paraId="1E25561F" w14:textId="77777777" w:rsidR="002624FC" w:rsidRPr="006B6EF1" w:rsidRDefault="002624FC" w:rsidP="00A81D7D">
      <w:pPr>
        <w:widowControl w:val="0"/>
        <w:jc w:val="both"/>
      </w:pPr>
      <w:r w:rsidRPr="006B6EF1">
        <w:t>7. Настоящая заявка действует до завершения процедуры проведения открытого конкурса.</w:t>
      </w:r>
    </w:p>
    <w:p w14:paraId="1965B83C" w14:textId="77777777" w:rsidR="002624FC" w:rsidRPr="006B6EF1" w:rsidRDefault="002624FC" w:rsidP="00A81D7D">
      <w:pPr>
        <w:widowControl w:val="0"/>
        <w:jc w:val="both"/>
      </w:pPr>
      <w:r w:rsidRPr="006B6EF1">
        <w:t>8. Наши юридический и фактический адреса: ____________________________</w:t>
      </w:r>
    </w:p>
    <w:p w14:paraId="6E598885" w14:textId="77777777" w:rsidR="002624FC" w:rsidRPr="006B6EF1" w:rsidRDefault="002624FC" w:rsidP="00A81D7D">
      <w:pPr>
        <w:widowControl w:val="0"/>
      </w:pPr>
      <w:r w:rsidRPr="006B6EF1">
        <w:t xml:space="preserve"> _______________________________________________________________________,</w:t>
      </w:r>
    </w:p>
    <w:p w14:paraId="7BD75564" w14:textId="77777777" w:rsidR="002624FC" w:rsidRPr="006B6EF1" w:rsidRDefault="002624FC" w:rsidP="00A81D7D">
      <w:pPr>
        <w:widowControl w:val="0"/>
      </w:pPr>
      <w:r w:rsidRPr="006B6EF1">
        <w:t xml:space="preserve">телефон _______________, факс __________________ </w:t>
      </w:r>
    </w:p>
    <w:p w14:paraId="0EF3DFEE" w14:textId="77777777" w:rsidR="002624FC" w:rsidRPr="006B6EF1" w:rsidRDefault="002624FC" w:rsidP="00A81D7D">
      <w:pPr>
        <w:widowControl w:val="0"/>
      </w:pPr>
      <w:r w:rsidRPr="006B6EF1">
        <w:t>9. Банковские реквизиты: _____________________________________________</w:t>
      </w:r>
    </w:p>
    <w:p w14:paraId="3CE27804" w14:textId="77777777" w:rsidR="002624FC" w:rsidRPr="006B6EF1" w:rsidRDefault="002624FC" w:rsidP="00A81D7D">
      <w:pPr>
        <w:widowControl w:val="0"/>
      </w:pPr>
      <w:r w:rsidRPr="006B6EF1">
        <w:t>10. Корреспонденцию в наш адрес просим направлять по адресу: ___________</w:t>
      </w:r>
    </w:p>
    <w:p w14:paraId="57230107" w14:textId="77777777" w:rsidR="002624FC" w:rsidRPr="006B6EF1" w:rsidRDefault="002624FC" w:rsidP="00A81D7D">
      <w:pPr>
        <w:widowControl w:val="0"/>
      </w:pPr>
      <w:r w:rsidRPr="006B6EF1">
        <w:t>________________________________________________________________________</w:t>
      </w:r>
    </w:p>
    <w:p w14:paraId="74EB3FA2" w14:textId="77777777" w:rsidR="002624FC" w:rsidRPr="006B6EF1" w:rsidRDefault="002624FC" w:rsidP="00A81D7D">
      <w:pPr>
        <w:widowControl w:val="0"/>
      </w:pPr>
    </w:p>
    <w:p w14:paraId="7FF51EBC" w14:textId="77777777" w:rsidR="002624FC" w:rsidRPr="006B6EF1" w:rsidRDefault="002624FC" w:rsidP="00A81D7D">
      <w:pPr>
        <w:widowControl w:val="0"/>
      </w:pPr>
    </w:p>
    <w:p w14:paraId="79A92048" w14:textId="77777777" w:rsidR="002624FC" w:rsidRPr="006B6EF1" w:rsidRDefault="002624FC" w:rsidP="00A81D7D">
      <w:pPr>
        <w:widowControl w:val="0"/>
      </w:pPr>
      <w:r w:rsidRPr="006B6EF1">
        <w:t xml:space="preserve">Руководитель </w:t>
      </w:r>
      <w:proofErr w:type="gramStart"/>
      <w:r w:rsidRPr="006B6EF1">
        <w:t>организации  _</w:t>
      </w:r>
      <w:proofErr w:type="gramEnd"/>
      <w:r w:rsidRPr="006B6EF1">
        <w:t>_______________________ (___________________)</w:t>
      </w:r>
    </w:p>
    <w:p w14:paraId="68487273" w14:textId="77777777" w:rsidR="002624FC" w:rsidRPr="006B6EF1" w:rsidRDefault="002624FC" w:rsidP="00A81D7D">
      <w:pPr>
        <w:widowControl w:val="0"/>
      </w:pPr>
      <w:r w:rsidRPr="006B6EF1">
        <w:t xml:space="preserve">(подпись) </w:t>
      </w:r>
      <w:r w:rsidRPr="006B6EF1">
        <w:tab/>
        <w:t xml:space="preserve">                              </w:t>
      </w:r>
      <w:proofErr w:type="gramStart"/>
      <w:r w:rsidRPr="006B6EF1">
        <w:t xml:space="preserve">   (</w:t>
      </w:r>
      <w:proofErr w:type="gramEnd"/>
      <w:r w:rsidRPr="006B6EF1">
        <w:t>фамилия, и., о.)</w:t>
      </w:r>
    </w:p>
    <w:p w14:paraId="3E5B8F34" w14:textId="77777777" w:rsidR="002624FC" w:rsidRPr="006B6EF1" w:rsidRDefault="002624FC" w:rsidP="00A81D7D">
      <w:pPr>
        <w:widowControl w:val="0"/>
      </w:pPr>
      <w:r w:rsidRPr="006B6EF1">
        <w:t>М.П.</w:t>
      </w:r>
    </w:p>
    <w:p w14:paraId="5991872B" w14:textId="77777777" w:rsidR="002624FC" w:rsidRPr="006B6EF1" w:rsidRDefault="002624FC" w:rsidP="00A81D7D">
      <w:pPr>
        <w:widowControl w:val="0"/>
      </w:pPr>
    </w:p>
    <w:p w14:paraId="3EFB6F30" w14:textId="204A6CFB" w:rsidR="002624FC" w:rsidRPr="006B6EF1" w:rsidRDefault="002624FC" w:rsidP="00A81D7D">
      <w:pPr>
        <w:widowControl w:val="0"/>
      </w:pPr>
      <w:r w:rsidRPr="006B6EF1">
        <w:t>«___» _______________ 201</w:t>
      </w:r>
      <w:r w:rsidR="00317D5B">
        <w:t>7</w:t>
      </w:r>
      <w:r w:rsidRPr="006B6EF1">
        <w:t xml:space="preserve"> г.</w:t>
      </w:r>
    </w:p>
    <w:p w14:paraId="4EE553DC" w14:textId="77777777" w:rsidR="002624FC" w:rsidRPr="006B6EF1" w:rsidRDefault="002624FC" w:rsidP="00A81D7D">
      <w:pPr>
        <w:widowControl w:val="0"/>
      </w:pPr>
    </w:p>
    <w:p w14:paraId="4ECF0D71" w14:textId="77777777" w:rsidR="002624FC" w:rsidRPr="006B6EF1" w:rsidRDefault="002624FC" w:rsidP="00A81D7D">
      <w:pPr>
        <w:widowControl w:val="0"/>
      </w:pPr>
    </w:p>
    <w:p w14:paraId="78437ED1" w14:textId="77777777" w:rsidR="002624FC" w:rsidRPr="006B6EF1" w:rsidRDefault="002624FC" w:rsidP="00A81D7D">
      <w:pPr>
        <w:widowControl w:val="0"/>
        <w:ind w:left="5670"/>
        <w:jc w:val="center"/>
        <w:rPr>
          <w:lang w:eastAsia="ar-SA"/>
        </w:rPr>
      </w:pPr>
    </w:p>
    <w:p w14:paraId="5064FECD" w14:textId="77777777" w:rsidR="002624FC" w:rsidRPr="006B6EF1" w:rsidRDefault="002624FC" w:rsidP="00A81D7D">
      <w:pPr>
        <w:widowControl w:val="0"/>
        <w:jc w:val="both"/>
        <w:rPr>
          <w:b/>
          <w:sz w:val="28"/>
          <w:szCs w:val="28"/>
          <w:lang w:eastAsia="ja-JP" w:bidi="fa-IR"/>
        </w:rPr>
      </w:pPr>
    </w:p>
    <w:p w14:paraId="4D8FE772" w14:textId="77777777" w:rsidR="002624FC" w:rsidRDefault="002624FC" w:rsidP="00A81D7D">
      <w:pPr>
        <w:widowControl w:val="0"/>
      </w:pPr>
      <w:r>
        <w:br w:type="page"/>
      </w:r>
    </w:p>
    <w:p w14:paraId="24AEEC9D" w14:textId="77777777" w:rsidR="002624FC" w:rsidRPr="006B6EF1" w:rsidRDefault="002624FC" w:rsidP="00A81D7D">
      <w:pPr>
        <w:widowControl w:val="0"/>
        <w:ind w:left="5670"/>
        <w:jc w:val="center"/>
        <w:rPr>
          <w:sz w:val="28"/>
          <w:szCs w:val="28"/>
        </w:rPr>
      </w:pPr>
      <w:proofErr w:type="gramStart"/>
      <w:r w:rsidRPr="006B6EF1">
        <w:rPr>
          <w:sz w:val="28"/>
          <w:szCs w:val="28"/>
        </w:rPr>
        <w:lastRenderedPageBreak/>
        <w:t>ПРИЛОЖЕНИЕ  №</w:t>
      </w:r>
      <w:proofErr w:type="gramEnd"/>
      <w:r>
        <w:rPr>
          <w:sz w:val="28"/>
          <w:szCs w:val="28"/>
        </w:rPr>
        <w:t>8</w:t>
      </w:r>
    </w:p>
    <w:p w14:paraId="65B80199" w14:textId="77777777" w:rsidR="002624FC" w:rsidRPr="006B6EF1" w:rsidRDefault="002624FC" w:rsidP="00A81D7D">
      <w:pPr>
        <w:widowControl w:val="0"/>
        <w:ind w:left="5670"/>
        <w:jc w:val="center"/>
        <w:rPr>
          <w:sz w:val="28"/>
          <w:szCs w:val="28"/>
        </w:rPr>
      </w:pPr>
      <w:r w:rsidRPr="006B6EF1">
        <w:rPr>
          <w:sz w:val="28"/>
          <w:szCs w:val="28"/>
        </w:rPr>
        <w:t>к конкурсной документации</w:t>
      </w:r>
    </w:p>
    <w:p w14:paraId="5F223E1F" w14:textId="21876B99" w:rsidR="002624FC" w:rsidRPr="00260B1F" w:rsidRDefault="002624FC" w:rsidP="00A81D7D">
      <w:pPr>
        <w:widowControl w:val="0"/>
        <w:jc w:val="center"/>
        <w:rPr>
          <w:bCs/>
          <w:sz w:val="28"/>
          <w:szCs w:val="28"/>
        </w:rPr>
      </w:pPr>
      <w:r w:rsidRPr="00F01381">
        <w:rPr>
          <w:bCs/>
          <w:sz w:val="28"/>
          <w:szCs w:val="28"/>
        </w:rPr>
        <w:t xml:space="preserve">Форма описи документов, предоставляемых в заявке для участия в конкурсе </w:t>
      </w:r>
      <w:r w:rsidR="00D778DB" w:rsidRPr="00F01381">
        <w:rPr>
          <w:color w:val="000000"/>
          <w:sz w:val="28"/>
          <w:szCs w:val="28"/>
        </w:rPr>
        <w:t xml:space="preserve">на право заключения концессионного соглашения </w:t>
      </w:r>
      <w:r w:rsidR="00F01381" w:rsidRPr="00F01381">
        <w:rPr>
          <w:sz w:val="28"/>
          <w:szCs w:val="28"/>
        </w:rPr>
        <w:t xml:space="preserve">в отношении объектов теплоснабжения, </w:t>
      </w:r>
      <w:r w:rsidR="00F01381" w:rsidRPr="00260B1F">
        <w:rPr>
          <w:sz w:val="28"/>
          <w:szCs w:val="28"/>
        </w:rPr>
        <w:t xml:space="preserve">отдельных объектов таких систем, расположенных на территории </w:t>
      </w:r>
      <w:r w:rsidR="00754E9B">
        <w:rPr>
          <w:sz w:val="28"/>
          <w:szCs w:val="28"/>
        </w:rPr>
        <w:t>МО ГП «Усть-Баргузинское»</w:t>
      </w:r>
      <w:r w:rsidR="00260B1F" w:rsidRPr="00260B1F">
        <w:rPr>
          <w:sz w:val="28"/>
          <w:szCs w:val="28"/>
        </w:rPr>
        <w:t xml:space="preserve"> Баргузинского района Республики Бурятия</w:t>
      </w:r>
    </w:p>
    <w:p w14:paraId="3FB6088C" w14:textId="77777777" w:rsidR="002624FC" w:rsidRPr="006B5635" w:rsidRDefault="002624FC" w:rsidP="00A81D7D">
      <w:pPr>
        <w:widowControl w:val="0"/>
        <w:shd w:val="clear" w:color="auto" w:fill="FFFFFF"/>
        <w:autoSpaceDE w:val="0"/>
        <w:autoSpaceDN w:val="0"/>
        <w:adjustRightInd w:val="0"/>
        <w:spacing w:before="446"/>
        <w:jc w:val="center"/>
        <w:rPr>
          <w:sz w:val="20"/>
          <w:szCs w:val="20"/>
        </w:rPr>
      </w:pPr>
      <w:r w:rsidRPr="006B5635">
        <w:rPr>
          <w:color w:val="000000"/>
          <w:spacing w:val="-7"/>
          <w:sz w:val="28"/>
          <w:szCs w:val="28"/>
        </w:rPr>
        <w:t>ОПИСЬ ДОКУМЕНТОВ,</w:t>
      </w:r>
    </w:p>
    <w:p w14:paraId="4572C22B" w14:textId="77777777" w:rsidR="002624FC" w:rsidRDefault="002624FC" w:rsidP="00A81D7D">
      <w:pPr>
        <w:widowControl w:val="0"/>
        <w:shd w:val="clear" w:color="auto" w:fill="FFFFFF"/>
        <w:autoSpaceDE w:val="0"/>
        <w:autoSpaceDN w:val="0"/>
        <w:adjustRightInd w:val="0"/>
        <w:jc w:val="center"/>
        <w:rPr>
          <w:color w:val="000000"/>
        </w:rPr>
      </w:pPr>
      <w:r w:rsidRPr="006B5635">
        <w:rPr>
          <w:color w:val="000000"/>
          <w:spacing w:val="-1"/>
        </w:rPr>
        <w:t xml:space="preserve">представляемых для участия в предварительном отборе открытого конкурса на </w:t>
      </w:r>
      <w:r w:rsidRPr="006B5635">
        <w:rPr>
          <w:color w:val="000000"/>
        </w:rPr>
        <w:t>право заключения концессионного соглашения</w:t>
      </w:r>
      <w:r>
        <w:rPr>
          <w:color w:val="000000"/>
        </w:rPr>
        <w:t>,</w:t>
      </w:r>
    </w:p>
    <w:p w14:paraId="5E8FC742" w14:textId="77777777" w:rsidR="002624FC" w:rsidRDefault="002624FC" w:rsidP="00A81D7D">
      <w:pPr>
        <w:widowControl w:val="0"/>
        <w:shd w:val="clear" w:color="auto" w:fill="FFFFFF"/>
        <w:autoSpaceDE w:val="0"/>
        <w:autoSpaceDN w:val="0"/>
        <w:adjustRightInd w:val="0"/>
        <w:jc w:val="center"/>
        <w:rPr>
          <w:color w:val="000000"/>
        </w:rPr>
      </w:pPr>
    </w:p>
    <w:p w14:paraId="4CDC0E6F" w14:textId="77777777" w:rsidR="002624FC" w:rsidRDefault="002624FC" w:rsidP="00A81D7D">
      <w:pPr>
        <w:widowControl w:val="0"/>
        <w:shd w:val="clear" w:color="auto" w:fill="FFFFFF"/>
        <w:autoSpaceDE w:val="0"/>
        <w:autoSpaceDN w:val="0"/>
        <w:adjustRightInd w:val="0"/>
        <w:jc w:val="center"/>
        <w:rPr>
          <w:i/>
          <w:iCs/>
          <w:color w:val="000000"/>
        </w:rPr>
      </w:pPr>
      <w:r w:rsidRPr="006B5635">
        <w:rPr>
          <w:i/>
          <w:iCs/>
          <w:color w:val="000000"/>
          <w:spacing w:val="-1"/>
        </w:rPr>
        <w:t xml:space="preserve">Заявка заявителем открытого конкурса подаётся в запечатанном конверте, на </w:t>
      </w:r>
      <w:r w:rsidRPr="006B5635">
        <w:rPr>
          <w:i/>
          <w:iCs/>
          <w:color w:val="000000"/>
        </w:rPr>
        <w:t>котором указывается полное название открытого конкурса. Заявитель открытого конкурса указывает на таком конверте свои реквизиты.</w:t>
      </w:r>
    </w:p>
    <w:p w14:paraId="3122A1E6" w14:textId="77777777" w:rsidR="002624FC" w:rsidRPr="00040DB6" w:rsidRDefault="002624FC" w:rsidP="00A81D7D">
      <w:pPr>
        <w:widowControl w:val="0"/>
        <w:shd w:val="clear" w:color="auto" w:fill="FFFFFF"/>
        <w:autoSpaceDE w:val="0"/>
        <w:autoSpaceDN w:val="0"/>
        <w:adjustRightInd w:val="0"/>
        <w:jc w:val="center"/>
        <w:rPr>
          <w:iCs/>
          <w:color w:val="000000"/>
        </w:rPr>
      </w:pPr>
      <w:r w:rsidRPr="00040DB6">
        <w:rPr>
          <w:iCs/>
          <w:color w:val="000000"/>
        </w:rPr>
        <w:t>Форма 1.</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1"/>
        <w:gridCol w:w="1577"/>
      </w:tblGrid>
      <w:tr w:rsidR="002624FC" w:rsidRPr="00040DB6" w14:paraId="7342B100" w14:textId="77777777" w:rsidTr="00B95D12">
        <w:trPr>
          <w:jc w:val="center"/>
        </w:trPr>
        <w:tc>
          <w:tcPr>
            <w:tcW w:w="8771" w:type="dxa"/>
          </w:tcPr>
          <w:p w14:paraId="18A9CBC6" w14:textId="77777777" w:rsidR="002624FC" w:rsidRPr="00040DB6" w:rsidRDefault="002624FC" w:rsidP="00A81D7D">
            <w:pPr>
              <w:widowControl w:val="0"/>
              <w:shd w:val="clear" w:color="auto" w:fill="FFFFFF"/>
              <w:autoSpaceDE w:val="0"/>
              <w:autoSpaceDN w:val="0"/>
              <w:adjustRightInd w:val="0"/>
            </w:pPr>
            <w:r w:rsidRPr="00040DB6">
              <w:rPr>
                <w:color w:val="000000"/>
                <w:spacing w:val="-5"/>
              </w:rPr>
              <w:t>Наименование</w:t>
            </w:r>
          </w:p>
        </w:tc>
        <w:tc>
          <w:tcPr>
            <w:tcW w:w="1577" w:type="dxa"/>
          </w:tcPr>
          <w:p w14:paraId="44FB2EE4" w14:textId="77777777" w:rsidR="002624FC" w:rsidRPr="00040DB6" w:rsidRDefault="002624FC" w:rsidP="00A81D7D">
            <w:pPr>
              <w:widowControl w:val="0"/>
              <w:shd w:val="clear" w:color="auto" w:fill="FFFFFF"/>
              <w:autoSpaceDE w:val="0"/>
              <w:autoSpaceDN w:val="0"/>
              <w:adjustRightInd w:val="0"/>
            </w:pPr>
            <w:r w:rsidRPr="00040DB6">
              <w:rPr>
                <w:color w:val="000000"/>
                <w:spacing w:val="-4"/>
              </w:rPr>
              <w:t xml:space="preserve">Количество </w:t>
            </w:r>
            <w:r w:rsidRPr="00040DB6">
              <w:rPr>
                <w:color w:val="000000"/>
                <w:spacing w:val="-5"/>
              </w:rPr>
              <w:t>страниц</w:t>
            </w:r>
          </w:p>
        </w:tc>
      </w:tr>
      <w:tr w:rsidR="002624FC" w:rsidRPr="00040DB6" w14:paraId="6DCFEEA7" w14:textId="77777777" w:rsidTr="00B95D12">
        <w:trPr>
          <w:jc w:val="center"/>
        </w:trPr>
        <w:tc>
          <w:tcPr>
            <w:tcW w:w="8771" w:type="dxa"/>
            <w:vAlign w:val="center"/>
          </w:tcPr>
          <w:p w14:paraId="608D3479" w14:textId="77777777" w:rsidR="002624FC" w:rsidRPr="00040DB6" w:rsidRDefault="002624FC" w:rsidP="00A81D7D">
            <w:pPr>
              <w:widowControl w:val="0"/>
              <w:autoSpaceDE w:val="0"/>
              <w:autoSpaceDN w:val="0"/>
              <w:adjustRightInd w:val="0"/>
              <w:jc w:val="both"/>
            </w:pPr>
            <w:r w:rsidRPr="00040DB6">
              <w:rPr>
                <w:color w:val="000000"/>
                <w:spacing w:val="-6"/>
              </w:rPr>
              <w:t xml:space="preserve">Заверенная заявителем открытого конкурса Заявка на участие в </w:t>
            </w:r>
            <w:r w:rsidRPr="00040DB6">
              <w:rPr>
                <w:color w:val="000000"/>
                <w:spacing w:val="-4"/>
              </w:rPr>
              <w:t>открытом конкурсе в двух экземплярах (оригинал и копия)</w:t>
            </w:r>
          </w:p>
        </w:tc>
        <w:tc>
          <w:tcPr>
            <w:tcW w:w="1577" w:type="dxa"/>
            <w:vAlign w:val="center"/>
          </w:tcPr>
          <w:p w14:paraId="24230051" w14:textId="77777777" w:rsidR="002624FC" w:rsidRPr="00040DB6" w:rsidRDefault="002624FC" w:rsidP="00A81D7D">
            <w:pPr>
              <w:widowControl w:val="0"/>
              <w:autoSpaceDE w:val="0"/>
              <w:autoSpaceDN w:val="0"/>
              <w:adjustRightInd w:val="0"/>
              <w:jc w:val="center"/>
            </w:pPr>
          </w:p>
        </w:tc>
      </w:tr>
      <w:tr w:rsidR="002624FC" w:rsidRPr="00040DB6" w14:paraId="65081642" w14:textId="77777777" w:rsidTr="00B95D12">
        <w:trPr>
          <w:jc w:val="center"/>
        </w:trPr>
        <w:tc>
          <w:tcPr>
            <w:tcW w:w="8771" w:type="dxa"/>
          </w:tcPr>
          <w:p w14:paraId="5D036498"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Оригинал выписки из Единого государственного реестра юридических </w:t>
            </w:r>
            <w:r w:rsidRPr="00040DB6">
              <w:rPr>
                <w:color w:val="000000"/>
                <w:spacing w:val="-5"/>
              </w:rPr>
              <w:t xml:space="preserve">лиц (индивидуальных предпринимателей) или заверенная </w:t>
            </w:r>
            <w:r w:rsidRPr="00040DB6">
              <w:rPr>
                <w:color w:val="000000"/>
                <w:spacing w:val="-4"/>
              </w:rPr>
              <w:t xml:space="preserve">копия такой выписки (для юридических лиц и индивидуальных предпринимателей); для иностранных лиц - надлежащим образом заверенный перевод на русский язык документов о государственной регистрации юридического лица или физического лица в качестве </w:t>
            </w:r>
            <w:r w:rsidRPr="00040DB6">
              <w:rPr>
                <w:color w:val="000000"/>
                <w:spacing w:val="-6"/>
              </w:rPr>
              <w:t xml:space="preserve">индивидуального предпринимателя в соответствии с законодательством </w:t>
            </w:r>
            <w:r w:rsidRPr="00040DB6">
              <w:rPr>
                <w:color w:val="000000"/>
                <w:spacing w:val="-5"/>
              </w:rPr>
              <w:t>соответствующего государства</w:t>
            </w:r>
          </w:p>
        </w:tc>
        <w:tc>
          <w:tcPr>
            <w:tcW w:w="1577" w:type="dxa"/>
          </w:tcPr>
          <w:p w14:paraId="6636F2A8" w14:textId="77777777" w:rsidR="002624FC" w:rsidRPr="00040DB6" w:rsidRDefault="002624FC" w:rsidP="00A81D7D">
            <w:pPr>
              <w:widowControl w:val="0"/>
              <w:autoSpaceDE w:val="0"/>
              <w:autoSpaceDN w:val="0"/>
              <w:adjustRightInd w:val="0"/>
            </w:pPr>
          </w:p>
        </w:tc>
      </w:tr>
      <w:tr w:rsidR="002624FC" w:rsidRPr="00040DB6" w14:paraId="6D107D23" w14:textId="77777777" w:rsidTr="00B95D12">
        <w:trPr>
          <w:jc w:val="center"/>
        </w:trPr>
        <w:tc>
          <w:tcPr>
            <w:tcW w:w="8771" w:type="dxa"/>
          </w:tcPr>
          <w:p w14:paraId="024ACC27"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Заверенная заявителем открытого конкурса Анкета участника открытого </w:t>
            </w:r>
            <w:r w:rsidRPr="00040DB6">
              <w:rPr>
                <w:color w:val="000000"/>
                <w:spacing w:val="-7"/>
              </w:rPr>
              <w:t>конкурса</w:t>
            </w:r>
          </w:p>
        </w:tc>
        <w:tc>
          <w:tcPr>
            <w:tcW w:w="1577" w:type="dxa"/>
          </w:tcPr>
          <w:p w14:paraId="0A86B668" w14:textId="77777777" w:rsidR="002624FC" w:rsidRPr="00040DB6" w:rsidRDefault="002624FC" w:rsidP="00A81D7D">
            <w:pPr>
              <w:widowControl w:val="0"/>
              <w:autoSpaceDE w:val="0"/>
              <w:autoSpaceDN w:val="0"/>
              <w:adjustRightInd w:val="0"/>
            </w:pPr>
          </w:p>
        </w:tc>
      </w:tr>
      <w:tr w:rsidR="002624FC" w:rsidRPr="00040DB6" w14:paraId="6F464636" w14:textId="77777777" w:rsidTr="00B95D12">
        <w:trPr>
          <w:jc w:val="center"/>
        </w:trPr>
        <w:tc>
          <w:tcPr>
            <w:tcW w:w="8771" w:type="dxa"/>
          </w:tcPr>
          <w:p w14:paraId="2C9D91E1" w14:textId="77777777" w:rsidR="002624FC" w:rsidRPr="00040DB6" w:rsidRDefault="002624FC" w:rsidP="00A81D7D">
            <w:pPr>
              <w:widowControl w:val="0"/>
              <w:autoSpaceDE w:val="0"/>
              <w:autoSpaceDN w:val="0"/>
              <w:adjustRightInd w:val="0"/>
              <w:jc w:val="both"/>
              <w:rPr>
                <w:color w:val="000000"/>
                <w:spacing w:val="-6"/>
              </w:rPr>
            </w:pPr>
            <w:r w:rsidRPr="00040DB6">
              <w:rPr>
                <w:color w:val="000000"/>
                <w:spacing w:val="-6"/>
              </w:rPr>
              <w:t xml:space="preserve">Документ, подтверждающий полномочия лица на осуществление </w:t>
            </w:r>
            <w:r w:rsidRPr="00040DB6">
              <w:rPr>
                <w:color w:val="000000"/>
                <w:spacing w:val="-4"/>
              </w:rPr>
              <w:t>действий от имени участника открытого конкурса</w:t>
            </w:r>
          </w:p>
        </w:tc>
        <w:tc>
          <w:tcPr>
            <w:tcW w:w="1577" w:type="dxa"/>
          </w:tcPr>
          <w:p w14:paraId="33F23E21" w14:textId="77777777" w:rsidR="002624FC" w:rsidRPr="00040DB6" w:rsidRDefault="002624FC" w:rsidP="00A81D7D">
            <w:pPr>
              <w:widowControl w:val="0"/>
              <w:autoSpaceDE w:val="0"/>
              <w:autoSpaceDN w:val="0"/>
              <w:adjustRightInd w:val="0"/>
            </w:pPr>
          </w:p>
        </w:tc>
      </w:tr>
      <w:tr w:rsidR="002624FC" w:rsidRPr="00040DB6" w14:paraId="5504C542" w14:textId="77777777" w:rsidTr="00B95D12">
        <w:trPr>
          <w:jc w:val="center"/>
        </w:trPr>
        <w:tc>
          <w:tcPr>
            <w:tcW w:w="8771" w:type="dxa"/>
          </w:tcPr>
          <w:p w14:paraId="760077BB" w14:textId="71BFB1A4" w:rsidR="002624FC" w:rsidRPr="00040DB6" w:rsidRDefault="002624FC" w:rsidP="00332800">
            <w:pPr>
              <w:widowControl w:val="0"/>
              <w:autoSpaceDE w:val="0"/>
              <w:autoSpaceDN w:val="0"/>
              <w:adjustRightInd w:val="0"/>
              <w:jc w:val="both"/>
              <w:rPr>
                <w:color w:val="000000"/>
                <w:spacing w:val="-4"/>
              </w:rPr>
            </w:pPr>
            <w:r w:rsidRPr="00040DB6">
              <w:rPr>
                <w:color w:val="000000"/>
                <w:spacing w:val="-4"/>
              </w:rPr>
              <w:t xml:space="preserve">Заверенная заявителем открытого конкурса копия аудиторского </w:t>
            </w:r>
            <w:r w:rsidRPr="00040DB6">
              <w:rPr>
                <w:color w:val="000000"/>
                <w:spacing w:val="-5"/>
              </w:rPr>
              <w:t>заключения по годовой отчётности или годового отчёта, за 20</w:t>
            </w:r>
            <w:r w:rsidR="005F4F8C">
              <w:rPr>
                <w:color w:val="000000"/>
                <w:spacing w:val="-5"/>
              </w:rPr>
              <w:t>2</w:t>
            </w:r>
            <w:r w:rsidR="00332800">
              <w:rPr>
                <w:color w:val="000000"/>
                <w:spacing w:val="-5"/>
              </w:rPr>
              <w:t>3</w:t>
            </w:r>
            <w:r w:rsidRPr="00040DB6">
              <w:rPr>
                <w:color w:val="000000"/>
                <w:spacing w:val="-5"/>
              </w:rPr>
              <w:t xml:space="preserve"> год (при его наличии)</w:t>
            </w:r>
          </w:p>
        </w:tc>
        <w:tc>
          <w:tcPr>
            <w:tcW w:w="1577" w:type="dxa"/>
          </w:tcPr>
          <w:p w14:paraId="0AFE335A" w14:textId="77777777" w:rsidR="002624FC" w:rsidRPr="00040DB6" w:rsidRDefault="002624FC" w:rsidP="00A81D7D">
            <w:pPr>
              <w:widowControl w:val="0"/>
              <w:autoSpaceDE w:val="0"/>
              <w:autoSpaceDN w:val="0"/>
              <w:adjustRightInd w:val="0"/>
            </w:pPr>
          </w:p>
        </w:tc>
      </w:tr>
      <w:tr w:rsidR="002624FC" w:rsidRPr="00040DB6" w14:paraId="23AE1595" w14:textId="77777777" w:rsidTr="00B95D12">
        <w:trPr>
          <w:jc w:val="center"/>
        </w:trPr>
        <w:tc>
          <w:tcPr>
            <w:tcW w:w="8771" w:type="dxa"/>
          </w:tcPr>
          <w:p w14:paraId="33104C58" w14:textId="77777777" w:rsidR="002624FC" w:rsidRPr="00040DB6" w:rsidRDefault="002624FC" w:rsidP="00A81D7D">
            <w:pPr>
              <w:widowControl w:val="0"/>
              <w:autoSpaceDE w:val="0"/>
              <w:autoSpaceDN w:val="0"/>
              <w:adjustRightInd w:val="0"/>
              <w:jc w:val="both"/>
              <w:rPr>
                <w:color w:val="000000"/>
                <w:spacing w:val="-4"/>
              </w:rPr>
            </w:pPr>
            <w:r w:rsidRPr="00040DB6">
              <w:rPr>
                <w:color w:val="000000"/>
                <w:spacing w:val="-5"/>
              </w:rPr>
              <w:t xml:space="preserve">Заверенные заявителем открытого конкурса копии своих учредительных и регистрационных документов (устав юридического лица, </w:t>
            </w:r>
            <w:r w:rsidRPr="00040DB6">
              <w:rPr>
                <w:color w:val="000000"/>
                <w:spacing w:val="-4"/>
              </w:rPr>
              <w:t xml:space="preserve">учредительный договор с изменениями, свидетельство о государственной регистрации, свидетельство о постановке на учёт в </w:t>
            </w:r>
            <w:r w:rsidRPr="00040DB6">
              <w:rPr>
                <w:color w:val="000000"/>
                <w:spacing w:val="-5"/>
              </w:rPr>
              <w:t>налоговых органах, свидетельство о внесении записи в ЕГРЮЛ)</w:t>
            </w:r>
          </w:p>
        </w:tc>
        <w:tc>
          <w:tcPr>
            <w:tcW w:w="1577" w:type="dxa"/>
          </w:tcPr>
          <w:p w14:paraId="134D9DDE" w14:textId="77777777" w:rsidR="002624FC" w:rsidRPr="00040DB6" w:rsidRDefault="002624FC" w:rsidP="00A81D7D">
            <w:pPr>
              <w:widowControl w:val="0"/>
              <w:autoSpaceDE w:val="0"/>
              <w:autoSpaceDN w:val="0"/>
              <w:adjustRightInd w:val="0"/>
            </w:pPr>
          </w:p>
        </w:tc>
      </w:tr>
      <w:tr w:rsidR="002624FC" w:rsidRPr="00040DB6" w14:paraId="6B35C894" w14:textId="77777777" w:rsidTr="00B95D12">
        <w:trPr>
          <w:jc w:val="center"/>
        </w:trPr>
        <w:tc>
          <w:tcPr>
            <w:tcW w:w="8771" w:type="dxa"/>
          </w:tcPr>
          <w:p w14:paraId="687EB6FD"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Справка о состоянии расчётов участника открытого конкурса с бюджетами всех уровней и внебюджетными фондами за последний отчётный период</w:t>
            </w:r>
          </w:p>
        </w:tc>
        <w:tc>
          <w:tcPr>
            <w:tcW w:w="1577" w:type="dxa"/>
          </w:tcPr>
          <w:p w14:paraId="603EFB26" w14:textId="77777777" w:rsidR="002624FC" w:rsidRPr="00040DB6" w:rsidRDefault="002624FC" w:rsidP="00A81D7D">
            <w:pPr>
              <w:widowControl w:val="0"/>
              <w:autoSpaceDE w:val="0"/>
              <w:autoSpaceDN w:val="0"/>
              <w:adjustRightInd w:val="0"/>
            </w:pPr>
          </w:p>
        </w:tc>
      </w:tr>
      <w:tr w:rsidR="002624FC" w:rsidRPr="00040DB6" w14:paraId="5F7C0E89" w14:textId="77777777" w:rsidTr="00B95D12">
        <w:trPr>
          <w:jc w:val="center"/>
        </w:trPr>
        <w:tc>
          <w:tcPr>
            <w:tcW w:w="8771" w:type="dxa"/>
          </w:tcPr>
          <w:p w14:paraId="095CC590" w14:textId="77777777" w:rsidR="002624FC" w:rsidRPr="00040DB6" w:rsidRDefault="002624FC" w:rsidP="00A81D7D">
            <w:pPr>
              <w:widowControl w:val="0"/>
              <w:autoSpaceDE w:val="0"/>
              <w:autoSpaceDN w:val="0"/>
              <w:adjustRightInd w:val="0"/>
              <w:jc w:val="both"/>
              <w:rPr>
                <w:color w:val="000000"/>
                <w:spacing w:val="-5"/>
              </w:rPr>
            </w:pPr>
            <w:r w:rsidRPr="00040DB6">
              <w:rPr>
                <w:color w:val="000000"/>
                <w:spacing w:val="-5"/>
              </w:rPr>
              <w:t>Иные документы, предусмотренные настоящей конкурсной документацией</w:t>
            </w:r>
          </w:p>
        </w:tc>
        <w:tc>
          <w:tcPr>
            <w:tcW w:w="1577" w:type="dxa"/>
          </w:tcPr>
          <w:p w14:paraId="4713D916" w14:textId="77777777" w:rsidR="002624FC" w:rsidRPr="00040DB6" w:rsidRDefault="002624FC" w:rsidP="00A81D7D">
            <w:pPr>
              <w:widowControl w:val="0"/>
              <w:autoSpaceDE w:val="0"/>
              <w:autoSpaceDN w:val="0"/>
              <w:adjustRightInd w:val="0"/>
            </w:pPr>
          </w:p>
        </w:tc>
      </w:tr>
    </w:tbl>
    <w:p w14:paraId="35468D0A"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6E9D885B"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p>
    <w:p w14:paraId="2C84EF17" w14:textId="77777777" w:rsidR="002624FC" w:rsidRPr="006B5635" w:rsidRDefault="002624FC" w:rsidP="00A81D7D">
      <w:pPr>
        <w:widowControl w:val="0"/>
        <w:shd w:val="clear" w:color="auto" w:fill="FFFFFF"/>
        <w:autoSpaceDE w:val="0"/>
        <w:autoSpaceDN w:val="0"/>
        <w:adjustRightInd w:val="0"/>
        <w:rPr>
          <w:color w:val="000000"/>
          <w:spacing w:val="-5"/>
          <w:sz w:val="28"/>
          <w:szCs w:val="28"/>
        </w:rPr>
      </w:pPr>
      <w:r w:rsidRPr="006B5635">
        <w:rPr>
          <w:color w:val="000000"/>
          <w:spacing w:val="-5"/>
          <w:sz w:val="28"/>
          <w:szCs w:val="28"/>
        </w:rPr>
        <w:t>Участник конкурса:</w:t>
      </w:r>
      <w:r w:rsidRPr="006B5635">
        <w:rPr>
          <w:color w:val="000000"/>
          <w:spacing w:val="-5"/>
          <w:sz w:val="28"/>
          <w:szCs w:val="28"/>
        </w:rPr>
        <w:br/>
        <w:t>Руководитель ________________ (Ф.И.О.)</w:t>
      </w:r>
    </w:p>
    <w:p w14:paraId="02D50BB8"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(подпись и печать)</w:t>
      </w:r>
    </w:p>
    <w:p w14:paraId="422F3476" w14:textId="77777777" w:rsidR="002624FC" w:rsidRPr="006B5635" w:rsidRDefault="002624FC" w:rsidP="00A81D7D">
      <w:pPr>
        <w:widowControl w:val="0"/>
        <w:shd w:val="clear" w:color="auto" w:fill="FFFFFF"/>
        <w:autoSpaceDE w:val="0"/>
        <w:autoSpaceDN w:val="0"/>
        <w:adjustRightInd w:val="0"/>
        <w:ind w:hanging="10"/>
        <w:rPr>
          <w:color w:val="000000"/>
          <w:spacing w:val="-5"/>
          <w:sz w:val="28"/>
          <w:szCs w:val="28"/>
        </w:rPr>
      </w:pPr>
      <w:r w:rsidRPr="006B5635">
        <w:rPr>
          <w:color w:val="000000"/>
          <w:spacing w:val="-5"/>
          <w:sz w:val="28"/>
          <w:szCs w:val="28"/>
        </w:rPr>
        <w:t>м.п.</w:t>
      </w:r>
    </w:p>
    <w:p w14:paraId="27FC6990" w14:textId="77777777" w:rsidR="002624FC" w:rsidRDefault="002624FC" w:rsidP="00A81D7D">
      <w:pPr>
        <w:widowControl w:val="0"/>
        <w:shd w:val="clear" w:color="auto" w:fill="FFFFFF"/>
        <w:autoSpaceDE w:val="0"/>
        <w:autoSpaceDN w:val="0"/>
        <w:adjustRightInd w:val="0"/>
        <w:ind w:left="48" w:right="998" w:firstLine="1086"/>
        <w:jc w:val="center"/>
        <w:rPr>
          <w:color w:val="000000"/>
          <w:spacing w:val="-5"/>
          <w:sz w:val="28"/>
          <w:szCs w:val="28"/>
        </w:rPr>
      </w:pPr>
    </w:p>
    <w:p w14:paraId="71835907" w14:textId="77777777" w:rsidR="00260B1F" w:rsidRDefault="00260B1F" w:rsidP="00A81D7D">
      <w:pPr>
        <w:widowControl w:val="0"/>
        <w:shd w:val="clear" w:color="auto" w:fill="FFFFFF"/>
        <w:autoSpaceDE w:val="0"/>
        <w:autoSpaceDN w:val="0"/>
        <w:adjustRightInd w:val="0"/>
        <w:ind w:left="48" w:right="998" w:firstLine="1086"/>
        <w:jc w:val="center"/>
        <w:rPr>
          <w:color w:val="000000"/>
          <w:spacing w:val="-5"/>
          <w:sz w:val="28"/>
          <w:szCs w:val="28"/>
        </w:rPr>
      </w:pPr>
    </w:p>
    <w:p w14:paraId="1C66BA39" w14:textId="77777777" w:rsidR="002624FC" w:rsidRPr="006B5635" w:rsidRDefault="002624FC" w:rsidP="00A81D7D">
      <w:pPr>
        <w:widowControl w:val="0"/>
        <w:shd w:val="clear" w:color="auto" w:fill="FFFFFF"/>
        <w:autoSpaceDE w:val="0"/>
        <w:autoSpaceDN w:val="0"/>
        <w:adjustRightInd w:val="0"/>
        <w:spacing w:before="470"/>
        <w:ind w:left="1478"/>
        <w:rPr>
          <w:sz w:val="20"/>
          <w:szCs w:val="20"/>
        </w:rPr>
      </w:pPr>
      <w:r w:rsidRPr="006B5635">
        <w:rPr>
          <w:b/>
          <w:bCs/>
          <w:color w:val="000000"/>
          <w:spacing w:val="6"/>
          <w:sz w:val="26"/>
          <w:szCs w:val="26"/>
        </w:rPr>
        <w:lastRenderedPageBreak/>
        <w:t>АНКЕТА УЧАСТНИКА ОТКРЫТОГО КОНКУРСА</w:t>
      </w:r>
    </w:p>
    <w:tbl>
      <w:tblPr>
        <w:tblW w:w="0" w:type="auto"/>
        <w:tblInd w:w="40" w:type="dxa"/>
        <w:tblLayout w:type="fixed"/>
        <w:tblCellMar>
          <w:left w:w="40" w:type="dxa"/>
          <w:right w:w="40" w:type="dxa"/>
        </w:tblCellMar>
        <w:tblLook w:val="0000" w:firstRow="0" w:lastRow="0" w:firstColumn="0" w:lastColumn="0" w:noHBand="0" w:noVBand="0"/>
      </w:tblPr>
      <w:tblGrid>
        <w:gridCol w:w="614"/>
        <w:gridCol w:w="6010"/>
        <w:gridCol w:w="3293"/>
      </w:tblGrid>
      <w:tr w:rsidR="002624FC" w:rsidRPr="007778CF" w14:paraId="49FF8624" w14:textId="77777777" w:rsidTr="00B95D12">
        <w:trPr>
          <w:trHeight w:hRule="exact" w:val="6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C02D0C9" w14:textId="77777777" w:rsidR="002624FC" w:rsidRPr="007778CF" w:rsidRDefault="002624FC" w:rsidP="00A81D7D">
            <w:pPr>
              <w:widowControl w:val="0"/>
              <w:shd w:val="clear" w:color="auto" w:fill="FFFFFF"/>
              <w:autoSpaceDE w:val="0"/>
              <w:autoSpaceDN w:val="0"/>
              <w:adjustRightInd w:val="0"/>
              <w:ind w:hanging="14"/>
            </w:pPr>
            <w:r w:rsidRPr="007778CF">
              <w:rPr>
                <w:color w:val="000000"/>
              </w:rPr>
              <w:t xml:space="preserve">№ </w:t>
            </w:r>
            <w:r w:rsidRPr="007778CF">
              <w:rPr>
                <w:color w:val="000000"/>
                <w:spacing w:val="-11"/>
              </w:rPr>
              <w:t>п/п</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3106BB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80103E7"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 xml:space="preserve">Данные участника </w:t>
            </w:r>
            <w:r w:rsidRPr="007778CF">
              <w:rPr>
                <w:color w:val="000000"/>
                <w:spacing w:val="-3"/>
              </w:rPr>
              <w:t>открытого конкурса</w:t>
            </w:r>
          </w:p>
        </w:tc>
      </w:tr>
      <w:tr w:rsidR="002624FC" w:rsidRPr="007778CF" w14:paraId="3FEE37C4" w14:textId="77777777" w:rsidTr="00B95D12">
        <w:trPr>
          <w:trHeight w:hRule="exact" w:val="42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CA0006" w14:textId="77777777" w:rsidR="002624FC" w:rsidRPr="007778CF" w:rsidRDefault="002624FC" w:rsidP="00A81D7D">
            <w:pPr>
              <w:widowControl w:val="0"/>
              <w:shd w:val="clear" w:color="auto" w:fill="FFFFFF"/>
              <w:autoSpaceDE w:val="0"/>
              <w:autoSpaceDN w:val="0"/>
              <w:adjustRightInd w:val="0"/>
            </w:pPr>
            <w:r w:rsidRPr="007778CF">
              <w:rPr>
                <w:color w:val="000000"/>
              </w:rPr>
              <w:t>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26FC410"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Организационно-правовая форма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74C18A94" w14:textId="77777777" w:rsidR="002624FC" w:rsidRPr="007778CF" w:rsidRDefault="002624FC" w:rsidP="00A81D7D">
            <w:pPr>
              <w:widowControl w:val="0"/>
              <w:shd w:val="clear" w:color="auto" w:fill="FFFFFF"/>
              <w:autoSpaceDE w:val="0"/>
              <w:autoSpaceDN w:val="0"/>
              <w:adjustRightInd w:val="0"/>
            </w:pPr>
          </w:p>
        </w:tc>
      </w:tr>
      <w:tr w:rsidR="002624FC" w:rsidRPr="007778CF" w14:paraId="1220A3FC" w14:textId="77777777" w:rsidTr="00B95D12">
        <w:trPr>
          <w:trHeight w:hRule="exact" w:val="43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0DE388A" w14:textId="77777777" w:rsidR="002624FC" w:rsidRPr="007778CF" w:rsidRDefault="002624FC" w:rsidP="00A81D7D">
            <w:pPr>
              <w:widowControl w:val="0"/>
              <w:shd w:val="clear" w:color="auto" w:fill="FFFFFF"/>
              <w:autoSpaceDE w:val="0"/>
              <w:autoSpaceDN w:val="0"/>
              <w:adjustRightInd w:val="0"/>
            </w:pPr>
            <w:r w:rsidRPr="007778CF">
              <w:rPr>
                <w:color w:val="000000"/>
              </w:rPr>
              <w:t>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82BD3E8"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Фирменное наименование</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46D59F4" w14:textId="77777777" w:rsidR="002624FC" w:rsidRPr="007778CF" w:rsidRDefault="002624FC" w:rsidP="00A81D7D">
            <w:pPr>
              <w:widowControl w:val="0"/>
              <w:shd w:val="clear" w:color="auto" w:fill="FFFFFF"/>
              <w:autoSpaceDE w:val="0"/>
              <w:autoSpaceDN w:val="0"/>
              <w:adjustRightInd w:val="0"/>
            </w:pPr>
          </w:p>
        </w:tc>
      </w:tr>
      <w:tr w:rsidR="002624FC" w:rsidRPr="007778CF" w14:paraId="4E665EC5"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93FB2D2" w14:textId="77777777" w:rsidR="002624FC" w:rsidRPr="007778CF" w:rsidRDefault="002624FC" w:rsidP="00A81D7D">
            <w:pPr>
              <w:widowControl w:val="0"/>
              <w:shd w:val="clear" w:color="auto" w:fill="FFFFFF"/>
              <w:autoSpaceDE w:val="0"/>
              <w:autoSpaceDN w:val="0"/>
              <w:adjustRightInd w:val="0"/>
            </w:pPr>
            <w:r w:rsidRPr="007778CF">
              <w:rPr>
                <w:color w:val="000000"/>
              </w:rPr>
              <w:t>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6BBBE593"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Адрес фактического местоположения</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2631697" w14:textId="77777777" w:rsidR="002624FC" w:rsidRPr="007778CF" w:rsidRDefault="002624FC" w:rsidP="00A81D7D">
            <w:pPr>
              <w:widowControl w:val="0"/>
              <w:shd w:val="clear" w:color="auto" w:fill="FFFFFF"/>
              <w:autoSpaceDE w:val="0"/>
              <w:autoSpaceDN w:val="0"/>
              <w:adjustRightInd w:val="0"/>
            </w:pPr>
          </w:p>
        </w:tc>
      </w:tr>
      <w:tr w:rsidR="002624FC" w:rsidRPr="007778CF" w14:paraId="06696059" w14:textId="77777777" w:rsidTr="00B95D12">
        <w:trPr>
          <w:trHeight w:hRule="exact" w:val="428"/>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484E8315" w14:textId="77777777" w:rsidR="002624FC" w:rsidRPr="007778CF" w:rsidRDefault="002624FC" w:rsidP="00A81D7D">
            <w:pPr>
              <w:widowControl w:val="0"/>
              <w:shd w:val="clear" w:color="auto" w:fill="FFFFFF"/>
              <w:autoSpaceDE w:val="0"/>
              <w:autoSpaceDN w:val="0"/>
              <w:adjustRightInd w:val="0"/>
            </w:pPr>
            <w:r w:rsidRPr="007778CF">
              <w:rPr>
                <w:color w:val="000000"/>
              </w:rPr>
              <w:t>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07079C77"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Почтовый адрес</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A0A40EB" w14:textId="77777777" w:rsidR="002624FC" w:rsidRPr="007778CF" w:rsidRDefault="002624FC" w:rsidP="00A81D7D">
            <w:pPr>
              <w:widowControl w:val="0"/>
              <w:shd w:val="clear" w:color="auto" w:fill="FFFFFF"/>
              <w:autoSpaceDE w:val="0"/>
              <w:autoSpaceDN w:val="0"/>
              <w:adjustRightInd w:val="0"/>
            </w:pPr>
          </w:p>
        </w:tc>
      </w:tr>
      <w:tr w:rsidR="002624FC" w:rsidRPr="007778CF" w14:paraId="48A64652" w14:textId="77777777" w:rsidTr="00B95D12">
        <w:trPr>
          <w:trHeight w:hRule="exact" w:val="41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13A1FC2B" w14:textId="77777777" w:rsidR="002624FC" w:rsidRPr="007778CF" w:rsidRDefault="002624FC" w:rsidP="00A81D7D">
            <w:pPr>
              <w:widowControl w:val="0"/>
              <w:shd w:val="clear" w:color="auto" w:fill="FFFFFF"/>
              <w:autoSpaceDE w:val="0"/>
              <w:autoSpaceDN w:val="0"/>
              <w:adjustRightInd w:val="0"/>
            </w:pPr>
            <w:r w:rsidRPr="007778CF">
              <w:rPr>
                <w:color w:val="000000"/>
              </w:rPr>
              <w:t>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853BC30"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Номер контактного телефона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F674A9D" w14:textId="77777777" w:rsidR="002624FC" w:rsidRPr="007778CF" w:rsidRDefault="002624FC" w:rsidP="00A81D7D">
            <w:pPr>
              <w:widowControl w:val="0"/>
              <w:shd w:val="clear" w:color="auto" w:fill="FFFFFF"/>
              <w:autoSpaceDE w:val="0"/>
              <w:autoSpaceDN w:val="0"/>
              <w:adjustRightInd w:val="0"/>
            </w:pPr>
          </w:p>
        </w:tc>
      </w:tr>
      <w:tr w:rsidR="002624FC" w:rsidRPr="007778CF" w14:paraId="51DFBA8C" w14:textId="77777777" w:rsidTr="00B95D12">
        <w:trPr>
          <w:trHeight w:hRule="exact" w:val="99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DE49719" w14:textId="77777777" w:rsidR="002624FC" w:rsidRPr="007778CF" w:rsidRDefault="002624FC" w:rsidP="00A81D7D">
            <w:pPr>
              <w:widowControl w:val="0"/>
              <w:shd w:val="clear" w:color="auto" w:fill="FFFFFF"/>
              <w:autoSpaceDE w:val="0"/>
              <w:autoSpaceDN w:val="0"/>
              <w:adjustRightInd w:val="0"/>
            </w:pPr>
            <w:r w:rsidRPr="007778CF">
              <w:rPr>
                <w:color w:val="000000"/>
              </w:rPr>
              <w:t>6.</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58575B8" w14:textId="77777777" w:rsidR="002624FC" w:rsidRPr="007778CF" w:rsidRDefault="002624FC" w:rsidP="00A81D7D">
            <w:pPr>
              <w:widowControl w:val="0"/>
              <w:shd w:val="clear" w:color="auto" w:fill="FFFFFF"/>
              <w:autoSpaceDE w:val="0"/>
              <w:autoSpaceDN w:val="0"/>
              <w:adjustRightInd w:val="0"/>
            </w:pPr>
            <w:r w:rsidRPr="007778CF">
              <w:rPr>
                <w:color w:val="000000"/>
                <w:spacing w:val="5"/>
              </w:rPr>
              <w:t xml:space="preserve">Банковские реквизиты: наименование обслуживающего банка; </w:t>
            </w:r>
            <w:r w:rsidRPr="007778CF">
              <w:rPr>
                <w:color w:val="000000"/>
                <w:spacing w:val="3"/>
              </w:rPr>
              <w:t xml:space="preserve">расчетный счет; корреспондентский счет; </w:t>
            </w:r>
            <w:r w:rsidRPr="007778CF">
              <w:rPr>
                <w:color w:val="000000"/>
                <w:spacing w:val="7"/>
              </w:rPr>
              <w:t>БИК; ОКПО; ОКОНХ</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C01F34D" w14:textId="77777777" w:rsidR="002624FC" w:rsidRPr="007778CF" w:rsidRDefault="002624FC" w:rsidP="00A81D7D">
            <w:pPr>
              <w:widowControl w:val="0"/>
              <w:shd w:val="clear" w:color="auto" w:fill="FFFFFF"/>
              <w:autoSpaceDE w:val="0"/>
              <w:autoSpaceDN w:val="0"/>
              <w:adjustRightInd w:val="0"/>
            </w:pPr>
          </w:p>
        </w:tc>
      </w:tr>
      <w:tr w:rsidR="002624FC" w:rsidRPr="007778CF" w14:paraId="27991E00" w14:textId="77777777" w:rsidTr="00B95D12">
        <w:trPr>
          <w:trHeight w:hRule="exact" w:val="56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0F046414" w14:textId="77777777" w:rsidR="002624FC" w:rsidRPr="007778CF" w:rsidRDefault="002624FC" w:rsidP="00A81D7D">
            <w:pPr>
              <w:widowControl w:val="0"/>
              <w:shd w:val="clear" w:color="auto" w:fill="FFFFFF"/>
              <w:autoSpaceDE w:val="0"/>
              <w:autoSpaceDN w:val="0"/>
              <w:adjustRightInd w:val="0"/>
              <w:ind w:left="101"/>
            </w:pPr>
            <w:r w:rsidRPr="007778CF">
              <w:rPr>
                <w:color w:val="000000"/>
              </w:rPr>
              <w:t>7.</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680173A" w14:textId="77777777" w:rsidR="002624FC" w:rsidRPr="007778CF" w:rsidRDefault="002624FC" w:rsidP="00A81D7D">
            <w:pPr>
              <w:widowControl w:val="0"/>
              <w:shd w:val="clear" w:color="auto" w:fill="FFFFFF"/>
              <w:autoSpaceDE w:val="0"/>
              <w:autoSpaceDN w:val="0"/>
              <w:adjustRightInd w:val="0"/>
              <w:ind w:right="624" w:hanging="5"/>
            </w:pPr>
            <w:r w:rsidRPr="007778CF">
              <w:rPr>
                <w:color w:val="000000"/>
                <w:spacing w:val="5"/>
              </w:rPr>
              <w:t xml:space="preserve">Регистрационные данные: </w:t>
            </w:r>
            <w:r w:rsidRPr="007778CF">
              <w:rPr>
                <w:color w:val="000000"/>
                <w:spacing w:val="3"/>
              </w:rPr>
              <w:t>дата и место регистрации; орган регистрации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6B07DC3E" w14:textId="77777777" w:rsidR="002624FC" w:rsidRPr="007778CF" w:rsidRDefault="002624FC" w:rsidP="00A81D7D">
            <w:pPr>
              <w:widowControl w:val="0"/>
              <w:shd w:val="clear" w:color="auto" w:fill="FFFFFF"/>
              <w:autoSpaceDE w:val="0"/>
              <w:autoSpaceDN w:val="0"/>
              <w:adjustRightInd w:val="0"/>
            </w:pPr>
          </w:p>
        </w:tc>
      </w:tr>
      <w:tr w:rsidR="002624FC" w:rsidRPr="007778CF" w14:paraId="35A582FC" w14:textId="77777777" w:rsidTr="00B95D12">
        <w:trPr>
          <w:trHeight w:hRule="exact" w:val="42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3820B9FF" w14:textId="77777777" w:rsidR="002624FC" w:rsidRPr="007778CF" w:rsidRDefault="002624FC" w:rsidP="00A81D7D">
            <w:pPr>
              <w:widowControl w:val="0"/>
              <w:shd w:val="clear" w:color="auto" w:fill="FFFFFF"/>
              <w:autoSpaceDE w:val="0"/>
              <w:autoSpaceDN w:val="0"/>
              <w:adjustRightInd w:val="0"/>
              <w:ind w:left="110"/>
            </w:pPr>
            <w:r w:rsidRPr="007778CF">
              <w:rPr>
                <w:color w:val="000000"/>
              </w:rPr>
              <w:t>8.</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5A8C36DD" w14:textId="77777777" w:rsidR="002624FC" w:rsidRPr="007778CF" w:rsidRDefault="002624FC" w:rsidP="00A81D7D">
            <w:pPr>
              <w:widowControl w:val="0"/>
              <w:shd w:val="clear" w:color="auto" w:fill="FFFFFF"/>
              <w:autoSpaceDE w:val="0"/>
              <w:autoSpaceDN w:val="0"/>
              <w:adjustRightInd w:val="0"/>
            </w:pPr>
            <w:r w:rsidRPr="007778CF">
              <w:rPr>
                <w:color w:val="000000"/>
                <w:spacing w:val="3"/>
              </w:rPr>
              <w:t>Размер уставного капитала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5021A436" w14:textId="77777777" w:rsidR="002624FC" w:rsidRPr="007778CF" w:rsidRDefault="002624FC" w:rsidP="00A81D7D">
            <w:pPr>
              <w:widowControl w:val="0"/>
              <w:shd w:val="clear" w:color="auto" w:fill="FFFFFF"/>
              <w:autoSpaceDE w:val="0"/>
              <w:autoSpaceDN w:val="0"/>
              <w:adjustRightInd w:val="0"/>
            </w:pPr>
          </w:p>
        </w:tc>
      </w:tr>
      <w:tr w:rsidR="002624FC" w:rsidRPr="007778CF" w14:paraId="0B8C930B" w14:textId="77777777" w:rsidTr="00B95D12">
        <w:trPr>
          <w:trHeight w:hRule="exact" w:val="993"/>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99ECF72" w14:textId="77777777" w:rsidR="002624FC" w:rsidRPr="007778CF" w:rsidRDefault="002624FC" w:rsidP="00A81D7D">
            <w:pPr>
              <w:widowControl w:val="0"/>
              <w:shd w:val="clear" w:color="auto" w:fill="FFFFFF"/>
              <w:autoSpaceDE w:val="0"/>
              <w:autoSpaceDN w:val="0"/>
              <w:adjustRightInd w:val="0"/>
              <w:ind w:left="106"/>
            </w:pPr>
            <w:r w:rsidRPr="007778CF">
              <w:rPr>
                <w:color w:val="000000"/>
              </w:rPr>
              <w:t>9.</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C891058" w14:textId="77777777" w:rsidR="002624FC" w:rsidRPr="007778CF" w:rsidRDefault="002624FC" w:rsidP="00A81D7D">
            <w:pPr>
              <w:widowControl w:val="0"/>
              <w:shd w:val="clear" w:color="auto" w:fill="FFFFFF"/>
              <w:autoSpaceDE w:val="0"/>
              <w:autoSpaceDN w:val="0"/>
              <w:adjustRightInd w:val="0"/>
              <w:ind w:right="499"/>
            </w:pPr>
            <w:r w:rsidRPr="007778CF">
              <w:rPr>
                <w:color w:val="000000"/>
                <w:spacing w:val="5"/>
              </w:rPr>
              <w:t xml:space="preserve">Номер и почтовый адрес ИФНС, </w:t>
            </w:r>
            <w:r w:rsidRPr="007778CF">
              <w:rPr>
                <w:color w:val="000000"/>
                <w:spacing w:val="4"/>
              </w:rPr>
              <w:t xml:space="preserve">в которой участник конкурса зарегистрирован </w:t>
            </w:r>
            <w:r w:rsidRPr="007778CF">
              <w:rPr>
                <w:color w:val="000000"/>
                <w:spacing w:val="6"/>
              </w:rPr>
              <w:t>в качестве налогоплательщика</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4144E832" w14:textId="77777777" w:rsidR="002624FC" w:rsidRPr="007778CF" w:rsidRDefault="002624FC" w:rsidP="00A81D7D">
            <w:pPr>
              <w:widowControl w:val="0"/>
              <w:shd w:val="clear" w:color="auto" w:fill="FFFFFF"/>
              <w:autoSpaceDE w:val="0"/>
              <w:autoSpaceDN w:val="0"/>
              <w:adjustRightInd w:val="0"/>
            </w:pPr>
          </w:p>
        </w:tc>
      </w:tr>
      <w:tr w:rsidR="002624FC" w:rsidRPr="007778CF" w14:paraId="4071CBAE" w14:textId="77777777" w:rsidTr="00B95D12">
        <w:trPr>
          <w:trHeight w:hRule="exact" w:val="42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AF1CE69"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10.</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9885B94"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ИНН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1F2DF08B" w14:textId="77777777" w:rsidR="002624FC" w:rsidRPr="007778CF" w:rsidRDefault="002624FC" w:rsidP="00A81D7D">
            <w:pPr>
              <w:widowControl w:val="0"/>
              <w:shd w:val="clear" w:color="auto" w:fill="FFFFFF"/>
              <w:autoSpaceDE w:val="0"/>
              <w:autoSpaceDN w:val="0"/>
              <w:adjustRightInd w:val="0"/>
            </w:pPr>
          </w:p>
        </w:tc>
      </w:tr>
      <w:tr w:rsidR="002624FC" w:rsidRPr="007778CF" w14:paraId="210DF208" w14:textId="77777777" w:rsidTr="00B95D12">
        <w:trPr>
          <w:trHeight w:hRule="exact" w:val="290"/>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89F9B1D"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11.</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0E9D9F"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КПП</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1C1C0CB" w14:textId="77777777" w:rsidR="002624FC" w:rsidRPr="007778CF" w:rsidRDefault="002624FC" w:rsidP="00A81D7D">
            <w:pPr>
              <w:widowControl w:val="0"/>
              <w:shd w:val="clear" w:color="auto" w:fill="FFFFFF"/>
              <w:autoSpaceDE w:val="0"/>
              <w:autoSpaceDN w:val="0"/>
              <w:adjustRightInd w:val="0"/>
            </w:pPr>
          </w:p>
        </w:tc>
      </w:tr>
      <w:tr w:rsidR="002624FC" w:rsidRPr="007778CF" w14:paraId="0CCAA4DB" w14:textId="77777777" w:rsidTr="00B95D12">
        <w:trPr>
          <w:trHeight w:hRule="exact" w:val="422"/>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2F0ADEEB"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12.</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F16B82F"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ОГРН</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5A4C29C" w14:textId="77777777" w:rsidR="002624FC" w:rsidRPr="007778CF" w:rsidRDefault="002624FC" w:rsidP="00A81D7D">
            <w:pPr>
              <w:widowControl w:val="0"/>
              <w:shd w:val="clear" w:color="auto" w:fill="FFFFFF"/>
              <w:autoSpaceDE w:val="0"/>
              <w:autoSpaceDN w:val="0"/>
              <w:adjustRightInd w:val="0"/>
            </w:pPr>
          </w:p>
        </w:tc>
      </w:tr>
      <w:tr w:rsidR="002624FC" w:rsidRPr="007778CF" w14:paraId="51028E87" w14:textId="77777777" w:rsidTr="00B95D12">
        <w:trPr>
          <w:trHeight w:hRule="exact" w:val="427"/>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523124A" w14:textId="77777777" w:rsidR="002624FC" w:rsidRPr="007778CF" w:rsidRDefault="002624FC" w:rsidP="00A81D7D">
            <w:pPr>
              <w:widowControl w:val="0"/>
              <w:shd w:val="clear" w:color="auto" w:fill="FFFFFF"/>
              <w:autoSpaceDE w:val="0"/>
              <w:autoSpaceDN w:val="0"/>
              <w:adjustRightInd w:val="0"/>
              <w:ind w:left="67"/>
            </w:pPr>
            <w:r w:rsidRPr="007778CF">
              <w:rPr>
                <w:color w:val="000000"/>
              </w:rPr>
              <w:t>13.</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3D818B95" w14:textId="77777777" w:rsidR="002624FC" w:rsidRPr="007778CF" w:rsidRDefault="002624FC" w:rsidP="00A81D7D">
            <w:pPr>
              <w:widowControl w:val="0"/>
              <w:shd w:val="clear" w:color="auto" w:fill="FFFFFF"/>
              <w:autoSpaceDE w:val="0"/>
              <w:autoSpaceDN w:val="0"/>
              <w:adjustRightInd w:val="0"/>
            </w:pPr>
            <w:r w:rsidRPr="007778CF">
              <w:rPr>
                <w:color w:val="000000"/>
                <w:spacing w:val="1"/>
              </w:rPr>
              <w:t>ОКПО</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2DD49FC8" w14:textId="77777777" w:rsidR="002624FC" w:rsidRPr="007778CF" w:rsidRDefault="002624FC" w:rsidP="00A81D7D">
            <w:pPr>
              <w:widowControl w:val="0"/>
              <w:shd w:val="clear" w:color="auto" w:fill="FFFFFF"/>
              <w:autoSpaceDE w:val="0"/>
              <w:autoSpaceDN w:val="0"/>
              <w:adjustRightInd w:val="0"/>
            </w:pPr>
          </w:p>
        </w:tc>
      </w:tr>
      <w:tr w:rsidR="002624FC" w:rsidRPr="007778CF" w14:paraId="50B55147" w14:textId="77777777" w:rsidTr="00B95D12">
        <w:trPr>
          <w:trHeight w:hRule="exact" w:val="1709"/>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6A22A6D5"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14.</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4E6738C2" w14:textId="77777777" w:rsidR="002624FC" w:rsidRPr="007778CF" w:rsidRDefault="002624FC" w:rsidP="00A81D7D">
            <w:pPr>
              <w:widowControl w:val="0"/>
              <w:shd w:val="clear" w:color="auto" w:fill="FFFFFF"/>
              <w:autoSpaceDE w:val="0"/>
              <w:autoSpaceDN w:val="0"/>
              <w:adjustRightInd w:val="0"/>
              <w:ind w:right="62" w:hanging="5"/>
            </w:pPr>
            <w:r w:rsidRPr="007778CF">
              <w:rPr>
                <w:color w:val="000000"/>
                <w:spacing w:val="5"/>
              </w:rPr>
              <w:t xml:space="preserve">Является ли сделка крупной </w:t>
            </w:r>
            <w:r w:rsidRPr="007778CF">
              <w:rPr>
                <w:i/>
                <w:iCs/>
                <w:color w:val="000000"/>
                <w:spacing w:val="5"/>
              </w:rPr>
              <w:t xml:space="preserve">(да, нет)? </w:t>
            </w:r>
            <w:r w:rsidRPr="007778CF">
              <w:rPr>
                <w:color w:val="000000"/>
                <w:spacing w:val="2"/>
              </w:rPr>
              <w:t>В случае, если сделка является крупной:</w:t>
            </w:r>
          </w:p>
          <w:p w14:paraId="68F93C39" w14:textId="77777777" w:rsidR="002624FC" w:rsidRPr="007778CF" w:rsidRDefault="002624FC" w:rsidP="00A81D7D">
            <w:pPr>
              <w:widowControl w:val="0"/>
              <w:shd w:val="clear" w:color="auto" w:fill="FFFFFF"/>
              <w:autoSpaceDE w:val="0"/>
              <w:autoSpaceDN w:val="0"/>
              <w:adjustRightInd w:val="0"/>
              <w:ind w:right="62" w:firstLine="5"/>
            </w:pPr>
            <w:r w:rsidRPr="007778CF">
              <w:rPr>
                <w:color w:val="000000"/>
                <w:spacing w:val="5"/>
              </w:rPr>
              <w:t xml:space="preserve">орган управления участника конкурса, </w:t>
            </w:r>
            <w:r w:rsidRPr="007778CF">
              <w:rPr>
                <w:color w:val="000000"/>
                <w:spacing w:val="3"/>
              </w:rPr>
              <w:t xml:space="preserve">уполномоченный на одобрение крупной сделки, и </w:t>
            </w:r>
            <w:r w:rsidRPr="007778CF">
              <w:rPr>
                <w:color w:val="000000"/>
                <w:spacing w:val="5"/>
              </w:rPr>
              <w:t>порядок одобрения соответствующей сделки</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3C883711" w14:textId="77777777" w:rsidR="002624FC" w:rsidRPr="007778CF" w:rsidRDefault="002624FC" w:rsidP="00A81D7D">
            <w:pPr>
              <w:widowControl w:val="0"/>
              <w:shd w:val="clear" w:color="auto" w:fill="FFFFFF"/>
              <w:autoSpaceDE w:val="0"/>
              <w:autoSpaceDN w:val="0"/>
              <w:adjustRightInd w:val="0"/>
            </w:pPr>
          </w:p>
        </w:tc>
      </w:tr>
      <w:tr w:rsidR="002624FC" w:rsidRPr="007778CF" w14:paraId="1100737A" w14:textId="77777777" w:rsidTr="00B95D12">
        <w:trPr>
          <w:trHeight w:hRule="exact" w:val="415"/>
        </w:trPr>
        <w:tc>
          <w:tcPr>
            <w:tcW w:w="614" w:type="dxa"/>
            <w:tcBorders>
              <w:top w:val="single" w:sz="6" w:space="0" w:color="auto"/>
              <w:left w:val="single" w:sz="6" w:space="0" w:color="auto"/>
              <w:bottom w:val="single" w:sz="6" w:space="0" w:color="auto"/>
              <w:right w:val="single" w:sz="6" w:space="0" w:color="auto"/>
            </w:tcBorders>
            <w:shd w:val="clear" w:color="auto" w:fill="FFFFFF"/>
          </w:tcPr>
          <w:p w14:paraId="56FC0348" w14:textId="77777777" w:rsidR="002624FC" w:rsidRPr="007778CF" w:rsidRDefault="002624FC" w:rsidP="00A81D7D">
            <w:pPr>
              <w:widowControl w:val="0"/>
              <w:shd w:val="clear" w:color="auto" w:fill="FFFFFF"/>
              <w:autoSpaceDE w:val="0"/>
              <w:autoSpaceDN w:val="0"/>
              <w:adjustRightInd w:val="0"/>
              <w:ind w:left="62"/>
            </w:pPr>
            <w:r w:rsidRPr="007778CF">
              <w:rPr>
                <w:color w:val="000000"/>
              </w:rPr>
              <w:t>15.</w:t>
            </w:r>
          </w:p>
        </w:tc>
        <w:tc>
          <w:tcPr>
            <w:tcW w:w="6010" w:type="dxa"/>
            <w:tcBorders>
              <w:top w:val="single" w:sz="6" w:space="0" w:color="auto"/>
              <w:left w:val="single" w:sz="6" w:space="0" w:color="auto"/>
              <w:bottom w:val="single" w:sz="6" w:space="0" w:color="auto"/>
              <w:right w:val="single" w:sz="6" w:space="0" w:color="auto"/>
            </w:tcBorders>
            <w:shd w:val="clear" w:color="auto" w:fill="FFFFFF"/>
          </w:tcPr>
          <w:p w14:paraId="1D16CFFA" w14:textId="77777777" w:rsidR="002624FC" w:rsidRPr="007778CF" w:rsidRDefault="002624FC" w:rsidP="00A81D7D">
            <w:pPr>
              <w:widowControl w:val="0"/>
              <w:shd w:val="clear" w:color="auto" w:fill="FFFFFF"/>
              <w:autoSpaceDE w:val="0"/>
              <w:autoSpaceDN w:val="0"/>
              <w:adjustRightInd w:val="0"/>
            </w:pPr>
            <w:r w:rsidRPr="007778CF">
              <w:rPr>
                <w:color w:val="000000"/>
                <w:spacing w:val="4"/>
              </w:rPr>
              <w:t>Адрес электронной почты</w:t>
            </w:r>
          </w:p>
        </w:tc>
        <w:tc>
          <w:tcPr>
            <w:tcW w:w="3293" w:type="dxa"/>
            <w:tcBorders>
              <w:top w:val="single" w:sz="6" w:space="0" w:color="auto"/>
              <w:left w:val="single" w:sz="6" w:space="0" w:color="auto"/>
              <w:bottom w:val="single" w:sz="6" w:space="0" w:color="auto"/>
              <w:right w:val="single" w:sz="6" w:space="0" w:color="auto"/>
            </w:tcBorders>
            <w:shd w:val="clear" w:color="auto" w:fill="FFFFFF"/>
          </w:tcPr>
          <w:p w14:paraId="0F35761A" w14:textId="77777777" w:rsidR="002624FC" w:rsidRPr="007778CF" w:rsidRDefault="002624FC" w:rsidP="00A81D7D">
            <w:pPr>
              <w:widowControl w:val="0"/>
              <w:shd w:val="clear" w:color="auto" w:fill="FFFFFF"/>
              <w:autoSpaceDE w:val="0"/>
              <w:autoSpaceDN w:val="0"/>
              <w:adjustRightInd w:val="0"/>
            </w:pPr>
          </w:p>
        </w:tc>
      </w:tr>
    </w:tbl>
    <w:p w14:paraId="595AD35B" w14:textId="77777777" w:rsidR="002624FC" w:rsidRPr="006B5635" w:rsidRDefault="002624FC" w:rsidP="00A81D7D">
      <w:pPr>
        <w:widowControl w:val="0"/>
        <w:shd w:val="clear" w:color="auto" w:fill="FFFFFF"/>
        <w:autoSpaceDE w:val="0"/>
        <w:autoSpaceDN w:val="0"/>
        <w:adjustRightInd w:val="0"/>
        <w:spacing w:before="86" w:after="792"/>
        <w:ind w:right="251"/>
        <w:rPr>
          <w:color w:val="000000"/>
          <w:sz w:val="26"/>
          <w:szCs w:val="26"/>
        </w:rPr>
      </w:pPr>
      <w:r w:rsidRPr="006B5635">
        <w:rPr>
          <w:color w:val="000000"/>
          <w:spacing w:val="4"/>
          <w:sz w:val="26"/>
          <w:szCs w:val="26"/>
        </w:rPr>
        <w:t xml:space="preserve">Мы, нижеподписавшиеся, заверяем правильность всех данных, указанных в </w:t>
      </w:r>
      <w:r w:rsidRPr="006B5635">
        <w:rPr>
          <w:color w:val="000000"/>
          <w:sz w:val="26"/>
          <w:szCs w:val="26"/>
        </w:rPr>
        <w:t>анкете.</w:t>
      </w:r>
    </w:p>
    <w:p w14:paraId="0C6B2134" w14:textId="77777777" w:rsidR="002624FC" w:rsidRPr="006B5635" w:rsidRDefault="002624FC" w:rsidP="00A81D7D">
      <w:pPr>
        <w:widowControl w:val="0"/>
        <w:shd w:val="clear" w:color="auto" w:fill="FFFFFF"/>
        <w:autoSpaceDE w:val="0"/>
        <w:autoSpaceDN w:val="0"/>
        <w:adjustRightInd w:val="0"/>
        <w:rPr>
          <w:color w:val="000000"/>
          <w:spacing w:val="-5"/>
          <w:sz w:val="26"/>
          <w:szCs w:val="26"/>
        </w:rPr>
      </w:pPr>
      <w:r w:rsidRPr="006B5635">
        <w:rPr>
          <w:color w:val="000000"/>
          <w:spacing w:val="-5"/>
          <w:sz w:val="26"/>
          <w:szCs w:val="26"/>
        </w:rPr>
        <w:t>Участник конкурса:</w:t>
      </w:r>
      <w:r w:rsidRPr="006B5635">
        <w:rPr>
          <w:color w:val="000000"/>
          <w:spacing w:val="-5"/>
          <w:sz w:val="26"/>
          <w:szCs w:val="26"/>
        </w:rPr>
        <w:br/>
        <w:t>Руководитель ________________ (Ф.И.О.)</w:t>
      </w:r>
    </w:p>
    <w:p w14:paraId="04E584E3" w14:textId="77777777" w:rsidR="002624FC" w:rsidRPr="006B5635" w:rsidRDefault="002624FC" w:rsidP="00A81D7D">
      <w:pPr>
        <w:widowControl w:val="0"/>
        <w:shd w:val="clear" w:color="auto" w:fill="FFFFFF"/>
        <w:autoSpaceDE w:val="0"/>
        <w:autoSpaceDN w:val="0"/>
        <w:adjustRightInd w:val="0"/>
        <w:ind w:hanging="10"/>
        <w:rPr>
          <w:color w:val="000000"/>
          <w:spacing w:val="-5"/>
          <w:sz w:val="26"/>
          <w:szCs w:val="26"/>
        </w:rPr>
      </w:pPr>
      <w:r w:rsidRPr="006B5635">
        <w:rPr>
          <w:color w:val="000000"/>
          <w:spacing w:val="-5"/>
          <w:sz w:val="26"/>
          <w:szCs w:val="26"/>
        </w:rPr>
        <w:t>(подпись и печать)</w:t>
      </w:r>
    </w:p>
    <w:p w14:paraId="7427A665"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pacing w:val="-5"/>
          <w:sz w:val="26"/>
          <w:szCs w:val="26"/>
        </w:rPr>
      </w:pPr>
      <w:r w:rsidRPr="006B5635">
        <w:rPr>
          <w:color w:val="000000"/>
          <w:spacing w:val="-5"/>
          <w:sz w:val="26"/>
          <w:szCs w:val="26"/>
        </w:rPr>
        <w:t>м.п.</w:t>
      </w:r>
    </w:p>
    <w:p w14:paraId="302757CB" w14:textId="77777777" w:rsidR="002624FC" w:rsidRPr="006B5635" w:rsidRDefault="002624FC" w:rsidP="00A81D7D">
      <w:pPr>
        <w:widowControl w:val="0"/>
        <w:shd w:val="clear" w:color="auto" w:fill="FFFFFF"/>
        <w:autoSpaceDE w:val="0"/>
        <w:autoSpaceDN w:val="0"/>
        <w:adjustRightInd w:val="0"/>
        <w:spacing w:after="100" w:afterAutospacing="1"/>
        <w:ind w:hanging="10"/>
        <w:rPr>
          <w:color w:val="000000"/>
          <w:sz w:val="26"/>
          <w:szCs w:val="26"/>
        </w:rPr>
      </w:pPr>
      <w:r w:rsidRPr="006B5635">
        <w:rPr>
          <w:color w:val="000000"/>
          <w:spacing w:val="5"/>
          <w:sz w:val="26"/>
          <w:szCs w:val="26"/>
        </w:rPr>
        <w:t>(для юридического лица)</w:t>
      </w:r>
      <w:r w:rsidRPr="006B5635">
        <w:rPr>
          <w:color w:val="000000"/>
          <w:spacing w:val="5"/>
          <w:sz w:val="26"/>
          <w:szCs w:val="26"/>
        </w:rPr>
        <w:br/>
        <w:t>Главный бухгалтер</w:t>
      </w:r>
      <w:r w:rsidRPr="006B5635">
        <w:rPr>
          <w:color w:val="000000"/>
          <w:sz w:val="26"/>
          <w:szCs w:val="26"/>
        </w:rPr>
        <w:t xml:space="preserve"> __________(Ф.И.О.)</w:t>
      </w:r>
    </w:p>
    <w:p w14:paraId="705FDE2F" w14:textId="77777777" w:rsidR="002624FC" w:rsidRPr="006B5635" w:rsidRDefault="002624FC" w:rsidP="00A81D7D">
      <w:pPr>
        <w:widowControl w:val="0"/>
        <w:shd w:val="clear" w:color="auto" w:fill="FFFFFF"/>
        <w:tabs>
          <w:tab w:val="left" w:leader="underscore" w:pos="2981"/>
        </w:tabs>
        <w:autoSpaceDE w:val="0"/>
        <w:autoSpaceDN w:val="0"/>
        <w:adjustRightInd w:val="0"/>
        <w:spacing w:after="100" w:afterAutospacing="1"/>
        <w:rPr>
          <w:color w:val="000000"/>
          <w:spacing w:val="6"/>
          <w:sz w:val="26"/>
          <w:szCs w:val="26"/>
        </w:rPr>
      </w:pPr>
      <w:r w:rsidRPr="006B5635">
        <w:rPr>
          <w:color w:val="000000"/>
          <w:spacing w:val="6"/>
          <w:sz w:val="26"/>
          <w:szCs w:val="26"/>
        </w:rPr>
        <w:t>М.П.</w:t>
      </w:r>
    </w:p>
    <w:p w14:paraId="0F07644D" w14:textId="77777777" w:rsidR="002624FC" w:rsidRPr="006B5635" w:rsidRDefault="002624FC" w:rsidP="00A81D7D">
      <w:pPr>
        <w:widowControl w:val="0"/>
        <w:shd w:val="clear" w:color="auto" w:fill="FFFFFF"/>
        <w:autoSpaceDE w:val="0"/>
        <w:autoSpaceDN w:val="0"/>
        <w:adjustRightInd w:val="0"/>
        <w:spacing w:before="1210"/>
        <w:ind w:left="139"/>
        <w:jc w:val="center"/>
        <w:rPr>
          <w:sz w:val="20"/>
          <w:szCs w:val="20"/>
        </w:rPr>
      </w:pPr>
      <w:r w:rsidRPr="006B5635">
        <w:rPr>
          <w:color w:val="000000"/>
          <w:spacing w:val="46"/>
          <w:sz w:val="28"/>
          <w:szCs w:val="28"/>
        </w:rPr>
        <w:lastRenderedPageBreak/>
        <w:t>ЗАПРОС</w:t>
      </w:r>
    </w:p>
    <w:p w14:paraId="299F87C9" w14:textId="77777777" w:rsidR="002624FC" w:rsidRPr="006B5635" w:rsidRDefault="002624FC" w:rsidP="00A81D7D">
      <w:pPr>
        <w:widowControl w:val="0"/>
        <w:shd w:val="clear" w:color="auto" w:fill="FFFFFF"/>
        <w:autoSpaceDE w:val="0"/>
        <w:autoSpaceDN w:val="0"/>
        <w:adjustRightInd w:val="0"/>
        <w:ind w:firstLine="691"/>
        <w:jc w:val="center"/>
        <w:rPr>
          <w:sz w:val="20"/>
          <w:szCs w:val="20"/>
        </w:rPr>
      </w:pPr>
      <w:r w:rsidRPr="006B5635">
        <w:rPr>
          <w:color w:val="000000"/>
          <w:spacing w:val="-7"/>
          <w:sz w:val="28"/>
          <w:szCs w:val="28"/>
        </w:rPr>
        <w:t xml:space="preserve">на разъяснение отдельных положений конкурсной документации, </w:t>
      </w:r>
      <w:r w:rsidRPr="006B5635">
        <w:rPr>
          <w:color w:val="000000"/>
          <w:spacing w:val="-5"/>
          <w:sz w:val="28"/>
          <w:szCs w:val="28"/>
        </w:rPr>
        <w:t>представляемой для участия в открытом конкурсе на право заключения</w:t>
      </w:r>
    </w:p>
    <w:p w14:paraId="6828EB21" w14:textId="77777777" w:rsidR="002624FC" w:rsidRPr="006B5635" w:rsidRDefault="002624FC" w:rsidP="00A81D7D">
      <w:pPr>
        <w:widowControl w:val="0"/>
        <w:shd w:val="clear" w:color="auto" w:fill="FFFFFF"/>
        <w:autoSpaceDE w:val="0"/>
        <w:autoSpaceDN w:val="0"/>
        <w:adjustRightInd w:val="0"/>
        <w:jc w:val="center"/>
        <w:rPr>
          <w:sz w:val="20"/>
          <w:szCs w:val="20"/>
        </w:rPr>
      </w:pPr>
      <w:r w:rsidRPr="006B5635">
        <w:rPr>
          <w:color w:val="000000"/>
          <w:spacing w:val="-5"/>
          <w:sz w:val="28"/>
          <w:szCs w:val="28"/>
        </w:rPr>
        <w:t>концессионного соглашения</w:t>
      </w:r>
    </w:p>
    <w:p w14:paraId="04D14B46" w14:textId="5139A72C" w:rsidR="002624FC" w:rsidRDefault="002624FC" w:rsidP="00A81D7D">
      <w:pPr>
        <w:widowControl w:val="0"/>
        <w:shd w:val="clear" w:color="auto" w:fill="FFFFFF"/>
        <w:autoSpaceDE w:val="0"/>
        <w:autoSpaceDN w:val="0"/>
        <w:adjustRightInd w:val="0"/>
        <w:jc w:val="center"/>
        <w:rPr>
          <w:color w:val="000000"/>
          <w:spacing w:val="-5"/>
          <w:sz w:val="28"/>
          <w:szCs w:val="28"/>
        </w:rPr>
      </w:pPr>
      <w:r w:rsidRPr="006B5635">
        <w:rPr>
          <w:color w:val="000000"/>
          <w:spacing w:val="-5"/>
          <w:sz w:val="28"/>
          <w:szCs w:val="28"/>
        </w:rPr>
        <w:t xml:space="preserve">в отношении объектов </w:t>
      </w:r>
      <w:r w:rsidR="00B95017">
        <w:rPr>
          <w:color w:val="000000"/>
        </w:rPr>
        <w:t xml:space="preserve">теплоснабжения, водоснабжения </w:t>
      </w:r>
    </w:p>
    <w:p w14:paraId="6C4180B0" w14:textId="77777777" w:rsidR="002624FC" w:rsidRPr="006B5635" w:rsidRDefault="002624FC" w:rsidP="00A81D7D">
      <w:pPr>
        <w:widowControl w:val="0"/>
        <w:shd w:val="clear" w:color="auto" w:fill="FFFFFF"/>
        <w:autoSpaceDE w:val="0"/>
        <w:autoSpaceDN w:val="0"/>
        <w:adjustRightInd w:val="0"/>
        <w:jc w:val="center"/>
        <w:rPr>
          <w:sz w:val="20"/>
          <w:szCs w:val="20"/>
        </w:rPr>
      </w:pPr>
    </w:p>
    <w:p w14:paraId="27F2CBFC" w14:textId="77777777" w:rsidR="002624FC" w:rsidRPr="006B5635" w:rsidRDefault="002624FC" w:rsidP="00A81D7D">
      <w:pPr>
        <w:widowControl w:val="0"/>
        <w:shd w:val="clear" w:color="auto" w:fill="FFFFFF"/>
        <w:autoSpaceDE w:val="0"/>
        <w:autoSpaceDN w:val="0"/>
        <w:adjustRightInd w:val="0"/>
        <w:rPr>
          <w:sz w:val="20"/>
          <w:szCs w:val="20"/>
        </w:rPr>
      </w:pPr>
      <w:r w:rsidRPr="006B5635">
        <w:rPr>
          <w:color w:val="000000"/>
          <w:spacing w:val="-6"/>
          <w:sz w:val="28"/>
          <w:szCs w:val="28"/>
        </w:rPr>
        <w:t>Прошу Вас разъяснить следующие положения конкурсной документации:</w:t>
      </w:r>
    </w:p>
    <w:p w14:paraId="288859B1" w14:textId="77777777" w:rsidR="002624FC" w:rsidRPr="006B5635" w:rsidRDefault="002624FC" w:rsidP="00A81D7D">
      <w:pPr>
        <w:widowControl w:val="0"/>
        <w:autoSpaceDE w:val="0"/>
        <w:autoSpaceDN w:val="0"/>
        <w:adjustRightInd w:val="0"/>
        <w:spacing w:after="499"/>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400"/>
        <w:gridCol w:w="6960"/>
      </w:tblGrid>
      <w:tr w:rsidR="002624FC" w:rsidRPr="006B5635" w14:paraId="2C15473D" w14:textId="77777777" w:rsidTr="00B95D12">
        <w:trPr>
          <w:trHeight w:hRule="exact" w:val="1027"/>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11E5984C" w14:textId="77777777" w:rsidR="002624FC" w:rsidRPr="006B5635" w:rsidRDefault="002624FC" w:rsidP="00A81D7D">
            <w:pPr>
              <w:widowControl w:val="0"/>
              <w:shd w:val="clear" w:color="auto" w:fill="FFFFFF"/>
              <w:autoSpaceDE w:val="0"/>
              <w:autoSpaceDN w:val="0"/>
              <w:adjustRightInd w:val="0"/>
              <w:ind w:left="77" w:right="72"/>
              <w:rPr>
                <w:sz w:val="20"/>
                <w:szCs w:val="20"/>
              </w:rPr>
            </w:pPr>
            <w:r w:rsidRPr="006B5635">
              <w:rPr>
                <w:b/>
                <w:bCs/>
                <w:color w:val="000000"/>
                <w:sz w:val="22"/>
                <w:szCs w:val="22"/>
              </w:rPr>
              <w:t xml:space="preserve">№ </w:t>
            </w:r>
            <w:r w:rsidRPr="006B5635">
              <w:rPr>
                <w:b/>
                <w:bCs/>
                <w:color w:val="000000"/>
                <w:spacing w:val="-8"/>
                <w:sz w:val="22"/>
                <w:szCs w:val="22"/>
              </w:rPr>
              <w:t>п/п</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3010498B" w14:textId="77777777" w:rsidR="002624FC" w:rsidRPr="006B5635" w:rsidRDefault="002624FC" w:rsidP="00A81D7D">
            <w:pPr>
              <w:widowControl w:val="0"/>
              <w:shd w:val="clear" w:color="auto" w:fill="FFFFFF"/>
              <w:autoSpaceDE w:val="0"/>
              <w:autoSpaceDN w:val="0"/>
              <w:adjustRightInd w:val="0"/>
              <w:ind w:left="355" w:right="374"/>
              <w:rPr>
                <w:sz w:val="20"/>
                <w:szCs w:val="20"/>
              </w:rPr>
            </w:pPr>
            <w:r w:rsidRPr="006B5635">
              <w:rPr>
                <w:b/>
                <w:bCs/>
                <w:color w:val="000000"/>
                <w:spacing w:val="1"/>
                <w:sz w:val="22"/>
                <w:szCs w:val="22"/>
              </w:rPr>
              <w:t xml:space="preserve">Раздел, пункт </w:t>
            </w:r>
            <w:r w:rsidRPr="006B5635">
              <w:rPr>
                <w:b/>
                <w:bCs/>
                <w:color w:val="000000"/>
                <w:spacing w:val="-1"/>
                <w:sz w:val="22"/>
                <w:szCs w:val="22"/>
              </w:rPr>
              <w:t>конкурсной документации</w:t>
            </w: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7BE21A3B" w14:textId="77777777" w:rsidR="002624FC" w:rsidRPr="006B5635" w:rsidRDefault="002624FC" w:rsidP="00A81D7D">
            <w:pPr>
              <w:widowControl w:val="0"/>
              <w:shd w:val="clear" w:color="auto" w:fill="FFFFFF"/>
              <w:autoSpaceDE w:val="0"/>
              <w:autoSpaceDN w:val="0"/>
              <w:adjustRightInd w:val="0"/>
              <w:ind w:left="677" w:right="643"/>
              <w:rPr>
                <w:sz w:val="20"/>
                <w:szCs w:val="20"/>
              </w:rPr>
            </w:pPr>
            <w:r w:rsidRPr="006B5635">
              <w:rPr>
                <w:b/>
                <w:bCs/>
                <w:color w:val="000000"/>
                <w:sz w:val="22"/>
                <w:szCs w:val="22"/>
              </w:rPr>
              <w:t xml:space="preserve">Содержание запроса </w:t>
            </w:r>
            <w:r w:rsidRPr="006B5635">
              <w:rPr>
                <w:b/>
                <w:bCs/>
                <w:color w:val="000000"/>
                <w:spacing w:val="-2"/>
                <w:sz w:val="22"/>
                <w:szCs w:val="22"/>
              </w:rPr>
              <w:t>на разъяснение положений конкурсной документации</w:t>
            </w:r>
          </w:p>
        </w:tc>
      </w:tr>
      <w:tr w:rsidR="002624FC" w:rsidRPr="006B5635" w14:paraId="2B67662B" w14:textId="77777777" w:rsidTr="00B95D12">
        <w:trPr>
          <w:trHeight w:hRule="exact" w:val="778"/>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75AC81A" w14:textId="77777777" w:rsidR="002624FC" w:rsidRPr="006B5635" w:rsidRDefault="002624FC" w:rsidP="00A81D7D">
            <w:pPr>
              <w:widowControl w:val="0"/>
              <w:shd w:val="clear" w:color="auto" w:fill="FFFFFF"/>
              <w:autoSpaceDE w:val="0"/>
              <w:autoSpaceDN w:val="0"/>
              <w:adjustRightInd w:val="0"/>
              <w:rPr>
                <w:sz w:val="20"/>
                <w:szCs w:val="20"/>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14:paraId="00BB583A" w14:textId="77777777" w:rsidR="002624FC" w:rsidRPr="006B5635" w:rsidRDefault="002624FC" w:rsidP="00A81D7D">
            <w:pPr>
              <w:widowControl w:val="0"/>
              <w:shd w:val="clear" w:color="auto" w:fill="FFFFFF"/>
              <w:autoSpaceDE w:val="0"/>
              <w:autoSpaceDN w:val="0"/>
              <w:adjustRightInd w:val="0"/>
              <w:rPr>
                <w:sz w:val="20"/>
                <w:szCs w:val="20"/>
              </w:rPr>
            </w:pPr>
          </w:p>
        </w:tc>
        <w:tc>
          <w:tcPr>
            <w:tcW w:w="6960" w:type="dxa"/>
            <w:tcBorders>
              <w:top w:val="single" w:sz="6" w:space="0" w:color="auto"/>
              <w:left w:val="single" w:sz="6" w:space="0" w:color="auto"/>
              <w:bottom w:val="single" w:sz="6" w:space="0" w:color="auto"/>
              <w:right w:val="single" w:sz="6" w:space="0" w:color="auto"/>
            </w:tcBorders>
            <w:shd w:val="clear" w:color="auto" w:fill="FFFFFF"/>
          </w:tcPr>
          <w:p w14:paraId="2E346730" w14:textId="77777777" w:rsidR="002624FC" w:rsidRPr="006B5635" w:rsidRDefault="002624FC" w:rsidP="00A81D7D">
            <w:pPr>
              <w:widowControl w:val="0"/>
              <w:shd w:val="clear" w:color="auto" w:fill="FFFFFF"/>
              <w:autoSpaceDE w:val="0"/>
              <w:autoSpaceDN w:val="0"/>
              <w:adjustRightInd w:val="0"/>
              <w:rPr>
                <w:sz w:val="20"/>
                <w:szCs w:val="20"/>
              </w:rPr>
            </w:pPr>
          </w:p>
        </w:tc>
      </w:tr>
    </w:tbl>
    <w:p w14:paraId="38C75AC6" w14:textId="77777777" w:rsidR="002624FC" w:rsidRPr="006B5635" w:rsidRDefault="002624FC" w:rsidP="00A81D7D">
      <w:pPr>
        <w:widowControl w:val="0"/>
        <w:shd w:val="clear" w:color="auto" w:fill="FFFFFF"/>
        <w:autoSpaceDE w:val="0"/>
        <w:autoSpaceDN w:val="0"/>
        <w:adjustRightInd w:val="0"/>
        <w:spacing w:before="590"/>
        <w:ind w:right="4493"/>
        <w:rPr>
          <w:sz w:val="20"/>
          <w:szCs w:val="20"/>
        </w:rPr>
      </w:pPr>
      <w:r w:rsidRPr="006B5635">
        <w:rPr>
          <w:color w:val="000000"/>
          <w:spacing w:val="-5"/>
          <w:sz w:val="28"/>
          <w:szCs w:val="28"/>
        </w:rPr>
        <w:t xml:space="preserve">Ответ на запрос прошу направить по факсу: </w:t>
      </w:r>
      <w:r w:rsidRPr="006B5635">
        <w:rPr>
          <w:color w:val="000000"/>
          <w:spacing w:val="-7"/>
          <w:sz w:val="28"/>
          <w:szCs w:val="28"/>
        </w:rPr>
        <w:t>(телефон-факс участника открытого конкурса)</w:t>
      </w:r>
    </w:p>
    <w:p w14:paraId="52F22346" w14:textId="77777777" w:rsidR="002624FC" w:rsidRPr="006B5635" w:rsidRDefault="002624FC" w:rsidP="00A81D7D">
      <w:pPr>
        <w:widowControl w:val="0"/>
        <w:shd w:val="clear" w:color="auto" w:fill="FFFFFF"/>
        <w:autoSpaceDE w:val="0"/>
        <w:autoSpaceDN w:val="0"/>
        <w:adjustRightInd w:val="0"/>
        <w:spacing w:before="432" w:after="475"/>
        <w:ind w:left="48"/>
        <w:rPr>
          <w:color w:val="000000"/>
          <w:spacing w:val="-7"/>
          <w:sz w:val="28"/>
          <w:szCs w:val="28"/>
        </w:rPr>
      </w:pPr>
      <w:r w:rsidRPr="006B5635">
        <w:rPr>
          <w:color w:val="000000"/>
          <w:spacing w:val="-7"/>
          <w:sz w:val="28"/>
          <w:szCs w:val="28"/>
        </w:rPr>
        <w:t>Руководитель организации</w:t>
      </w:r>
    </w:p>
    <w:p w14:paraId="2E402593" w14:textId="77777777" w:rsidR="002624FC" w:rsidRPr="006B5635" w:rsidRDefault="002624FC" w:rsidP="00A81D7D">
      <w:pPr>
        <w:widowControl w:val="0"/>
        <w:shd w:val="clear" w:color="auto" w:fill="FFFFFF"/>
        <w:autoSpaceDE w:val="0"/>
        <w:autoSpaceDN w:val="0"/>
        <w:adjustRightInd w:val="0"/>
        <w:spacing w:before="432" w:after="475"/>
        <w:ind w:left="48"/>
        <w:rPr>
          <w:sz w:val="20"/>
          <w:szCs w:val="20"/>
        </w:rPr>
      </w:pPr>
      <w:r w:rsidRPr="006B5635">
        <w:rPr>
          <w:color w:val="000000"/>
          <w:spacing w:val="-7"/>
          <w:sz w:val="28"/>
          <w:szCs w:val="28"/>
        </w:rPr>
        <w:t>М.П.</w:t>
      </w:r>
    </w:p>
    <w:p w14:paraId="6DEE3684" w14:textId="77777777" w:rsidR="002624FC" w:rsidRDefault="002624FC" w:rsidP="00A81D7D">
      <w:pPr>
        <w:widowControl w:val="0"/>
        <w:shd w:val="clear" w:color="auto" w:fill="FFFFFF"/>
        <w:autoSpaceDE w:val="0"/>
        <w:autoSpaceDN w:val="0"/>
        <w:adjustRightInd w:val="0"/>
        <w:spacing w:before="446"/>
        <w:ind w:left="2400"/>
        <w:jc w:val="right"/>
        <w:rPr>
          <w:color w:val="000000"/>
          <w:spacing w:val="3"/>
          <w:sz w:val="26"/>
          <w:szCs w:val="26"/>
        </w:rPr>
      </w:pPr>
    </w:p>
    <w:p w14:paraId="66AE560B" w14:textId="77777777" w:rsidR="002624FC" w:rsidRPr="00A33AB1" w:rsidRDefault="002624FC" w:rsidP="00A81D7D">
      <w:pPr>
        <w:widowControl w:val="0"/>
        <w:jc w:val="center"/>
      </w:pPr>
    </w:p>
    <w:p w14:paraId="639FDF0D" w14:textId="77777777" w:rsidR="00DF05BF" w:rsidRDefault="00DF05BF" w:rsidP="00A81D7D">
      <w:pPr>
        <w:widowControl w:val="0"/>
        <w:tabs>
          <w:tab w:val="left" w:pos="6848"/>
        </w:tabs>
        <w:rPr>
          <w:lang w:eastAsia="ja-JP" w:bidi="fa-IR"/>
        </w:rPr>
      </w:pPr>
    </w:p>
    <w:p w14:paraId="073CD51C" w14:textId="77777777" w:rsidR="00DF05BF" w:rsidRDefault="00DF05BF" w:rsidP="00A81D7D">
      <w:pPr>
        <w:widowControl w:val="0"/>
        <w:tabs>
          <w:tab w:val="left" w:pos="6848"/>
        </w:tabs>
        <w:rPr>
          <w:lang w:eastAsia="ja-JP" w:bidi="fa-IR"/>
        </w:rPr>
      </w:pPr>
    </w:p>
    <w:p w14:paraId="43C84F6A" w14:textId="5C025952" w:rsidR="0070452A" w:rsidRDefault="0070452A">
      <w:pPr>
        <w:rPr>
          <w:lang w:eastAsia="ja-JP" w:bidi="fa-IR"/>
        </w:rPr>
      </w:pPr>
      <w:r>
        <w:rPr>
          <w:lang w:eastAsia="ja-JP" w:bidi="fa-IR"/>
        </w:rPr>
        <w:br w:type="page"/>
      </w:r>
    </w:p>
    <w:p w14:paraId="7226981D" w14:textId="77777777" w:rsidR="0070452A" w:rsidRPr="0070452A" w:rsidRDefault="0070452A" w:rsidP="0070452A">
      <w:pPr>
        <w:widowControl w:val="0"/>
        <w:tabs>
          <w:tab w:val="left" w:pos="6848"/>
        </w:tabs>
        <w:jc w:val="right"/>
        <w:rPr>
          <w:sz w:val="28"/>
          <w:szCs w:val="28"/>
        </w:rPr>
      </w:pPr>
      <w:r w:rsidRPr="0070452A">
        <w:rPr>
          <w:sz w:val="28"/>
          <w:szCs w:val="28"/>
        </w:rPr>
        <w:lastRenderedPageBreak/>
        <w:t xml:space="preserve">Приложение № 9. </w:t>
      </w:r>
    </w:p>
    <w:p w14:paraId="07C6CE89" w14:textId="70EE0C39" w:rsidR="0070452A" w:rsidRPr="0070452A" w:rsidRDefault="0070452A" w:rsidP="0070452A">
      <w:pPr>
        <w:widowControl w:val="0"/>
        <w:tabs>
          <w:tab w:val="left" w:pos="6848"/>
        </w:tabs>
        <w:jc w:val="right"/>
        <w:rPr>
          <w:sz w:val="28"/>
          <w:szCs w:val="28"/>
        </w:rPr>
      </w:pPr>
      <w:r w:rsidRPr="0070452A">
        <w:rPr>
          <w:sz w:val="28"/>
          <w:szCs w:val="28"/>
        </w:rPr>
        <w:t>К конкурсной документации</w:t>
      </w:r>
    </w:p>
    <w:p w14:paraId="7757D838" w14:textId="77777777" w:rsidR="0070452A" w:rsidRDefault="0070452A" w:rsidP="0070452A">
      <w:pPr>
        <w:widowControl w:val="0"/>
        <w:tabs>
          <w:tab w:val="left" w:pos="6848"/>
        </w:tabs>
        <w:jc w:val="center"/>
        <w:rPr>
          <w:sz w:val="28"/>
          <w:szCs w:val="28"/>
        </w:rPr>
      </w:pPr>
    </w:p>
    <w:p w14:paraId="61297F98" w14:textId="633795A3" w:rsidR="00DF05BF" w:rsidRPr="00260B1F" w:rsidRDefault="0070452A" w:rsidP="0070452A">
      <w:pPr>
        <w:widowControl w:val="0"/>
        <w:tabs>
          <w:tab w:val="left" w:pos="6848"/>
        </w:tabs>
        <w:jc w:val="center"/>
        <w:rPr>
          <w:color w:val="000000"/>
          <w:sz w:val="28"/>
          <w:szCs w:val="28"/>
        </w:rPr>
      </w:pPr>
      <w:r w:rsidRPr="00B95017">
        <w:rPr>
          <w:sz w:val="28"/>
          <w:szCs w:val="28"/>
        </w:rPr>
        <w:t xml:space="preserve">Акты </w:t>
      </w:r>
      <w:r w:rsidRPr="00260B1F">
        <w:rPr>
          <w:sz w:val="28"/>
          <w:szCs w:val="28"/>
        </w:rPr>
        <w:t xml:space="preserve">технического обследования </w:t>
      </w:r>
      <w:r w:rsidR="00F01381" w:rsidRPr="00260B1F">
        <w:rPr>
          <w:sz w:val="28"/>
          <w:szCs w:val="28"/>
        </w:rPr>
        <w:t xml:space="preserve">в отношении объектов теплоснабжения, отдельных объектов таких систем, расположенных на территории </w:t>
      </w:r>
      <w:r w:rsidR="00754E9B">
        <w:rPr>
          <w:sz w:val="28"/>
          <w:szCs w:val="28"/>
        </w:rPr>
        <w:t>МО ГП «Усть-Баргузинское»</w:t>
      </w:r>
      <w:r w:rsidR="00260B1F" w:rsidRPr="00260B1F">
        <w:rPr>
          <w:sz w:val="28"/>
          <w:szCs w:val="28"/>
        </w:rPr>
        <w:t xml:space="preserve"> Баргузинского района Республики Бурятия</w:t>
      </w:r>
    </w:p>
    <w:p w14:paraId="0D75CC5E" w14:textId="77777777" w:rsidR="00895BD7" w:rsidRPr="00260B1F" w:rsidRDefault="00895BD7" w:rsidP="0070452A">
      <w:pPr>
        <w:widowControl w:val="0"/>
        <w:tabs>
          <w:tab w:val="left" w:pos="6848"/>
        </w:tabs>
        <w:jc w:val="center"/>
        <w:rPr>
          <w:color w:val="000000"/>
          <w:sz w:val="28"/>
          <w:szCs w:val="28"/>
        </w:rPr>
      </w:pPr>
    </w:p>
    <w:p w14:paraId="7B2DE792" w14:textId="019BB18C" w:rsidR="00895BD7" w:rsidRDefault="00895BD7" w:rsidP="0070452A">
      <w:pPr>
        <w:widowControl w:val="0"/>
        <w:tabs>
          <w:tab w:val="left" w:pos="6848"/>
        </w:tabs>
        <w:jc w:val="center"/>
        <w:rPr>
          <w:color w:val="000000"/>
          <w:sz w:val="28"/>
          <w:szCs w:val="28"/>
        </w:rPr>
      </w:pPr>
    </w:p>
    <w:p w14:paraId="2E27F388" w14:textId="77777777" w:rsidR="00895BD7" w:rsidRDefault="00895BD7" w:rsidP="0070452A">
      <w:pPr>
        <w:widowControl w:val="0"/>
        <w:tabs>
          <w:tab w:val="left" w:pos="6848"/>
        </w:tabs>
        <w:jc w:val="center"/>
        <w:rPr>
          <w:color w:val="000000"/>
          <w:sz w:val="28"/>
          <w:szCs w:val="28"/>
        </w:rPr>
      </w:pPr>
    </w:p>
    <w:p w14:paraId="4DB684CB" w14:textId="4CF6FEA2" w:rsidR="00895BD7" w:rsidRPr="00D778DB" w:rsidRDefault="00895BD7" w:rsidP="0070452A">
      <w:pPr>
        <w:widowControl w:val="0"/>
        <w:tabs>
          <w:tab w:val="left" w:pos="6848"/>
        </w:tabs>
        <w:jc w:val="center"/>
        <w:rPr>
          <w:sz w:val="28"/>
          <w:szCs w:val="28"/>
          <w:lang w:eastAsia="ja-JP" w:bidi="fa-IR"/>
        </w:rPr>
      </w:pPr>
    </w:p>
    <w:sectPr w:rsidR="00895BD7" w:rsidRPr="00D778DB" w:rsidSect="00CA4A0B">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3F17C" w14:textId="77777777" w:rsidR="000751D3" w:rsidRDefault="000751D3">
      <w:r>
        <w:separator/>
      </w:r>
    </w:p>
  </w:endnote>
  <w:endnote w:type="continuationSeparator" w:id="0">
    <w:p w14:paraId="732966B0" w14:textId="77777777" w:rsidR="000751D3" w:rsidRDefault="000751D3">
      <w:r>
        <w:continuationSeparator/>
      </w:r>
    </w:p>
  </w:endnote>
  <w:endnote w:type="continuationNotice" w:id="1">
    <w:p w14:paraId="6563D8ED" w14:textId="77777777" w:rsidR="000751D3" w:rsidRDefault="000751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MS PGothic">
    <w:panose1 w:val="020B0600070205080204"/>
    <w:charset w:val="80"/>
    <w:family w:val="swiss"/>
    <w:pitch w:val="variable"/>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tarSymbol">
    <w:altName w:val="Arial Unicode MS"/>
    <w:charset w:val="00"/>
    <w:family w:val="auto"/>
    <w:pitch w:val="default"/>
  </w:font>
  <w:font w:name="CG Times">
    <w:panose1 w:val="02020603050405020304"/>
    <w:charset w:val="00"/>
    <w:family w:val="roman"/>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3E93" w14:textId="77777777" w:rsidR="00C61138" w:rsidRDefault="00C61138" w:rsidP="00F72C23">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7B44557B" w14:textId="77777777" w:rsidR="00C61138" w:rsidRDefault="00C61138" w:rsidP="00502B30">
    <w:pPr>
      <w:pStyle w:val="af"/>
      <w:ind w:right="360"/>
    </w:pPr>
  </w:p>
  <w:p w14:paraId="5F9AF733" w14:textId="77777777" w:rsidR="00C61138" w:rsidRDefault="00C6113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980CF" w14:textId="77777777" w:rsidR="000751D3" w:rsidRDefault="000751D3">
      <w:r>
        <w:separator/>
      </w:r>
    </w:p>
  </w:footnote>
  <w:footnote w:type="continuationSeparator" w:id="0">
    <w:p w14:paraId="37DFFBBC" w14:textId="77777777" w:rsidR="000751D3" w:rsidRDefault="000751D3">
      <w:r>
        <w:continuationSeparator/>
      </w:r>
    </w:p>
  </w:footnote>
  <w:footnote w:type="continuationNotice" w:id="1">
    <w:p w14:paraId="0D9B6D53" w14:textId="77777777" w:rsidR="000751D3" w:rsidRDefault="000751D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904842"/>
      <w:docPartObj>
        <w:docPartGallery w:val="Page Numbers (Top of Page)"/>
        <w:docPartUnique/>
      </w:docPartObj>
    </w:sdtPr>
    <w:sdtEndPr/>
    <w:sdtContent>
      <w:p w14:paraId="2EE24967" w14:textId="33A86E1E" w:rsidR="00C61138" w:rsidRDefault="00C61138">
        <w:pPr>
          <w:pStyle w:val="afc"/>
          <w:jc w:val="center"/>
        </w:pPr>
        <w:r>
          <w:fldChar w:fldCharType="begin"/>
        </w:r>
        <w:r>
          <w:instrText>PAGE   \* MERGEFORMAT</w:instrText>
        </w:r>
        <w:r>
          <w:fldChar w:fldCharType="separate"/>
        </w:r>
        <w:r w:rsidR="00194156" w:rsidRPr="00194156">
          <w:rPr>
            <w:noProof/>
            <w:lang w:val="ru-RU"/>
          </w:rPr>
          <w:t>15</w:t>
        </w:r>
        <w:r>
          <w:fldChar w:fldCharType="end"/>
        </w:r>
      </w:p>
    </w:sdtContent>
  </w:sdt>
  <w:p w14:paraId="3DEDB1BC" w14:textId="77777777" w:rsidR="00C61138" w:rsidRPr="001769AE" w:rsidRDefault="00C61138" w:rsidP="001769AE">
    <w:pPr>
      <w:pStyle w:val="afc"/>
      <w:jc w:val="both"/>
      <w:rPr>
        <w:b/>
        <w:i/>
        <w:lang w:val="ru-RU"/>
      </w:rPr>
    </w:pPr>
  </w:p>
  <w:p w14:paraId="580DC11F" w14:textId="77777777" w:rsidR="00C61138" w:rsidRDefault="00C6113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6D0BD48"/>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hint="default"/>
      </w:rPr>
    </w:lvl>
    <w:lvl w:ilvl="1">
      <w:start w:val="11"/>
      <w:numFmt w:val="decimal"/>
      <w:lvlText w:val="%2."/>
      <w:lvlJc w:val="left"/>
      <w:pPr>
        <w:tabs>
          <w:tab w:val="num" w:pos="1080"/>
        </w:tabs>
        <w:ind w:left="1080" w:hanging="360"/>
      </w:pPr>
      <w:rPr>
        <w:rFonts w:cs="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16"/>
    <w:lvl w:ilvl="0">
      <w:start w:val="1"/>
      <w:numFmt w:val="bullet"/>
      <w:lvlText w:val=""/>
      <w:lvlJc w:val="left"/>
      <w:pPr>
        <w:tabs>
          <w:tab w:val="num" w:pos="1440"/>
        </w:tabs>
        <w:ind w:left="1440" w:hanging="360"/>
      </w:pPr>
      <w:rPr>
        <w:rFonts w:ascii="Symbol" w:hAnsi="Symbol"/>
      </w:rPr>
    </w:lvl>
  </w:abstractNum>
  <w:abstractNum w:abstractNumId="3" w15:restartNumberingAfterBreak="0">
    <w:nsid w:val="0000000C"/>
    <w:multiLevelType w:val="singleLevel"/>
    <w:tmpl w:val="0000000C"/>
    <w:name w:val="WW8Num18"/>
    <w:lvl w:ilvl="0">
      <w:start w:val="1"/>
      <w:numFmt w:val="bullet"/>
      <w:lvlText w:val=""/>
      <w:lvlJc w:val="left"/>
      <w:pPr>
        <w:tabs>
          <w:tab w:val="num" w:pos="7164"/>
        </w:tabs>
        <w:ind w:left="7164" w:hanging="360"/>
      </w:pPr>
      <w:rPr>
        <w:rFonts w:ascii="Symbol" w:hAnsi="Symbol"/>
      </w:rPr>
    </w:lvl>
  </w:abstractNum>
  <w:abstractNum w:abstractNumId="4" w15:restartNumberingAfterBreak="0">
    <w:nsid w:val="07701211"/>
    <w:multiLevelType w:val="multilevel"/>
    <w:tmpl w:val="07521A4E"/>
    <w:lvl w:ilvl="0">
      <w:start w:val="1"/>
      <w:numFmt w:val="decimal"/>
      <w:lvlText w:val="%1."/>
      <w:lvlJc w:val="left"/>
      <w:pPr>
        <w:tabs>
          <w:tab w:val="num" w:pos="720"/>
        </w:tabs>
        <w:ind w:left="720" w:hanging="360"/>
      </w:pPr>
    </w:lvl>
    <w:lvl w:ilvl="1">
      <w:start w:val="3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DD2E27"/>
    <w:multiLevelType w:val="multilevel"/>
    <w:tmpl w:val="A2D2F6C6"/>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7" w15:restartNumberingAfterBreak="0">
    <w:nsid w:val="1185492F"/>
    <w:multiLevelType w:val="multilevel"/>
    <w:tmpl w:val="9A7C06AC"/>
    <w:styleLink w:val="WWNum17"/>
    <w:lvl w:ilvl="0">
      <w:start w:val="1"/>
      <w:numFmt w:val="upperRoman"/>
      <w:lvlText w:val="Статья %1."/>
      <w:lvlJc w:val="left"/>
      <w:pPr>
        <w:ind w:left="720" w:hanging="360"/>
      </w:pPr>
      <w:rPr>
        <w:rFonts w:cs="Times New Roman"/>
      </w:rPr>
    </w:lvl>
    <w:lvl w:ilvl="1">
      <w:start w:val="1"/>
      <w:numFmt w:val="decimal"/>
      <w:lvlText w:val="Раздел %1.%2"/>
      <w:lvlJc w:val="left"/>
      <w:pPr>
        <w:ind w:left="1080" w:hanging="360"/>
      </w:pPr>
      <w:rPr>
        <w:rFonts w:cs="Times New Roman"/>
      </w:rPr>
    </w:lvl>
    <w:lvl w:ilvl="2">
      <w:start w:val="1"/>
      <w:numFmt w:val="lowerLetter"/>
      <w:lvlText w:val="(%1.%2.%3)"/>
      <w:lvlJc w:val="left"/>
      <w:pPr>
        <w:ind w:left="720" w:hanging="432"/>
      </w:pPr>
      <w:rPr>
        <w:rFonts w:cs="Times New Roman"/>
      </w:rPr>
    </w:lvl>
    <w:lvl w:ilvl="3">
      <w:start w:val="1"/>
      <w:numFmt w:val="lowerRoman"/>
      <w:lvlText w:val="(%1.%2.%3.%4)"/>
      <w:lvlJc w:val="right"/>
      <w:pPr>
        <w:ind w:left="864" w:hanging="144"/>
      </w:pPr>
      <w:rPr>
        <w:rFonts w:cs="Times New Roman"/>
      </w:rPr>
    </w:lvl>
    <w:lvl w:ilvl="4">
      <w:start w:val="1"/>
      <w:numFmt w:val="decimal"/>
      <w:lvlText w:val="%1.%2.%3.%4.%5)"/>
      <w:lvlJc w:val="left"/>
      <w:pPr>
        <w:ind w:left="1008" w:hanging="432"/>
      </w:pPr>
      <w:rPr>
        <w:rFonts w:cs="Times New Roman"/>
      </w:rPr>
    </w:lvl>
    <w:lvl w:ilvl="5">
      <w:start w:val="1"/>
      <w:numFmt w:val="lowerLetter"/>
      <w:lvlText w:val="%1.%2.%3.%4.%5.%6)"/>
      <w:lvlJc w:val="left"/>
      <w:pPr>
        <w:ind w:left="1152" w:hanging="432"/>
      </w:pPr>
      <w:rPr>
        <w:rFonts w:cs="Times New Roman"/>
      </w:rPr>
    </w:lvl>
    <w:lvl w:ilvl="6">
      <w:start w:val="1"/>
      <w:numFmt w:val="lowerRoman"/>
      <w:lvlText w:val="%1.%2.%3.%4.%5.%6.%7)"/>
      <w:lvlJc w:val="right"/>
      <w:pPr>
        <w:ind w:left="1296" w:hanging="288"/>
      </w:pPr>
      <w:rPr>
        <w:rFonts w:cs="Times New Roman"/>
      </w:rPr>
    </w:lvl>
    <w:lvl w:ilvl="7">
      <w:start w:val="1"/>
      <w:numFmt w:val="lowerLetter"/>
      <w:lvlText w:val="%1.%2.%3.%4.%5.%6.%7.%8."/>
      <w:lvlJc w:val="left"/>
      <w:pPr>
        <w:ind w:left="1440" w:hanging="432"/>
      </w:pPr>
      <w:rPr>
        <w:rFonts w:cs="Times New Roman"/>
      </w:rPr>
    </w:lvl>
    <w:lvl w:ilvl="8">
      <w:start w:val="1"/>
      <w:numFmt w:val="lowerRoman"/>
      <w:lvlText w:val="%1.%2.%3.%4.%5.%6.%7.%8.%9."/>
      <w:lvlJc w:val="right"/>
      <w:pPr>
        <w:ind w:left="1584" w:hanging="144"/>
      </w:pPr>
      <w:rPr>
        <w:rFonts w:cs="Times New Roman"/>
      </w:rPr>
    </w:lvl>
  </w:abstractNum>
  <w:abstractNum w:abstractNumId="8" w15:restartNumberingAfterBreak="0">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9404F"/>
    <w:multiLevelType w:val="multilevel"/>
    <w:tmpl w:val="98CC56D8"/>
    <w:styleLink w:val="WWNum16"/>
    <w:lvl w:ilvl="0">
      <w:start w:val="14"/>
      <w:numFmt w:val="decimal"/>
      <w:lvlText w:val="%1"/>
      <w:lvlJc w:val="left"/>
      <w:pPr>
        <w:ind w:left="525" w:hanging="525"/>
      </w:pPr>
    </w:lvl>
    <w:lvl w:ilvl="1">
      <w:start w:val="1"/>
      <w:numFmt w:val="decimal"/>
      <w:lvlText w:val="%1.%2"/>
      <w:lvlJc w:val="left"/>
      <w:pPr>
        <w:ind w:left="1245" w:hanging="525"/>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15:restartNumberingAfterBreak="0">
    <w:nsid w:val="15AE6663"/>
    <w:multiLevelType w:val="multilevel"/>
    <w:tmpl w:val="64D264D6"/>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F6D4D93"/>
    <w:multiLevelType w:val="multilevel"/>
    <w:tmpl w:val="8592A48A"/>
    <w:styleLink w:val="WWNum7"/>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3" w15:restartNumberingAfterBreak="0">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1B52449"/>
    <w:multiLevelType w:val="multilevel"/>
    <w:tmpl w:val="7DC6BBF4"/>
    <w:styleLink w:val="WWNum18"/>
    <w:lvl w:ilvl="0">
      <w:start w:val="1"/>
      <w:numFmt w:val="decimal"/>
      <w:lvlText w:val="%1."/>
      <w:lvlJc w:val="left"/>
      <w:pPr>
        <w:ind w:left="720" w:hanging="360"/>
      </w:pPr>
      <w:rPr>
        <w:rFonts w:cs="Times New Roman"/>
        <w:position w:val="0"/>
        <w:vertAlign w:val="baseline"/>
      </w:rPr>
    </w:lvl>
    <w:lvl w:ilvl="1">
      <w:start w:val="1"/>
      <w:numFmt w:val="lowerLetter"/>
      <w:lvlText w:val="%2."/>
      <w:lvlJc w:val="left"/>
      <w:pPr>
        <w:ind w:left="1500" w:hanging="360"/>
      </w:pPr>
      <w:rPr>
        <w:rFonts w:cs="Times New Roman"/>
      </w:rPr>
    </w:lvl>
    <w:lvl w:ilvl="2">
      <w:start w:val="1"/>
      <w:numFmt w:val="lowerRoman"/>
      <w:lvlText w:val="%1.%2.%3."/>
      <w:lvlJc w:val="right"/>
      <w:pPr>
        <w:ind w:left="2220" w:hanging="180"/>
      </w:pPr>
      <w:rPr>
        <w:rFonts w:cs="Times New Roman"/>
      </w:rPr>
    </w:lvl>
    <w:lvl w:ilvl="3">
      <w:start w:val="1"/>
      <w:numFmt w:val="decimal"/>
      <w:lvlText w:val="%1.%2.%3.%4."/>
      <w:lvlJc w:val="left"/>
      <w:pPr>
        <w:ind w:left="2940" w:hanging="360"/>
      </w:pPr>
      <w:rPr>
        <w:rFonts w:cs="Times New Roman"/>
      </w:rPr>
    </w:lvl>
    <w:lvl w:ilvl="4">
      <w:start w:val="1"/>
      <w:numFmt w:val="lowerLetter"/>
      <w:lvlText w:val="%1.%2.%3.%4.%5."/>
      <w:lvlJc w:val="left"/>
      <w:pPr>
        <w:ind w:left="3660" w:hanging="360"/>
      </w:pPr>
      <w:rPr>
        <w:rFonts w:cs="Times New Roman"/>
      </w:rPr>
    </w:lvl>
    <w:lvl w:ilvl="5">
      <w:start w:val="1"/>
      <w:numFmt w:val="lowerRoman"/>
      <w:lvlText w:val="%1.%2.%3.%4.%5.%6."/>
      <w:lvlJc w:val="right"/>
      <w:pPr>
        <w:ind w:left="4380" w:hanging="180"/>
      </w:pPr>
      <w:rPr>
        <w:rFonts w:cs="Times New Roman"/>
      </w:rPr>
    </w:lvl>
    <w:lvl w:ilvl="6">
      <w:start w:val="1"/>
      <w:numFmt w:val="decimal"/>
      <w:lvlText w:val="%1.%2.%3.%4.%5.%6.%7."/>
      <w:lvlJc w:val="left"/>
      <w:pPr>
        <w:ind w:left="5100" w:hanging="360"/>
      </w:pPr>
      <w:rPr>
        <w:rFonts w:cs="Times New Roman"/>
      </w:rPr>
    </w:lvl>
    <w:lvl w:ilvl="7">
      <w:start w:val="1"/>
      <w:numFmt w:val="lowerLetter"/>
      <w:lvlText w:val="%1.%2.%3.%4.%5.%6.%7.%8."/>
      <w:lvlJc w:val="left"/>
      <w:pPr>
        <w:ind w:left="5820" w:hanging="360"/>
      </w:pPr>
      <w:rPr>
        <w:rFonts w:cs="Times New Roman"/>
      </w:rPr>
    </w:lvl>
    <w:lvl w:ilvl="8">
      <w:start w:val="1"/>
      <w:numFmt w:val="lowerRoman"/>
      <w:lvlText w:val="%1.%2.%3.%4.%5.%6.%7.%8.%9."/>
      <w:lvlJc w:val="right"/>
      <w:pPr>
        <w:ind w:left="6540" w:hanging="180"/>
      </w:pPr>
      <w:rPr>
        <w:rFonts w:cs="Times New Roman"/>
      </w:rPr>
    </w:lvl>
  </w:abstractNum>
  <w:abstractNum w:abstractNumId="15" w15:restartNumberingAfterBreak="0">
    <w:nsid w:val="3B961D92"/>
    <w:multiLevelType w:val="multilevel"/>
    <w:tmpl w:val="361636F8"/>
    <w:styleLink w:val="WWNum13"/>
    <w:lvl w:ilvl="0">
      <w:start w:val="1"/>
      <w:numFmt w:val="decimal"/>
      <w:lvlText w:val="%1."/>
      <w:lvlJc w:val="left"/>
      <w:pPr>
        <w:ind w:left="360" w:hanging="360"/>
      </w:pPr>
    </w:lvl>
    <w:lvl w:ilvl="1">
      <w:start w:val="1"/>
      <w:numFmt w:val="decimal"/>
      <w:lvlText w:val="%1.%2."/>
      <w:lvlJc w:val="left"/>
      <w:pPr>
        <w:ind w:left="792" w:hanging="432"/>
      </w:pPr>
      <w:rPr>
        <w:i w:val="0"/>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874281"/>
    <w:multiLevelType w:val="multilevel"/>
    <w:tmpl w:val="3D9873D0"/>
    <w:styleLink w:val="WWNum1"/>
    <w:lvl w:ilvl="0">
      <w:start w:val="1"/>
      <w:numFmt w:val="decimal"/>
      <w:lvlText w:val="%1."/>
      <w:lvlJc w:val="left"/>
    </w:lvl>
    <w:lvl w:ilvl="1">
      <w:start w:val="1"/>
      <w:numFmt w:val="decimal"/>
      <w:lvlText w:val="%1.%2"/>
      <w:lvlJc w:val="left"/>
      <w:pPr>
        <w:ind w:left="643" w:hanging="360"/>
      </w:pPr>
    </w:lvl>
    <w:lvl w:ilvl="2">
      <w:start w:val="1"/>
      <w:numFmt w:val="none"/>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6E803D7"/>
    <w:multiLevelType w:val="multilevel"/>
    <w:tmpl w:val="1AB29730"/>
    <w:styleLink w:val="WWNum2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47EC614A"/>
    <w:multiLevelType w:val="multilevel"/>
    <w:tmpl w:val="1C6A4F36"/>
    <w:styleLink w:val="WWNum2"/>
    <w:lvl w:ilvl="0">
      <w:start w:val="1"/>
      <w:numFmt w:val="decimal"/>
      <w:lvlText w:val="%1."/>
      <w:lvlJc w:val="left"/>
      <w:pPr>
        <w:ind w:left="1300" w:hanging="90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9" w15:restartNumberingAfterBreak="0">
    <w:nsid w:val="4ABD0866"/>
    <w:multiLevelType w:val="multilevel"/>
    <w:tmpl w:val="B3347072"/>
    <w:styleLink w:val="WWNum15"/>
    <w:lvl w:ilvl="0">
      <w:start w:val="1"/>
      <w:numFmt w:val="decimal"/>
      <w:lvlText w:val="%1."/>
      <w:lvlJc w:val="left"/>
      <w:pPr>
        <w:ind w:left="720" w:hanging="360"/>
      </w:pPr>
      <w:rPr>
        <w:rFonts w:cs="Times New Roman"/>
      </w:rPr>
    </w:lvl>
    <w:lvl w:ilvl="1">
      <w:start w:val="11"/>
      <w:numFmt w:val="decimal"/>
      <w:lvlText w:val="%2."/>
      <w:lvlJc w:val="left"/>
      <w:pPr>
        <w:ind w:left="1080" w:hanging="360"/>
      </w:pPr>
      <w:rPr>
        <w:rFonts w:cs="Times New Roman"/>
        <w:sz w:val="28"/>
        <w:szCs w:val="28"/>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ABE30F0"/>
    <w:multiLevelType w:val="multilevel"/>
    <w:tmpl w:val="B3B6C6E4"/>
    <w:lvl w:ilvl="0">
      <w:start w:val="2"/>
      <w:numFmt w:val="decimal"/>
      <w:lvlText w:val="%1."/>
      <w:lvlJc w:val="left"/>
      <w:pPr>
        <w:tabs>
          <w:tab w:val="num" w:pos="78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4C7D2770"/>
    <w:multiLevelType w:val="multilevel"/>
    <w:tmpl w:val="6F58EE96"/>
    <w:styleLink w:val="WW8Num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22" w15:restartNumberingAfterBreak="0">
    <w:nsid w:val="4F1B0935"/>
    <w:multiLevelType w:val="multilevel"/>
    <w:tmpl w:val="C28E42DE"/>
    <w:styleLink w:val="WWNum20"/>
    <w:lvl w:ilvl="0">
      <w:start w:val="95"/>
      <w:numFmt w:val="decimal"/>
      <w:lvlText w:val="%1."/>
      <w:lvlJc w:val="left"/>
      <w:pPr>
        <w:ind w:left="480" w:hanging="480"/>
      </w:pPr>
      <w:rPr>
        <w:rFonts w:cs="Times New Roman"/>
      </w:rPr>
    </w:lvl>
    <w:lvl w:ilvl="1">
      <w:start w:val="1"/>
      <w:numFmt w:val="decimal"/>
      <w:lvlText w:val="%1.%2."/>
      <w:lvlJc w:val="left"/>
      <w:pPr>
        <w:ind w:left="1980" w:hanging="480"/>
      </w:pPr>
      <w:rPr>
        <w:rFonts w:cs="Times New Roman"/>
      </w:rPr>
    </w:lvl>
    <w:lvl w:ilvl="2">
      <w:start w:val="1"/>
      <w:numFmt w:val="decimal"/>
      <w:lvlText w:val="%1.%2.%3."/>
      <w:lvlJc w:val="left"/>
      <w:pPr>
        <w:ind w:left="3720" w:hanging="720"/>
      </w:pPr>
      <w:rPr>
        <w:rFonts w:cs="Times New Roman"/>
      </w:rPr>
    </w:lvl>
    <w:lvl w:ilvl="3">
      <w:start w:val="1"/>
      <w:numFmt w:val="decimal"/>
      <w:lvlText w:val="%1.%2.%3.%4."/>
      <w:lvlJc w:val="left"/>
      <w:pPr>
        <w:ind w:left="5220" w:hanging="720"/>
      </w:pPr>
      <w:rPr>
        <w:rFonts w:cs="Times New Roman"/>
      </w:rPr>
    </w:lvl>
    <w:lvl w:ilvl="4">
      <w:start w:val="1"/>
      <w:numFmt w:val="decimal"/>
      <w:lvlText w:val="%1.%2.%3.%4.%5."/>
      <w:lvlJc w:val="left"/>
      <w:pPr>
        <w:ind w:left="7080" w:hanging="1080"/>
      </w:pPr>
      <w:rPr>
        <w:rFonts w:cs="Times New Roman"/>
      </w:rPr>
    </w:lvl>
    <w:lvl w:ilvl="5">
      <w:start w:val="1"/>
      <w:numFmt w:val="decimal"/>
      <w:lvlText w:val="%1.%2.%3.%4.%5.%6."/>
      <w:lvlJc w:val="left"/>
      <w:pPr>
        <w:ind w:left="8580" w:hanging="1080"/>
      </w:pPr>
      <w:rPr>
        <w:rFonts w:cs="Times New Roman"/>
      </w:rPr>
    </w:lvl>
    <w:lvl w:ilvl="6">
      <w:start w:val="1"/>
      <w:numFmt w:val="decimal"/>
      <w:lvlText w:val="%1.%2.%3.%4.%5.%6.%7."/>
      <w:lvlJc w:val="left"/>
      <w:pPr>
        <w:ind w:left="10440" w:hanging="1440"/>
      </w:pPr>
      <w:rPr>
        <w:rFonts w:cs="Times New Roman"/>
      </w:rPr>
    </w:lvl>
    <w:lvl w:ilvl="7">
      <w:start w:val="1"/>
      <w:numFmt w:val="decimal"/>
      <w:lvlText w:val="%1.%2.%3.%4.%5.%6.%7.%8."/>
      <w:lvlJc w:val="left"/>
      <w:pPr>
        <w:ind w:left="11940" w:hanging="1440"/>
      </w:pPr>
      <w:rPr>
        <w:rFonts w:cs="Times New Roman"/>
      </w:rPr>
    </w:lvl>
    <w:lvl w:ilvl="8">
      <w:start w:val="1"/>
      <w:numFmt w:val="decimal"/>
      <w:lvlText w:val="%1.%2.%3.%4.%5.%6.%7.%8.%9."/>
      <w:lvlJc w:val="left"/>
      <w:pPr>
        <w:ind w:left="13800" w:hanging="1800"/>
      </w:pPr>
      <w:rPr>
        <w:rFonts w:cs="Times New Roman"/>
      </w:rPr>
    </w:lvl>
  </w:abstractNum>
  <w:abstractNum w:abstractNumId="23" w15:restartNumberingAfterBreak="0">
    <w:nsid w:val="50923F20"/>
    <w:multiLevelType w:val="multilevel"/>
    <w:tmpl w:val="04BC0AD4"/>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3DE3534"/>
    <w:multiLevelType w:val="multilevel"/>
    <w:tmpl w:val="04190023"/>
    <w:styleLink w:val="ArticleSection"/>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5" w15:restartNumberingAfterBreak="0">
    <w:nsid w:val="549C322C"/>
    <w:multiLevelType w:val="multilevel"/>
    <w:tmpl w:val="FBA82480"/>
    <w:styleLink w:val="Outline"/>
    <w:lvl w:ilvl="0">
      <w:start w:val="1"/>
      <w:numFmt w:val="decimal"/>
      <w:lvlText w:val="%1."/>
      <w:lvlJc w:val="left"/>
      <w:pPr>
        <w:ind w:left="1300" w:hanging="900"/>
      </w:pPr>
    </w:lvl>
    <w:lvl w:ilvl="1">
      <w:start w:val="1"/>
      <w:numFmt w:val="decimal"/>
      <w:lvlText w:val="%1.%2"/>
      <w:lvlJc w:val="left"/>
      <w:pPr>
        <w:ind w:left="643"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6" w15:restartNumberingAfterBreak="0">
    <w:nsid w:val="57063A2B"/>
    <w:multiLevelType w:val="multilevel"/>
    <w:tmpl w:val="67D61308"/>
    <w:styleLink w:val="WWNum12"/>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3F4771"/>
    <w:multiLevelType w:val="multilevel"/>
    <w:tmpl w:val="12C4292C"/>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8" w15:restartNumberingAfterBreak="0">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2"/>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5F08AA"/>
    <w:multiLevelType w:val="multilevel"/>
    <w:tmpl w:val="FEF497B6"/>
    <w:styleLink w:val="WWNum11"/>
    <w:lvl w:ilvl="0">
      <w:start w:val="1"/>
      <w:numFmt w:val="lowerLetter"/>
      <w:lvlText w:val="%1)"/>
      <w:lvlJc w:val="left"/>
      <w:pPr>
        <w:ind w:left="1996" w:hanging="360"/>
      </w:pPr>
    </w:lvl>
    <w:lvl w:ilvl="1">
      <w:start w:val="1"/>
      <w:numFmt w:val="lowerLetter"/>
      <w:lvlText w:val="%2."/>
      <w:lvlJc w:val="left"/>
      <w:pPr>
        <w:ind w:left="2716" w:hanging="360"/>
      </w:pPr>
    </w:lvl>
    <w:lvl w:ilvl="2">
      <w:start w:val="1"/>
      <w:numFmt w:val="lowerRoman"/>
      <w:lvlText w:val="%1.%2.%3."/>
      <w:lvlJc w:val="right"/>
      <w:pPr>
        <w:ind w:left="3436" w:hanging="180"/>
      </w:pPr>
    </w:lvl>
    <w:lvl w:ilvl="3">
      <w:start w:val="1"/>
      <w:numFmt w:val="decimal"/>
      <w:lvlText w:val="%1.%2.%3.%4."/>
      <w:lvlJc w:val="left"/>
      <w:pPr>
        <w:ind w:left="4156" w:hanging="360"/>
      </w:pPr>
    </w:lvl>
    <w:lvl w:ilvl="4">
      <w:start w:val="1"/>
      <w:numFmt w:val="lowerLetter"/>
      <w:lvlText w:val="%1.%2.%3.%4.%5."/>
      <w:lvlJc w:val="left"/>
      <w:pPr>
        <w:ind w:left="4876" w:hanging="360"/>
      </w:pPr>
    </w:lvl>
    <w:lvl w:ilvl="5">
      <w:start w:val="1"/>
      <w:numFmt w:val="lowerRoman"/>
      <w:lvlText w:val="%1.%2.%3.%4.%5.%6."/>
      <w:lvlJc w:val="right"/>
      <w:pPr>
        <w:ind w:left="5596" w:hanging="180"/>
      </w:pPr>
    </w:lvl>
    <w:lvl w:ilvl="6">
      <w:start w:val="1"/>
      <w:numFmt w:val="decimal"/>
      <w:lvlText w:val="%1.%2.%3.%4.%5.%6.%7."/>
      <w:lvlJc w:val="left"/>
      <w:pPr>
        <w:ind w:left="6316" w:hanging="360"/>
      </w:pPr>
    </w:lvl>
    <w:lvl w:ilvl="7">
      <w:start w:val="1"/>
      <w:numFmt w:val="lowerLetter"/>
      <w:lvlText w:val="%1.%2.%3.%4.%5.%6.%7.%8."/>
      <w:lvlJc w:val="left"/>
      <w:pPr>
        <w:ind w:left="7036" w:hanging="360"/>
      </w:pPr>
    </w:lvl>
    <w:lvl w:ilvl="8">
      <w:start w:val="1"/>
      <w:numFmt w:val="lowerRoman"/>
      <w:lvlText w:val="%1.%2.%3.%4.%5.%6.%7.%8.%9."/>
      <w:lvlJc w:val="right"/>
      <w:pPr>
        <w:ind w:left="7756" w:hanging="180"/>
      </w:pPr>
    </w:lvl>
  </w:abstractNum>
  <w:abstractNum w:abstractNumId="30" w15:restartNumberingAfterBreak="0">
    <w:nsid w:val="60403E44"/>
    <w:multiLevelType w:val="multilevel"/>
    <w:tmpl w:val="F15A98BC"/>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9954036"/>
    <w:multiLevelType w:val="hybridMultilevel"/>
    <w:tmpl w:val="B590C70C"/>
    <w:name w:val="WW8Num12"/>
    <w:lvl w:ilvl="0" w:tplc="75A259A4">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AED46BE"/>
    <w:multiLevelType w:val="multilevel"/>
    <w:tmpl w:val="00AC0F46"/>
    <w:styleLink w:val="WWNum6"/>
    <w:lvl w:ilvl="0">
      <w:start w:val="1"/>
      <w:numFmt w:val="decimal"/>
      <w:lvlText w:val="%1."/>
      <w:lvlJc w:val="left"/>
      <w:pPr>
        <w:ind w:left="360" w:hanging="360"/>
      </w:pPr>
    </w:lvl>
    <w:lvl w:ilvl="1">
      <w:start w:val="1"/>
      <w:numFmt w:val="decimal"/>
      <w:lvlText w:val="%1.%2."/>
      <w:lvlJc w:val="left"/>
      <w:pPr>
        <w:ind w:left="1566" w:hanging="432"/>
      </w:pPr>
      <w:rPr>
        <w:rFonts w:cs="Times New Roman"/>
        <w:i w:val="0"/>
        <w:color w:val="00000A"/>
        <w:sz w:val="28"/>
        <w:szCs w:val="28"/>
      </w:rPr>
    </w:lvl>
    <w:lvl w:ilvl="2">
      <w:start w:val="1"/>
      <w:numFmt w:val="decimal"/>
      <w:lvlText w:val="%1.%2.%3."/>
      <w:lvlJc w:val="left"/>
      <w:pPr>
        <w:ind w:left="142" w:firstLine="709"/>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AE1898"/>
    <w:multiLevelType w:val="hybridMultilevel"/>
    <w:tmpl w:val="759EB3E8"/>
    <w:lvl w:ilvl="0" w:tplc="28E8C71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733918E2"/>
    <w:multiLevelType w:val="multilevel"/>
    <w:tmpl w:val="96CEDCDC"/>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3F66711"/>
    <w:multiLevelType w:val="multilevel"/>
    <w:tmpl w:val="6A84BE2E"/>
    <w:name w:val="WW8Num52"/>
    <w:lvl w:ilvl="0">
      <w:start w:val="5"/>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7" w15:restartNumberingAfterBreak="0">
    <w:nsid w:val="7D201428"/>
    <w:multiLevelType w:val="multilevel"/>
    <w:tmpl w:val="13B08C36"/>
    <w:styleLink w:val="WWNum19"/>
    <w:lvl w:ilvl="0">
      <w:start w:val="94"/>
      <w:numFmt w:val="decimal"/>
      <w:lvlText w:val="%1."/>
      <w:lvlJc w:val="left"/>
      <w:pPr>
        <w:ind w:left="480" w:hanging="480"/>
      </w:pPr>
      <w:rPr>
        <w:rFonts w:cs="Times New Roman"/>
      </w:rPr>
    </w:lvl>
    <w:lvl w:ilvl="1">
      <w:start w:val="1"/>
      <w:numFmt w:val="decimal"/>
      <w:lvlText w:val="%1.%2."/>
      <w:lvlJc w:val="left"/>
      <w:pPr>
        <w:ind w:left="1620" w:hanging="480"/>
      </w:pPr>
      <w:rPr>
        <w:rFonts w:cs="Times New Roman"/>
      </w:rPr>
    </w:lvl>
    <w:lvl w:ilvl="2">
      <w:start w:val="1"/>
      <w:numFmt w:val="decimal"/>
      <w:lvlText w:val="%1.%2.%3."/>
      <w:lvlJc w:val="left"/>
      <w:pPr>
        <w:ind w:left="3000" w:hanging="720"/>
      </w:pPr>
      <w:rPr>
        <w:rFonts w:cs="Times New Roman"/>
      </w:rPr>
    </w:lvl>
    <w:lvl w:ilvl="3">
      <w:start w:val="1"/>
      <w:numFmt w:val="decimal"/>
      <w:lvlText w:val="%1.%2.%3.%4."/>
      <w:lvlJc w:val="left"/>
      <w:pPr>
        <w:ind w:left="4140" w:hanging="720"/>
      </w:pPr>
      <w:rPr>
        <w:rFonts w:cs="Times New Roman"/>
      </w:rPr>
    </w:lvl>
    <w:lvl w:ilvl="4">
      <w:start w:val="1"/>
      <w:numFmt w:val="decimal"/>
      <w:lvlText w:val="%1.%2.%3.%4.%5."/>
      <w:lvlJc w:val="left"/>
      <w:pPr>
        <w:ind w:left="5640" w:hanging="1080"/>
      </w:pPr>
      <w:rPr>
        <w:rFonts w:cs="Times New Roman"/>
      </w:rPr>
    </w:lvl>
    <w:lvl w:ilvl="5">
      <w:start w:val="1"/>
      <w:numFmt w:val="decimal"/>
      <w:lvlText w:val="%1.%2.%3.%4.%5.%6."/>
      <w:lvlJc w:val="left"/>
      <w:pPr>
        <w:ind w:left="6780" w:hanging="1080"/>
      </w:pPr>
      <w:rPr>
        <w:rFonts w:cs="Times New Roman"/>
      </w:rPr>
    </w:lvl>
    <w:lvl w:ilvl="6">
      <w:start w:val="1"/>
      <w:numFmt w:val="decimal"/>
      <w:lvlText w:val="%1.%2.%3.%4.%5.%6.%7."/>
      <w:lvlJc w:val="left"/>
      <w:pPr>
        <w:ind w:left="8280" w:hanging="1440"/>
      </w:pPr>
      <w:rPr>
        <w:rFonts w:cs="Times New Roman"/>
      </w:rPr>
    </w:lvl>
    <w:lvl w:ilvl="7">
      <w:start w:val="1"/>
      <w:numFmt w:val="decimal"/>
      <w:lvlText w:val="%1.%2.%3.%4.%5.%6.%7.%8."/>
      <w:lvlJc w:val="left"/>
      <w:pPr>
        <w:ind w:left="9420" w:hanging="1440"/>
      </w:pPr>
      <w:rPr>
        <w:rFonts w:cs="Times New Roman"/>
      </w:rPr>
    </w:lvl>
    <w:lvl w:ilvl="8">
      <w:start w:val="1"/>
      <w:numFmt w:val="decimal"/>
      <w:lvlText w:val="%1.%2.%3.%4.%5.%6.%7.%8.%9."/>
      <w:lvlJc w:val="left"/>
      <w:pPr>
        <w:ind w:left="10920" w:hanging="1800"/>
      </w:pPr>
      <w:rPr>
        <w:rFonts w:cs="Times New Roman"/>
      </w:rPr>
    </w:lvl>
  </w:abstractNum>
  <w:abstractNum w:abstractNumId="38" w15:restartNumberingAfterBreak="0">
    <w:nsid w:val="7EDC1CFF"/>
    <w:multiLevelType w:val="multilevel"/>
    <w:tmpl w:val="46164296"/>
    <w:styleLink w:val="WWNum5"/>
    <w:lvl w:ilvl="0">
      <w:start w:val="1"/>
      <w:numFmt w:val="none"/>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1"/>
  </w:num>
  <w:num w:numId="2">
    <w:abstractNumId w:val="6"/>
  </w:num>
  <w:num w:numId="3">
    <w:abstractNumId w:val="28"/>
  </w:num>
  <w:num w:numId="4">
    <w:abstractNumId w:val="8"/>
  </w:num>
  <w:num w:numId="5">
    <w:abstractNumId w:val="34"/>
  </w:num>
  <w:num w:numId="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4"/>
  </w:num>
  <w:num w:numId="9">
    <w:abstractNumId w:val="25"/>
  </w:num>
  <w:num w:numId="10">
    <w:abstractNumId w:val="16"/>
  </w:num>
  <w:num w:numId="11">
    <w:abstractNumId w:val="18"/>
  </w:num>
  <w:num w:numId="12">
    <w:abstractNumId w:val="10"/>
  </w:num>
  <w:num w:numId="13">
    <w:abstractNumId w:val="30"/>
  </w:num>
  <w:num w:numId="14">
    <w:abstractNumId w:val="38"/>
  </w:num>
  <w:num w:numId="15">
    <w:abstractNumId w:val="32"/>
    <w:lvlOverride w:ilvl="1">
      <w:lvl w:ilvl="1">
        <w:start w:val="1"/>
        <w:numFmt w:val="decimal"/>
        <w:lvlText w:val="%1.%2."/>
        <w:lvlJc w:val="left"/>
        <w:pPr>
          <w:ind w:left="1566" w:hanging="432"/>
        </w:pPr>
        <w:rPr>
          <w:rFonts w:cs="Times New Roman"/>
          <w:i w:val="0"/>
          <w:color w:val="00000A"/>
          <w:sz w:val="24"/>
          <w:szCs w:val="24"/>
        </w:rPr>
      </w:lvl>
    </w:lvlOverride>
    <w:lvlOverride w:ilvl="2">
      <w:lvl w:ilvl="2">
        <w:start w:val="1"/>
        <w:numFmt w:val="decimal"/>
        <w:lvlText w:val="%1.%2.%3."/>
        <w:lvlJc w:val="left"/>
        <w:pPr>
          <w:ind w:left="142" w:firstLine="709"/>
        </w:pPr>
      </w:lvl>
    </w:lvlOverride>
  </w:num>
  <w:num w:numId="16">
    <w:abstractNumId w:val="12"/>
  </w:num>
  <w:num w:numId="17">
    <w:abstractNumId w:val="27"/>
  </w:num>
  <w:num w:numId="18">
    <w:abstractNumId w:val="35"/>
  </w:num>
  <w:num w:numId="19">
    <w:abstractNumId w:val="23"/>
  </w:num>
  <w:num w:numId="20">
    <w:abstractNumId w:val="29"/>
  </w:num>
  <w:num w:numId="21">
    <w:abstractNumId w:val="26"/>
  </w:num>
  <w:num w:numId="22">
    <w:abstractNumId w:val="15"/>
  </w:num>
  <w:num w:numId="23">
    <w:abstractNumId w:val="5"/>
  </w:num>
  <w:num w:numId="24">
    <w:abstractNumId w:val="19"/>
  </w:num>
  <w:num w:numId="25">
    <w:abstractNumId w:val="9"/>
  </w:num>
  <w:num w:numId="26">
    <w:abstractNumId w:val="7"/>
  </w:num>
  <w:num w:numId="27">
    <w:abstractNumId w:val="14"/>
  </w:num>
  <w:num w:numId="28">
    <w:abstractNumId w:val="37"/>
  </w:num>
  <w:num w:numId="29">
    <w:abstractNumId w:val="22"/>
  </w:num>
  <w:num w:numId="30">
    <w:abstractNumId w:val="17"/>
  </w:num>
  <w:num w:numId="31">
    <w:abstractNumId w:val="21"/>
  </w:num>
  <w:num w:numId="32">
    <w:abstractNumId w:val="32"/>
    <w:lvlOverride w:ilvl="0">
      <w:startOverride w:val="1"/>
    </w:lvlOverride>
  </w:num>
  <w:num w:numId="33">
    <w:abstractNumId w:val="29"/>
    <w:lvlOverride w:ilvl="0">
      <w:startOverride w:val="1"/>
    </w:lvlOverride>
  </w:num>
  <w:num w:numId="34">
    <w:abstractNumId w:val="12"/>
  </w:num>
  <w:num w:numId="35">
    <w:abstractNumId w:val="27"/>
  </w:num>
  <w:num w:numId="36">
    <w:abstractNumId w:val="32"/>
  </w:num>
  <w:num w:numId="37">
    <w:abstractNumId w:val="4"/>
    <w:lvlOverride w:ilvl="0">
      <w:startOverride w:val="1"/>
    </w:lvlOverride>
  </w:num>
  <w:num w:numId="38">
    <w:abstractNumId w:val="20"/>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7F8"/>
    <w:rsid w:val="000001C1"/>
    <w:rsid w:val="00000545"/>
    <w:rsid w:val="00000B51"/>
    <w:rsid w:val="000023D5"/>
    <w:rsid w:val="00006F7D"/>
    <w:rsid w:val="0000731D"/>
    <w:rsid w:val="000078D9"/>
    <w:rsid w:val="00010108"/>
    <w:rsid w:val="00010317"/>
    <w:rsid w:val="00011A1E"/>
    <w:rsid w:val="00012081"/>
    <w:rsid w:val="00012A96"/>
    <w:rsid w:val="000149D6"/>
    <w:rsid w:val="00016029"/>
    <w:rsid w:val="0001733C"/>
    <w:rsid w:val="00017ADD"/>
    <w:rsid w:val="00017B03"/>
    <w:rsid w:val="0002005F"/>
    <w:rsid w:val="000215FF"/>
    <w:rsid w:val="000219BD"/>
    <w:rsid w:val="000252D2"/>
    <w:rsid w:val="0002640E"/>
    <w:rsid w:val="00026CBA"/>
    <w:rsid w:val="00035ACA"/>
    <w:rsid w:val="00035B3D"/>
    <w:rsid w:val="00036415"/>
    <w:rsid w:val="000404AF"/>
    <w:rsid w:val="000404B3"/>
    <w:rsid w:val="00040DFC"/>
    <w:rsid w:val="00042922"/>
    <w:rsid w:val="00044EC3"/>
    <w:rsid w:val="00045E6B"/>
    <w:rsid w:val="000460FE"/>
    <w:rsid w:val="000468BC"/>
    <w:rsid w:val="000473F6"/>
    <w:rsid w:val="00051301"/>
    <w:rsid w:val="00055351"/>
    <w:rsid w:val="00055756"/>
    <w:rsid w:val="0005657E"/>
    <w:rsid w:val="00056D83"/>
    <w:rsid w:val="000571F1"/>
    <w:rsid w:val="000603C7"/>
    <w:rsid w:val="000605B2"/>
    <w:rsid w:val="00060831"/>
    <w:rsid w:val="00060B8C"/>
    <w:rsid w:val="00061F2D"/>
    <w:rsid w:val="00062559"/>
    <w:rsid w:val="0006432A"/>
    <w:rsid w:val="00064928"/>
    <w:rsid w:val="00065655"/>
    <w:rsid w:val="00065FD6"/>
    <w:rsid w:val="00066B30"/>
    <w:rsid w:val="00066F7F"/>
    <w:rsid w:val="000672C4"/>
    <w:rsid w:val="00067BC0"/>
    <w:rsid w:val="00070B29"/>
    <w:rsid w:val="00071242"/>
    <w:rsid w:val="0007172E"/>
    <w:rsid w:val="000724A7"/>
    <w:rsid w:val="00072727"/>
    <w:rsid w:val="00072C75"/>
    <w:rsid w:val="00074CA1"/>
    <w:rsid w:val="000751D3"/>
    <w:rsid w:val="00075E50"/>
    <w:rsid w:val="0007722F"/>
    <w:rsid w:val="00077B81"/>
    <w:rsid w:val="00080511"/>
    <w:rsid w:val="00081AAB"/>
    <w:rsid w:val="00081F11"/>
    <w:rsid w:val="00082984"/>
    <w:rsid w:val="00084223"/>
    <w:rsid w:val="0008604C"/>
    <w:rsid w:val="0008699E"/>
    <w:rsid w:val="000901A8"/>
    <w:rsid w:val="00090ABE"/>
    <w:rsid w:val="00092869"/>
    <w:rsid w:val="00094D7A"/>
    <w:rsid w:val="0009572F"/>
    <w:rsid w:val="00095FBB"/>
    <w:rsid w:val="0009699B"/>
    <w:rsid w:val="0009751C"/>
    <w:rsid w:val="00097EB3"/>
    <w:rsid w:val="000A0D65"/>
    <w:rsid w:val="000A1CFF"/>
    <w:rsid w:val="000A2CE5"/>
    <w:rsid w:val="000A3939"/>
    <w:rsid w:val="000A56ED"/>
    <w:rsid w:val="000A63E3"/>
    <w:rsid w:val="000B09A0"/>
    <w:rsid w:val="000B111B"/>
    <w:rsid w:val="000B11F1"/>
    <w:rsid w:val="000B1949"/>
    <w:rsid w:val="000B34E5"/>
    <w:rsid w:val="000B4768"/>
    <w:rsid w:val="000B4E66"/>
    <w:rsid w:val="000B6BCA"/>
    <w:rsid w:val="000B6C63"/>
    <w:rsid w:val="000B6EF6"/>
    <w:rsid w:val="000B7782"/>
    <w:rsid w:val="000B7C27"/>
    <w:rsid w:val="000C0163"/>
    <w:rsid w:val="000C02F3"/>
    <w:rsid w:val="000C06BD"/>
    <w:rsid w:val="000C1F89"/>
    <w:rsid w:val="000C2085"/>
    <w:rsid w:val="000C3BB4"/>
    <w:rsid w:val="000C5DB6"/>
    <w:rsid w:val="000C62D0"/>
    <w:rsid w:val="000C7196"/>
    <w:rsid w:val="000C7970"/>
    <w:rsid w:val="000D00D1"/>
    <w:rsid w:val="000D12AE"/>
    <w:rsid w:val="000D3542"/>
    <w:rsid w:val="000D3FCF"/>
    <w:rsid w:val="000D4406"/>
    <w:rsid w:val="000D5B57"/>
    <w:rsid w:val="000D5F49"/>
    <w:rsid w:val="000D61CF"/>
    <w:rsid w:val="000D705E"/>
    <w:rsid w:val="000D76B6"/>
    <w:rsid w:val="000D7CDA"/>
    <w:rsid w:val="000E0227"/>
    <w:rsid w:val="000E15C0"/>
    <w:rsid w:val="000E181C"/>
    <w:rsid w:val="000E295D"/>
    <w:rsid w:val="000E3478"/>
    <w:rsid w:val="000E40BE"/>
    <w:rsid w:val="000E44A5"/>
    <w:rsid w:val="000E69D3"/>
    <w:rsid w:val="000F2442"/>
    <w:rsid w:val="000F3DB8"/>
    <w:rsid w:val="000F4F48"/>
    <w:rsid w:val="000F5460"/>
    <w:rsid w:val="000F62CA"/>
    <w:rsid w:val="000F6B82"/>
    <w:rsid w:val="000F70B1"/>
    <w:rsid w:val="000F71AC"/>
    <w:rsid w:val="000F7F40"/>
    <w:rsid w:val="00101B44"/>
    <w:rsid w:val="001028E4"/>
    <w:rsid w:val="0010362C"/>
    <w:rsid w:val="001054BF"/>
    <w:rsid w:val="00105721"/>
    <w:rsid w:val="001063AD"/>
    <w:rsid w:val="0010720D"/>
    <w:rsid w:val="00107E01"/>
    <w:rsid w:val="00110BA4"/>
    <w:rsid w:val="00111F39"/>
    <w:rsid w:val="0011336A"/>
    <w:rsid w:val="001138F8"/>
    <w:rsid w:val="00114DBB"/>
    <w:rsid w:val="001153BA"/>
    <w:rsid w:val="00116ADC"/>
    <w:rsid w:val="00117590"/>
    <w:rsid w:val="00117A95"/>
    <w:rsid w:val="00117C1F"/>
    <w:rsid w:val="00117CB4"/>
    <w:rsid w:val="00122E29"/>
    <w:rsid w:val="00123A7F"/>
    <w:rsid w:val="00125424"/>
    <w:rsid w:val="00125AAA"/>
    <w:rsid w:val="0012624B"/>
    <w:rsid w:val="00126FFD"/>
    <w:rsid w:val="00130FB1"/>
    <w:rsid w:val="00132AFF"/>
    <w:rsid w:val="00133220"/>
    <w:rsid w:val="00133D86"/>
    <w:rsid w:val="001345D6"/>
    <w:rsid w:val="0013551E"/>
    <w:rsid w:val="0013553F"/>
    <w:rsid w:val="001367D3"/>
    <w:rsid w:val="00136C25"/>
    <w:rsid w:val="00141706"/>
    <w:rsid w:val="00141C6E"/>
    <w:rsid w:val="00142CD7"/>
    <w:rsid w:val="00143143"/>
    <w:rsid w:val="001436F8"/>
    <w:rsid w:val="001441F0"/>
    <w:rsid w:val="001450AA"/>
    <w:rsid w:val="001463AA"/>
    <w:rsid w:val="001469E0"/>
    <w:rsid w:val="00146B0B"/>
    <w:rsid w:val="00150D6D"/>
    <w:rsid w:val="001512A6"/>
    <w:rsid w:val="0015153C"/>
    <w:rsid w:val="00152112"/>
    <w:rsid w:val="00152552"/>
    <w:rsid w:val="00152E05"/>
    <w:rsid w:val="00153D4F"/>
    <w:rsid w:val="0015432C"/>
    <w:rsid w:val="001545B6"/>
    <w:rsid w:val="00155233"/>
    <w:rsid w:val="00155687"/>
    <w:rsid w:val="001557F6"/>
    <w:rsid w:val="00157D15"/>
    <w:rsid w:val="00160075"/>
    <w:rsid w:val="00160153"/>
    <w:rsid w:val="001603D9"/>
    <w:rsid w:val="0016169C"/>
    <w:rsid w:val="00164574"/>
    <w:rsid w:val="00164D93"/>
    <w:rsid w:val="001716AE"/>
    <w:rsid w:val="00172D3B"/>
    <w:rsid w:val="00172DA8"/>
    <w:rsid w:val="00172FE8"/>
    <w:rsid w:val="0017455C"/>
    <w:rsid w:val="00174C11"/>
    <w:rsid w:val="00175F0C"/>
    <w:rsid w:val="001769AE"/>
    <w:rsid w:val="0017702A"/>
    <w:rsid w:val="00177802"/>
    <w:rsid w:val="001809F3"/>
    <w:rsid w:val="00181275"/>
    <w:rsid w:val="00182190"/>
    <w:rsid w:val="0018571C"/>
    <w:rsid w:val="001906F2"/>
    <w:rsid w:val="00193E16"/>
    <w:rsid w:val="00194156"/>
    <w:rsid w:val="00194E3D"/>
    <w:rsid w:val="001951ED"/>
    <w:rsid w:val="001952BE"/>
    <w:rsid w:val="00195A40"/>
    <w:rsid w:val="001962F2"/>
    <w:rsid w:val="0019638C"/>
    <w:rsid w:val="00197B86"/>
    <w:rsid w:val="00197BA9"/>
    <w:rsid w:val="001A017F"/>
    <w:rsid w:val="001A35E0"/>
    <w:rsid w:val="001A3D20"/>
    <w:rsid w:val="001A3E36"/>
    <w:rsid w:val="001A5CD1"/>
    <w:rsid w:val="001A7F6B"/>
    <w:rsid w:val="001B0B21"/>
    <w:rsid w:val="001B2353"/>
    <w:rsid w:val="001B26B2"/>
    <w:rsid w:val="001B363B"/>
    <w:rsid w:val="001B37FC"/>
    <w:rsid w:val="001B387D"/>
    <w:rsid w:val="001B4712"/>
    <w:rsid w:val="001B4A99"/>
    <w:rsid w:val="001B4BA2"/>
    <w:rsid w:val="001B598C"/>
    <w:rsid w:val="001B6E6F"/>
    <w:rsid w:val="001C0AE2"/>
    <w:rsid w:val="001C1A69"/>
    <w:rsid w:val="001C2718"/>
    <w:rsid w:val="001C4CD7"/>
    <w:rsid w:val="001C56C0"/>
    <w:rsid w:val="001C6D20"/>
    <w:rsid w:val="001C6F1B"/>
    <w:rsid w:val="001C7674"/>
    <w:rsid w:val="001D038B"/>
    <w:rsid w:val="001D1C81"/>
    <w:rsid w:val="001D3576"/>
    <w:rsid w:val="001D3BB3"/>
    <w:rsid w:val="001D3D83"/>
    <w:rsid w:val="001D3F39"/>
    <w:rsid w:val="001D4D59"/>
    <w:rsid w:val="001D610F"/>
    <w:rsid w:val="001E13F1"/>
    <w:rsid w:val="001E2303"/>
    <w:rsid w:val="001E3334"/>
    <w:rsid w:val="001E4185"/>
    <w:rsid w:val="001E4D8C"/>
    <w:rsid w:val="001E5144"/>
    <w:rsid w:val="001E552A"/>
    <w:rsid w:val="001E5ECF"/>
    <w:rsid w:val="001E5F06"/>
    <w:rsid w:val="001E7EF0"/>
    <w:rsid w:val="001F05F4"/>
    <w:rsid w:val="001F0F8B"/>
    <w:rsid w:val="001F10F6"/>
    <w:rsid w:val="001F15F4"/>
    <w:rsid w:val="001F1D0C"/>
    <w:rsid w:val="001F4658"/>
    <w:rsid w:val="001F4BE2"/>
    <w:rsid w:val="001F50C1"/>
    <w:rsid w:val="001F5C3D"/>
    <w:rsid w:val="001F601C"/>
    <w:rsid w:val="001F6BA0"/>
    <w:rsid w:val="001F7F3D"/>
    <w:rsid w:val="00200218"/>
    <w:rsid w:val="0020042B"/>
    <w:rsid w:val="0020051B"/>
    <w:rsid w:val="00201812"/>
    <w:rsid w:val="00202323"/>
    <w:rsid w:val="002048AD"/>
    <w:rsid w:val="00204D44"/>
    <w:rsid w:val="00205963"/>
    <w:rsid w:val="00205A1E"/>
    <w:rsid w:val="002060FA"/>
    <w:rsid w:val="002066EF"/>
    <w:rsid w:val="00206B2C"/>
    <w:rsid w:val="00210319"/>
    <w:rsid w:val="00210BC0"/>
    <w:rsid w:val="00210F14"/>
    <w:rsid w:val="002111CF"/>
    <w:rsid w:val="002113B8"/>
    <w:rsid w:val="00212400"/>
    <w:rsid w:val="00212679"/>
    <w:rsid w:val="00212D8D"/>
    <w:rsid w:val="00212E0A"/>
    <w:rsid w:val="00214170"/>
    <w:rsid w:val="002143FD"/>
    <w:rsid w:val="00214D20"/>
    <w:rsid w:val="002150EC"/>
    <w:rsid w:val="00216452"/>
    <w:rsid w:val="00217A0B"/>
    <w:rsid w:val="00221FA4"/>
    <w:rsid w:val="0022223C"/>
    <w:rsid w:val="00222821"/>
    <w:rsid w:val="002233AF"/>
    <w:rsid w:val="00223DB6"/>
    <w:rsid w:val="00224296"/>
    <w:rsid w:val="00224E97"/>
    <w:rsid w:val="002266FF"/>
    <w:rsid w:val="002268CD"/>
    <w:rsid w:val="00226A41"/>
    <w:rsid w:val="00230367"/>
    <w:rsid w:val="00230933"/>
    <w:rsid w:val="00232E80"/>
    <w:rsid w:val="002344BB"/>
    <w:rsid w:val="00234693"/>
    <w:rsid w:val="00234D95"/>
    <w:rsid w:val="002352D2"/>
    <w:rsid w:val="00236469"/>
    <w:rsid w:val="00236846"/>
    <w:rsid w:val="00240EC5"/>
    <w:rsid w:val="00241C07"/>
    <w:rsid w:val="00241FB1"/>
    <w:rsid w:val="002449DA"/>
    <w:rsid w:val="00244D2E"/>
    <w:rsid w:val="00245C1F"/>
    <w:rsid w:val="00245E26"/>
    <w:rsid w:val="002461DE"/>
    <w:rsid w:val="002468CF"/>
    <w:rsid w:val="00247F9A"/>
    <w:rsid w:val="002504EA"/>
    <w:rsid w:val="00251DCF"/>
    <w:rsid w:val="002538BA"/>
    <w:rsid w:val="0025426D"/>
    <w:rsid w:val="00254811"/>
    <w:rsid w:val="00254934"/>
    <w:rsid w:val="002551EC"/>
    <w:rsid w:val="00255955"/>
    <w:rsid w:val="00255D72"/>
    <w:rsid w:val="00256089"/>
    <w:rsid w:val="00256532"/>
    <w:rsid w:val="00256892"/>
    <w:rsid w:val="00256CEB"/>
    <w:rsid w:val="00257382"/>
    <w:rsid w:val="00260646"/>
    <w:rsid w:val="00260B1F"/>
    <w:rsid w:val="002624FC"/>
    <w:rsid w:val="002633BF"/>
    <w:rsid w:val="00263417"/>
    <w:rsid w:val="00263AA1"/>
    <w:rsid w:val="00263C1C"/>
    <w:rsid w:val="00264A1D"/>
    <w:rsid w:val="00265AAF"/>
    <w:rsid w:val="00270258"/>
    <w:rsid w:val="00270B8E"/>
    <w:rsid w:val="00270D75"/>
    <w:rsid w:val="00271566"/>
    <w:rsid w:val="00271FA7"/>
    <w:rsid w:val="00272421"/>
    <w:rsid w:val="00274D2F"/>
    <w:rsid w:val="00280498"/>
    <w:rsid w:val="002806E6"/>
    <w:rsid w:val="00281FF2"/>
    <w:rsid w:val="00283E8C"/>
    <w:rsid w:val="0028498E"/>
    <w:rsid w:val="00285954"/>
    <w:rsid w:val="00286A3A"/>
    <w:rsid w:val="00287F3B"/>
    <w:rsid w:val="00292649"/>
    <w:rsid w:val="00292999"/>
    <w:rsid w:val="00293535"/>
    <w:rsid w:val="00293C44"/>
    <w:rsid w:val="00294D4B"/>
    <w:rsid w:val="00295861"/>
    <w:rsid w:val="002959A1"/>
    <w:rsid w:val="00295E1F"/>
    <w:rsid w:val="00296AF8"/>
    <w:rsid w:val="00296B7B"/>
    <w:rsid w:val="002A0B40"/>
    <w:rsid w:val="002A1ADA"/>
    <w:rsid w:val="002A1B82"/>
    <w:rsid w:val="002A3E9C"/>
    <w:rsid w:val="002A44C3"/>
    <w:rsid w:val="002A542E"/>
    <w:rsid w:val="002A752C"/>
    <w:rsid w:val="002B0721"/>
    <w:rsid w:val="002B0E7D"/>
    <w:rsid w:val="002B381B"/>
    <w:rsid w:val="002B386A"/>
    <w:rsid w:val="002B4222"/>
    <w:rsid w:val="002B5582"/>
    <w:rsid w:val="002B58C0"/>
    <w:rsid w:val="002B6407"/>
    <w:rsid w:val="002B65FD"/>
    <w:rsid w:val="002C01B4"/>
    <w:rsid w:val="002C0F5B"/>
    <w:rsid w:val="002C29CE"/>
    <w:rsid w:val="002C35E8"/>
    <w:rsid w:val="002C401B"/>
    <w:rsid w:val="002C4C46"/>
    <w:rsid w:val="002C7819"/>
    <w:rsid w:val="002C7C47"/>
    <w:rsid w:val="002D0826"/>
    <w:rsid w:val="002D090A"/>
    <w:rsid w:val="002D32A6"/>
    <w:rsid w:val="002D6ECB"/>
    <w:rsid w:val="002D70AD"/>
    <w:rsid w:val="002D76DC"/>
    <w:rsid w:val="002E1518"/>
    <w:rsid w:val="002E1BB7"/>
    <w:rsid w:val="002E1FCF"/>
    <w:rsid w:val="002E27F3"/>
    <w:rsid w:val="002E2864"/>
    <w:rsid w:val="002E34E7"/>
    <w:rsid w:val="002E456E"/>
    <w:rsid w:val="002E6C28"/>
    <w:rsid w:val="002E7E6E"/>
    <w:rsid w:val="002F026F"/>
    <w:rsid w:val="002F1AF0"/>
    <w:rsid w:val="002F22A1"/>
    <w:rsid w:val="002F2744"/>
    <w:rsid w:val="002F44F0"/>
    <w:rsid w:val="002F4D47"/>
    <w:rsid w:val="002F77E9"/>
    <w:rsid w:val="003019BA"/>
    <w:rsid w:val="00302412"/>
    <w:rsid w:val="003027B5"/>
    <w:rsid w:val="00303D96"/>
    <w:rsid w:val="00304231"/>
    <w:rsid w:val="00305B97"/>
    <w:rsid w:val="00306399"/>
    <w:rsid w:val="00306521"/>
    <w:rsid w:val="003068B8"/>
    <w:rsid w:val="00307F6A"/>
    <w:rsid w:val="003102EE"/>
    <w:rsid w:val="00310AD0"/>
    <w:rsid w:val="003127B1"/>
    <w:rsid w:val="00313838"/>
    <w:rsid w:val="0031471D"/>
    <w:rsid w:val="0031478D"/>
    <w:rsid w:val="003150E0"/>
    <w:rsid w:val="003169A1"/>
    <w:rsid w:val="00317D5B"/>
    <w:rsid w:val="0032034D"/>
    <w:rsid w:val="003225AC"/>
    <w:rsid w:val="00322C05"/>
    <w:rsid w:val="0032432F"/>
    <w:rsid w:val="003248EE"/>
    <w:rsid w:val="00325CDF"/>
    <w:rsid w:val="00326260"/>
    <w:rsid w:val="003267A3"/>
    <w:rsid w:val="003269A9"/>
    <w:rsid w:val="00327003"/>
    <w:rsid w:val="003272F0"/>
    <w:rsid w:val="00330109"/>
    <w:rsid w:val="003310F7"/>
    <w:rsid w:val="00332800"/>
    <w:rsid w:val="00333CFD"/>
    <w:rsid w:val="0034091C"/>
    <w:rsid w:val="00342D30"/>
    <w:rsid w:val="00342EC2"/>
    <w:rsid w:val="00343092"/>
    <w:rsid w:val="003430CA"/>
    <w:rsid w:val="0034440F"/>
    <w:rsid w:val="00344590"/>
    <w:rsid w:val="00344FD2"/>
    <w:rsid w:val="00345032"/>
    <w:rsid w:val="00345093"/>
    <w:rsid w:val="00345B02"/>
    <w:rsid w:val="0034697C"/>
    <w:rsid w:val="0034753B"/>
    <w:rsid w:val="00347B1D"/>
    <w:rsid w:val="003528FF"/>
    <w:rsid w:val="00355368"/>
    <w:rsid w:val="00356357"/>
    <w:rsid w:val="00357EC2"/>
    <w:rsid w:val="00360A52"/>
    <w:rsid w:val="00360CDD"/>
    <w:rsid w:val="0036240E"/>
    <w:rsid w:val="00362422"/>
    <w:rsid w:val="00364B53"/>
    <w:rsid w:val="00364D4D"/>
    <w:rsid w:val="0036533D"/>
    <w:rsid w:val="00365C5F"/>
    <w:rsid w:val="00365DC5"/>
    <w:rsid w:val="00366B8B"/>
    <w:rsid w:val="003715FD"/>
    <w:rsid w:val="003716F4"/>
    <w:rsid w:val="003722A9"/>
    <w:rsid w:val="00374D3D"/>
    <w:rsid w:val="003757E5"/>
    <w:rsid w:val="00375E2F"/>
    <w:rsid w:val="00377EFF"/>
    <w:rsid w:val="00380AE2"/>
    <w:rsid w:val="00382842"/>
    <w:rsid w:val="00382847"/>
    <w:rsid w:val="00383487"/>
    <w:rsid w:val="003839C7"/>
    <w:rsid w:val="00383B63"/>
    <w:rsid w:val="00385416"/>
    <w:rsid w:val="00387795"/>
    <w:rsid w:val="00387DC0"/>
    <w:rsid w:val="003902E1"/>
    <w:rsid w:val="0039131C"/>
    <w:rsid w:val="003925D2"/>
    <w:rsid w:val="00392864"/>
    <w:rsid w:val="00393517"/>
    <w:rsid w:val="00393B68"/>
    <w:rsid w:val="00393E8E"/>
    <w:rsid w:val="0039633B"/>
    <w:rsid w:val="0039694A"/>
    <w:rsid w:val="0039724B"/>
    <w:rsid w:val="00397595"/>
    <w:rsid w:val="003A1398"/>
    <w:rsid w:val="003A13E4"/>
    <w:rsid w:val="003A348E"/>
    <w:rsid w:val="003A6D34"/>
    <w:rsid w:val="003A6DAA"/>
    <w:rsid w:val="003A715A"/>
    <w:rsid w:val="003B039A"/>
    <w:rsid w:val="003B06D5"/>
    <w:rsid w:val="003B10C2"/>
    <w:rsid w:val="003B10D5"/>
    <w:rsid w:val="003B16AE"/>
    <w:rsid w:val="003B2539"/>
    <w:rsid w:val="003B284C"/>
    <w:rsid w:val="003B3FDD"/>
    <w:rsid w:val="003B404A"/>
    <w:rsid w:val="003B4912"/>
    <w:rsid w:val="003B5819"/>
    <w:rsid w:val="003B611E"/>
    <w:rsid w:val="003B67A4"/>
    <w:rsid w:val="003B6C2B"/>
    <w:rsid w:val="003B6C89"/>
    <w:rsid w:val="003B7A0C"/>
    <w:rsid w:val="003C4CCD"/>
    <w:rsid w:val="003C4FBF"/>
    <w:rsid w:val="003C589A"/>
    <w:rsid w:val="003C706E"/>
    <w:rsid w:val="003C740C"/>
    <w:rsid w:val="003D0853"/>
    <w:rsid w:val="003D0934"/>
    <w:rsid w:val="003D2A09"/>
    <w:rsid w:val="003D2CC3"/>
    <w:rsid w:val="003D4014"/>
    <w:rsid w:val="003D4525"/>
    <w:rsid w:val="003D6523"/>
    <w:rsid w:val="003D6B94"/>
    <w:rsid w:val="003D74C0"/>
    <w:rsid w:val="003E0080"/>
    <w:rsid w:val="003E0ECE"/>
    <w:rsid w:val="003E26F6"/>
    <w:rsid w:val="003E2E12"/>
    <w:rsid w:val="003E3D0C"/>
    <w:rsid w:val="003E4401"/>
    <w:rsid w:val="003E4D79"/>
    <w:rsid w:val="003E7808"/>
    <w:rsid w:val="003F109B"/>
    <w:rsid w:val="003F10A7"/>
    <w:rsid w:val="003F22A6"/>
    <w:rsid w:val="003F3732"/>
    <w:rsid w:val="003F40AA"/>
    <w:rsid w:val="003F552D"/>
    <w:rsid w:val="003F79A1"/>
    <w:rsid w:val="00401A1A"/>
    <w:rsid w:val="00402971"/>
    <w:rsid w:val="0040331A"/>
    <w:rsid w:val="00405097"/>
    <w:rsid w:val="0040648E"/>
    <w:rsid w:val="00406F98"/>
    <w:rsid w:val="00410CA1"/>
    <w:rsid w:val="00412676"/>
    <w:rsid w:val="00412B11"/>
    <w:rsid w:val="00413D82"/>
    <w:rsid w:val="00413F14"/>
    <w:rsid w:val="004154E0"/>
    <w:rsid w:val="00421685"/>
    <w:rsid w:val="00422FB9"/>
    <w:rsid w:val="004244EF"/>
    <w:rsid w:val="004259DE"/>
    <w:rsid w:val="0042609B"/>
    <w:rsid w:val="00426755"/>
    <w:rsid w:val="00426D98"/>
    <w:rsid w:val="00427040"/>
    <w:rsid w:val="00430164"/>
    <w:rsid w:val="004304A1"/>
    <w:rsid w:val="00430648"/>
    <w:rsid w:val="00430B3A"/>
    <w:rsid w:val="00431C9C"/>
    <w:rsid w:val="00431E78"/>
    <w:rsid w:val="0043461C"/>
    <w:rsid w:val="0043480E"/>
    <w:rsid w:val="00435033"/>
    <w:rsid w:val="00435353"/>
    <w:rsid w:val="00435A0B"/>
    <w:rsid w:val="00435AAB"/>
    <w:rsid w:val="00435BB6"/>
    <w:rsid w:val="00435CEA"/>
    <w:rsid w:val="004369CC"/>
    <w:rsid w:val="00436F56"/>
    <w:rsid w:val="0044051E"/>
    <w:rsid w:val="0044084A"/>
    <w:rsid w:val="004427BA"/>
    <w:rsid w:val="00443882"/>
    <w:rsid w:val="00443E8B"/>
    <w:rsid w:val="004442FF"/>
    <w:rsid w:val="00444FBD"/>
    <w:rsid w:val="0044769F"/>
    <w:rsid w:val="004517FC"/>
    <w:rsid w:val="0045366C"/>
    <w:rsid w:val="00453838"/>
    <w:rsid w:val="004555A5"/>
    <w:rsid w:val="004565C2"/>
    <w:rsid w:val="00456F7E"/>
    <w:rsid w:val="00457428"/>
    <w:rsid w:val="004603B7"/>
    <w:rsid w:val="004603EB"/>
    <w:rsid w:val="004609EA"/>
    <w:rsid w:val="004614A9"/>
    <w:rsid w:val="00461E86"/>
    <w:rsid w:val="00463D77"/>
    <w:rsid w:val="00465654"/>
    <w:rsid w:val="0046612D"/>
    <w:rsid w:val="004662A8"/>
    <w:rsid w:val="004664D0"/>
    <w:rsid w:val="004709E0"/>
    <w:rsid w:val="00471818"/>
    <w:rsid w:val="0047506F"/>
    <w:rsid w:val="00475A41"/>
    <w:rsid w:val="00475E36"/>
    <w:rsid w:val="004760EE"/>
    <w:rsid w:val="0047717D"/>
    <w:rsid w:val="00477537"/>
    <w:rsid w:val="00477C3F"/>
    <w:rsid w:val="0048102C"/>
    <w:rsid w:val="004835E2"/>
    <w:rsid w:val="00483D75"/>
    <w:rsid w:val="00483F9F"/>
    <w:rsid w:val="0048535F"/>
    <w:rsid w:val="0048560E"/>
    <w:rsid w:val="00486B72"/>
    <w:rsid w:val="0048716C"/>
    <w:rsid w:val="00490FA9"/>
    <w:rsid w:val="004916F4"/>
    <w:rsid w:val="00491846"/>
    <w:rsid w:val="00492D9E"/>
    <w:rsid w:val="004930C4"/>
    <w:rsid w:val="0049318B"/>
    <w:rsid w:val="00493C47"/>
    <w:rsid w:val="00494385"/>
    <w:rsid w:val="00495137"/>
    <w:rsid w:val="004975C2"/>
    <w:rsid w:val="004A0722"/>
    <w:rsid w:val="004A0822"/>
    <w:rsid w:val="004A10B9"/>
    <w:rsid w:val="004A1FAB"/>
    <w:rsid w:val="004A2314"/>
    <w:rsid w:val="004A2F97"/>
    <w:rsid w:val="004A3974"/>
    <w:rsid w:val="004A4E65"/>
    <w:rsid w:val="004A506A"/>
    <w:rsid w:val="004A507E"/>
    <w:rsid w:val="004A5505"/>
    <w:rsid w:val="004A634E"/>
    <w:rsid w:val="004A7244"/>
    <w:rsid w:val="004A7B60"/>
    <w:rsid w:val="004B06D1"/>
    <w:rsid w:val="004B157C"/>
    <w:rsid w:val="004B242A"/>
    <w:rsid w:val="004B268D"/>
    <w:rsid w:val="004B29EB"/>
    <w:rsid w:val="004B3C1E"/>
    <w:rsid w:val="004B4748"/>
    <w:rsid w:val="004B60DD"/>
    <w:rsid w:val="004B6447"/>
    <w:rsid w:val="004B7051"/>
    <w:rsid w:val="004B725F"/>
    <w:rsid w:val="004B737F"/>
    <w:rsid w:val="004B73E8"/>
    <w:rsid w:val="004B7A0D"/>
    <w:rsid w:val="004C0063"/>
    <w:rsid w:val="004C222B"/>
    <w:rsid w:val="004C2791"/>
    <w:rsid w:val="004C2D0A"/>
    <w:rsid w:val="004C3764"/>
    <w:rsid w:val="004C4788"/>
    <w:rsid w:val="004C4F20"/>
    <w:rsid w:val="004C642B"/>
    <w:rsid w:val="004C727D"/>
    <w:rsid w:val="004D028E"/>
    <w:rsid w:val="004D0C4D"/>
    <w:rsid w:val="004D2B25"/>
    <w:rsid w:val="004D40D3"/>
    <w:rsid w:val="004D5961"/>
    <w:rsid w:val="004D5AF4"/>
    <w:rsid w:val="004D5F0F"/>
    <w:rsid w:val="004D6479"/>
    <w:rsid w:val="004D68BB"/>
    <w:rsid w:val="004D73B0"/>
    <w:rsid w:val="004D7F3A"/>
    <w:rsid w:val="004E2B7D"/>
    <w:rsid w:val="004E4B4C"/>
    <w:rsid w:val="004E5076"/>
    <w:rsid w:val="004E5411"/>
    <w:rsid w:val="004E548F"/>
    <w:rsid w:val="004E6475"/>
    <w:rsid w:val="004E7F08"/>
    <w:rsid w:val="004F0B22"/>
    <w:rsid w:val="004F1B7E"/>
    <w:rsid w:val="004F1C70"/>
    <w:rsid w:val="004F2A7A"/>
    <w:rsid w:val="004F3F20"/>
    <w:rsid w:val="004F593F"/>
    <w:rsid w:val="004F7222"/>
    <w:rsid w:val="004F7D1E"/>
    <w:rsid w:val="00501C13"/>
    <w:rsid w:val="005023E7"/>
    <w:rsid w:val="00502B30"/>
    <w:rsid w:val="005034CD"/>
    <w:rsid w:val="00505B4A"/>
    <w:rsid w:val="0050629F"/>
    <w:rsid w:val="00506410"/>
    <w:rsid w:val="00510155"/>
    <w:rsid w:val="00511B30"/>
    <w:rsid w:val="005121FA"/>
    <w:rsid w:val="00512E41"/>
    <w:rsid w:val="00513FA8"/>
    <w:rsid w:val="00514EAD"/>
    <w:rsid w:val="0051672B"/>
    <w:rsid w:val="0051779C"/>
    <w:rsid w:val="0052000F"/>
    <w:rsid w:val="00521431"/>
    <w:rsid w:val="0052189B"/>
    <w:rsid w:val="00521FAC"/>
    <w:rsid w:val="005231F2"/>
    <w:rsid w:val="005235E8"/>
    <w:rsid w:val="00523FC8"/>
    <w:rsid w:val="005249DE"/>
    <w:rsid w:val="00526BF6"/>
    <w:rsid w:val="00527200"/>
    <w:rsid w:val="00527391"/>
    <w:rsid w:val="005274DC"/>
    <w:rsid w:val="00527E14"/>
    <w:rsid w:val="0053160D"/>
    <w:rsid w:val="005317F0"/>
    <w:rsid w:val="0053216D"/>
    <w:rsid w:val="0053247E"/>
    <w:rsid w:val="005326DC"/>
    <w:rsid w:val="00532948"/>
    <w:rsid w:val="00532CBD"/>
    <w:rsid w:val="005356D2"/>
    <w:rsid w:val="005379C0"/>
    <w:rsid w:val="00540785"/>
    <w:rsid w:val="005415AA"/>
    <w:rsid w:val="0054189F"/>
    <w:rsid w:val="005424A4"/>
    <w:rsid w:val="00542F51"/>
    <w:rsid w:val="00543153"/>
    <w:rsid w:val="0054411D"/>
    <w:rsid w:val="00544D3C"/>
    <w:rsid w:val="00545648"/>
    <w:rsid w:val="00547D08"/>
    <w:rsid w:val="005507FC"/>
    <w:rsid w:val="00551EB6"/>
    <w:rsid w:val="00552BF2"/>
    <w:rsid w:val="005530AE"/>
    <w:rsid w:val="005539CB"/>
    <w:rsid w:val="00553A05"/>
    <w:rsid w:val="00554D39"/>
    <w:rsid w:val="0055529F"/>
    <w:rsid w:val="005575D0"/>
    <w:rsid w:val="00557DA8"/>
    <w:rsid w:val="005617B2"/>
    <w:rsid w:val="00561E25"/>
    <w:rsid w:val="0056341B"/>
    <w:rsid w:val="00563660"/>
    <w:rsid w:val="00563992"/>
    <w:rsid w:val="005645F9"/>
    <w:rsid w:val="00567107"/>
    <w:rsid w:val="00567B90"/>
    <w:rsid w:val="005714C0"/>
    <w:rsid w:val="005716D5"/>
    <w:rsid w:val="0057285C"/>
    <w:rsid w:val="005728D7"/>
    <w:rsid w:val="00572E5B"/>
    <w:rsid w:val="005737EA"/>
    <w:rsid w:val="00574C9C"/>
    <w:rsid w:val="00575F54"/>
    <w:rsid w:val="005767D0"/>
    <w:rsid w:val="00576A20"/>
    <w:rsid w:val="00577D3A"/>
    <w:rsid w:val="005857C0"/>
    <w:rsid w:val="00585B8B"/>
    <w:rsid w:val="00587BAB"/>
    <w:rsid w:val="00591C6F"/>
    <w:rsid w:val="0059342D"/>
    <w:rsid w:val="00594220"/>
    <w:rsid w:val="005950FE"/>
    <w:rsid w:val="0059539E"/>
    <w:rsid w:val="005957E7"/>
    <w:rsid w:val="00596AAC"/>
    <w:rsid w:val="005975D0"/>
    <w:rsid w:val="00597887"/>
    <w:rsid w:val="00597E59"/>
    <w:rsid w:val="005A0596"/>
    <w:rsid w:val="005A1CA7"/>
    <w:rsid w:val="005A2503"/>
    <w:rsid w:val="005A25A2"/>
    <w:rsid w:val="005A2D9A"/>
    <w:rsid w:val="005A3188"/>
    <w:rsid w:val="005A489F"/>
    <w:rsid w:val="005A55FC"/>
    <w:rsid w:val="005A5AFD"/>
    <w:rsid w:val="005A5CD0"/>
    <w:rsid w:val="005A7A83"/>
    <w:rsid w:val="005A7EB7"/>
    <w:rsid w:val="005B0930"/>
    <w:rsid w:val="005B09F0"/>
    <w:rsid w:val="005B0A36"/>
    <w:rsid w:val="005B14BC"/>
    <w:rsid w:val="005B15AA"/>
    <w:rsid w:val="005B1810"/>
    <w:rsid w:val="005B33A8"/>
    <w:rsid w:val="005B4EE8"/>
    <w:rsid w:val="005B6AFD"/>
    <w:rsid w:val="005B6BF9"/>
    <w:rsid w:val="005B6F49"/>
    <w:rsid w:val="005B7DB7"/>
    <w:rsid w:val="005C07E3"/>
    <w:rsid w:val="005C1EFE"/>
    <w:rsid w:val="005C4E96"/>
    <w:rsid w:val="005C6554"/>
    <w:rsid w:val="005D16A1"/>
    <w:rsid w:val="005D2535"/>
    <w:rsid w:val="005D4364"/>
    <w:rsid w:val="005D54D6"/>
    <w:rsid w:val="005D5E1A"/>
    <w:rsid w:val="005D61AB"/>
    <w:rsid w:val="005E03DD"/>
    <w:rsid w:val="005E0906"/>
    <w:rsid w:val="005E0EED"/>
    <w:rsid w:val="005E125A"/>
    <w:rsid w:val="005E1FF6"/>
    <w:rsid w:val="005E4D32"/>
    <w:rsid w:val="005E5C6B"/>
    <w:rsid w:val="005E6AD1"/>
    <w:rsid w:val="005F06F1"/>
    <w:rsid w:val="005F0EF7"/>
    <w:rsid w:val="005F16C2"/>
    <w:rsid w:val="005F2437"/>
    <w:rsid w:val="005F497E"/>
    <w:rsid w:val="005F4F8C"/>
    <w:rsid w:val="00601BB5"/>
    <w:rsid w:val="006023B0"/>
    <w:rsid w:val="00602742"/>
    <w:rsid w:val="006032C7"/>
    <w:rsid w:val="00603439"/>
    <w:rsid w:val="00603C33"/>
    <w:rsid w:val="00604BDA"/>
    <w:rsid w:val="006050A2"/>
    <w:rsid w:val="00606900"/>
    <w:rsid w:val="00607935"/>
    <w:rsid w:val="00607F5E"/>
    <w:rsid w:val="00610F7A"/>
    <w:rsid w:val="0061111A"/>
    <w:rsid w:val="0061265F"/>
    <w:rsid w:val="00614C01"/>
    <w:rsid w:val="00614EE9"/>
    <w:rsid w:val="00615200"/>
    <w:rsid w:val="006153BA"/>
    <w:rsid w:val="006154A9"/>
    <w:rsid w:val="00615503"/>
    <w:rsid w:val="00615553"/>
    <w:rsid w:val="00616A3C"/>
    <w:rsid w:val="0061711C"/>
    <w:rsid w:val="00617B22"/>
    <w:rsid w:val="006209BA"/>
    <w:rsid w:val="00620AF3"/>
    <w:rsid w:val="00620B6F"/>
    <w:rsid w:val="006247E4"/>
    <w:rsid w:val="00624A21"/>
    <w:rsid w:val="006254CE"/>
    <w:rsid w:val="0062639F"/>
    <w:rsid w:val="00627526"/>
    <w:rsid w:val="00627A25"/>
    <w:rsid w:val="006308EB"/>
    <w:rsid w:val="00632CB0"/>
    <w:rsid w:val="00634AC0"/>
    <w:rsid w:val="00635908"/>
    <w:rsid w:val="00636161"/>
    <w:rsid w:val="0063683B"/>
    <w:rsid w:val="00637BA3"/>
    <w:rsid w:val="00643280"/>
    <w:rsid w:val="006433E0"/>
    <w:rsid w:val="006437DC"/>
    <w:rsid w:val="006443C8"/>
    <w:rsid w:val="00644423"/>
    <w:rsid w:val="00645B0D"/>
    <w:rsid w:val="00645D32"/>
    <w:rsid w:val="00647C16"/>
    <w:rsid w:val="00647C64"/>
    <w:rsid w:val="00647F42"/>
    <w:rsid w:val="006525C2"/>
    <w:rsid w:val="00654089"/>
    <w:rsid w:val="006557E6"/>
    <w:rsid w:val="006560B8"/>
    <w:rsid w:val="006616B0"/>
    <w:rsid w:val="006617FD"/>
    <w:rsid w:val="006619CF"/>
    <w:rsid w:val="00661D30"/>
    <w:rsid w:val="006621B0"/>
    <w:rsid w:val="006622A5"/>
    <w:rsid w:val="00662455"/>
    <w:rsid w:val="006625CB"/>
    <w:rsid w:val="0066327D"/>
    <w:rsid w:val="00663D9A"/>
    <w:rsid w:val="0066465F"/>
    <w:rsid w:val="00665025"/>
    <w:rsid w:val="00665AAC"/>
    <w:rsid w:val="00665CF9"/>
    <w:rsid w:val="006663D1"/>
    <w:rsid w:val="00666C43"/>
    <w:rsid w:val="006672C3"/>
    <w:rsid w:val="00670098"/>
    <w:rsid w:val="006705DF"/>
    <w:rsid w:val="006714DD"/>
    <w:rsid w:val="00671D6B"/>
    <w:rsid w:val="006723D5"/>
    <w:rsid w:val="00672D1A"/>
    <w:rsid w:val="00672ECA"/>
    <w:rsid w:val="006747D2"/>
    <w:rsid w:val="00674AFC"/>
    <w:rsid w:val="006757FE"/>
    <w:rsid w:val="00676610"/>
    <w:rsid w:val="00676F5B"/>
    <w:rsid w:val="00677AFB"/>
    <w:rsid w:val="00681E5A"/>
    <w:rsid w:val="00682015"/>
    <w:rsid w:val="00683EF6"/>
    <w:rsid w:val="00684781"/>
    <w:rsid w:val="00687AEE"/>
    <w:rsid w:val="00690254"/>
    <w:rsid w:val="00692FC4"/>
    <w:rsid w:val="00693925"/>
    <w:rsid w:val="00694E26"/>
    <w:rsid w:val="00696D21"/>
    <w:rsid w:val="006A0331"/>
    <w:rsid w:val="006A05A4"/>
    <w:rsid w:val="006A0AFB"/>
    <w:rsid w:val="006A1D0F"/>
    <w:rsid w:val="006A1E80"/>
    <w:rsid w:val="006A2F93"/>
    <w:rsid w:val="006A42E1"/>
    <w:rsid w:val="006A4E95"/>
    <w:rsid w:val="006A5C2F"/>
    <w:rsid w:val="006B12C7"/>
    <w:rsid w:val="006B2423"/>
    <w:rsid w:val="006B253A"/>
    <w:rsid w:val="006B36EB"/>
    <w:rsid w:val="006B379B"/>
    <w:rsid w:val="006B4F41"/>
    <w:rsid w:val="006B5630"/>
    <w:rsid w:val="006B6384"/>
    <w:rsid w:val="006B64CE"/>
    <w:rsid w:val="006B7BF7"/>
    <w:rsid w:val="006C0060"/>
    <w:rsid w:val="006C0A7C"/>
    <w:rsid w:val="006C1E00"/>
    <w:rsid w:val="006C1EC9"/>
    <w:rsid w:val="006C24AE"/>
    <w:rsid w:val="006C2A10"/>
    <w:rsid w:val="006C2D4D"/>
    <w:rsid w:val="006C4898"/>
    <w:rsid w:val="006C5F11"/>
    <w:rsid w:val="006C601B"/>
    <w:rsid w:val="006C7127"/>
    <w:rsid w:val="006D15BB"/>
    <w:rsid w:val="006D18FE"/>
    <w:rsid w:val="006D2356"/>
    <w:rsid w:val="006D30F7"/>
    <w:rsid w:val="006D37A6"/>
    <w:rsid w:val="006D40D5"/>
    <w:rsid w:val="006D4F22"/>
    <w:rsid w:val="006D56AF"/>
    <w:rsid w:val="006D5817"/>
    <w:rsid w:val="006D588C"/>
    <w:rsid w:val="006D5D49"/>
    <w:rsid w:val="006D5F54"/>
    <w:rsid w:val="006D7A0A"/>
    <w:rsid w:val="006E1D5A"/>
    <w:rsid w:val="006E4B91"/>
    <w:rsid w:val="006E6136"/>
    <w:rsid w:val="006E72F2"/>
    <w:rsid w:val="006E7F66"/>
    <w:rsid w:val="006F11B2"/>
    <w:rsid w:val="006F30AB"/>
    <w:rsid w:val="006F3388"/>
    <w:rsid w:val="006F34A8"/>
    <w:rsid w:val="006F4CCB"/>
    <w:rsid w:val="006F7039"/>
    <w:rsid w:val="006F73BB"/>
    <w:rsid w:val="007002E3"/>
    <w:rsid w:val="007006C1"/>
    <w:rsid w:val="0070081D"/>
    <w:rsid w:val="00701F33"/>
    <w:rsid w:val="00703A9B"/>
    <w:rsid w:val="0070452A"/>
    <w:rsid w:val="007049FF"/>
    <w:rsid w:val="00704E29"/>
    <w:rsid w:val="00706972"/>
    <w:rsid w:val="00707292"/>
    <w:rsid w:val="00710059"/>
    <w:rsid w:val="007108B8"/>
    <w:rsid w:val="0071092B"/>
    <w:rsid w:val="007120C7"/>
    <w:rsid w:val="00712B0C"/>
    <w:rsid w:val="0071444A"/>
    <w:rsid w:val="00714B1D"/>
    <w:rsid w:val="007154A7"/>
    <w:rsid w:val="007174B4"/>
    <w:rsid w:val="00717865"/>
    <w:rsid w:val="00717B55"/>
    <w:rsid w:val="00717BAD"/>
    <w:rsid w:val="00717D3A"/>
    <w:rsid w:val="00721194"/>
    <w:rsid w:val="00721F51"/>
    <w:rsid w:val="00723542"/>
    <w:rsid w:val="00723A84"/>
    <w:rsid w:val="00724B5C"/>
    <w:rsid w:val="0072504B"/>
    <w:rsid w:val="00730F11"/>
    <w:rsid w:val="007310CA"/>
    <w:rsid w:val="00733908"/>
    <w:rsid w:val="00733B0E"/>
    <w:rsid w:val="007359C8"/>
    <w:rsid w:val="00736962"/>
    <w:rsid w:val="00736BA9"/>
    <w:rsid w:val="007373BB"/>
    <w:rsid w:val="00737D85"/>
    <w:rsid w:val="00740384"/>
    <w:rsid w:val="00740B47"/>
    <w:rsid w:val="00741A8F"/>
    <w:rsid w:val="00743672"/>
    <w:rsid w:val="007455F9"/>
    <w:rsid w:val="00746187"/>
    <w:rsid w:val="00747068"/>
    <w:rsid w:val="00751A92"/>
    <w:rsid w:val="00751B6A"/>
    <w:rsid w:val="0075281C"/>
    <w:rsid w:val="00754962"/>
    <w:rsid w:val="00754D95"/>
    <w:rsid w:val="00754E9B"/>
    <w:rsid w:val="00755932"/>
    <w:rsid w:val="00757921"/>
    <w:rsid w:val="00760505"/>
    <w:rsid w:val="0076082E"/>
    <w:rsid w:val="00762760"/>
    <w:rsid w:val="007633AF"/>
    <w:rsid w:val="007635BF"/>
    <w:rsid w:val="00763956"/>
    <w:rsid w:val="00765484"/>
    <w:rsid w:val="007655AF"/>
    <w:rsid w:val="00765AE0"/>
    <w:rsid w:val="00767834"/>
    <w:rsid w:val="00767970"/>
    <w:rsid w:val="007701E3"/>
    <w:rsid w:val="00770AD9"/>
    <w:rsid w:val="0077141B"/>
    <w:rsid w:val="00775F86"/>
    <w:rsid w:val="0077714B"/>
    <w:rsid w:val="00777A3D"/>
    <w:rsid w:val="007801FD"/>
    <w:rsid w:val="00782052"/>
    <w:rsid w:val="007823A8"/>
    <w:rsid w:val="00782B4A"/>
    <w:rsid w:val="00783707"/>
    <w:rsid w:val="00785061"/>
    <w:rsid w:val="007854CA"/>
    <w:rsid w:val="00785678"/>
    <w:rsid w:val="00786686"/>
    <w:rsid w:val="00786818"/>
    <w:rsid w:val="00787061"/>
    <w:rsid w:val="00787914"/>
    <w:rsid w:val="007901FE"/>
    <w:rsid w:val="00790742"/>
    <w:rsid w:val="00790CB6"/>
    <w:rsid w:val="00793718"/>
    <w:rsid w:val="00795111"/>
    <w:rsid w:val="00796727"/>
    <w:rsid w:val="007967D6"/>
    <w:rsid w:val="00796EF5"/>
    <w:rsid w:val="00797ED2"/>
    <w:rsid w:val="007A00CF"/>
    <w:rsid w:val="007A199D"/>
    <w:rsid w:val="007A1E90"/>
    <w:rsid w:val="007A1FD5"/>
    <w:rsid w:val="007A2286"/>
    <w:rsid w:val="007A2D25"/>
    <w:rsid w:val="007A38A7"/>
    <w:rsid w:val="007A4208"/>
    <w:rsid w:val="007A4210"/>
    <w:rsid w:val="007A4399"/>
    <w:rsid w:val="007A442B"/>
    <w:rsid w:val="007A4FB2"/>
    <w:rsid w:val="007A6F0C"/>
    <w:rsid w:val="007A780C"/>
    <w:rsid w:val="007A7E92"/>
    <w:rsid w:val="007B02D0"/>
    <w:rsid w:val="007B08D9"/>
    <w:rsid w:val="007B18C0"/>
    <w:rsid w:val="007B1992"/>
    <w:rsid w:val="007B2547"/>
    <w:rsid w:val="007B2B18"/>
    <w:rsid w:val="007B2FF2"/>
    <w:rsid w:val="007B4C16"/>
    <w:rsid w:val="007B510A"/>
    <w:rsid w:val="007B5900"/>
    <w:rsid w:val="007B6D14"/>
    <w:rsid w:val="007B700D"/>
    <w:rsid w:val="007C04BE"/>
    <w:rsid w:val="007C164E"/>
    <w:rsid w:val="007C1E08"/>
    <w:rsid w:val="007C24DF"/>
    <w:rsid w:val="007C2961"/>
    <w:rsid w:val="007C3C7E"/>
    <w:rsid w:val="007C4714"/>
    <w:rsid w:val="007D1442"/>
    <w:rsid w:val="007D234B"/>
    <w:rsid w:val="007D3183"/>
    <w:rsid w:val="007D3A7A"/>
    <w:rsid w:val="007D49FD"/>
    <w:rsid w:val="007D4AB2"/>
    <w:rsid w:val="007D4E20"/>
    <w:rsid w:val="007D5941"/>
    <w:rsid w:val="007D770A"/>
    <w:rsid w:val="007E03F2"/>
    <w:rsid w:val="007E2B01"/>
    <w:rsid w:val="007E3B00"/>
    <w:rsid w:val="007E47C3"/>
    <w:rsid w:val="007E6B45"/>
    <w:rsid w:val="007E7A87"/>
    <w:rsid w:val="007F0D47"/>
    <w:rsid w:val="007F141A"/>
    <w:rsid w:val="007F21D3"/>
    <w:rsid w:val="007F24D1"/>
    <w:rsid w:val="007F349D"/>
    <w:rsid w:val="007F3ECC"/>
    <w:rsid w:val="007F7424"/>
    <w:rsid w:val="007F7A0D"/>
    <w:rsid w:val="008026A8"/>
    <w:rsid w:val="008027C1"/>
    <w:rsid w:val="008037A4"/>
    <w:rsid w:val="008040BF"/>
    <w:rsid w:val="008043C9"/>
    <w:rsid w:val="008063EB"/>
    <w:rsid w:val="00806A2A"/>
    <w:rsid w:val="0080733D"/>
    <w:rsid w:val="008073B0"/>
    <w:rsid w:val="00807FA2"/>
    <w:rsid w:val="00811D12"/>
    <w:rsid w:val="008125F9"/>
    <w:rsid w:val="008126FD"/>
    <w:rsid w:val="008130DF"/>
    <w:rsid w:val="0081380F"/>
    <w:rsid w:val="0081559A"/>
    <w:rsid w:val="0081592D"/>
    <w:rsid w:val="00821191"/>
    <w:rsid w:val="0082316B"/>
    <w:rsid w:val="00823CF1"/>
    <w:rsid w:val="0082616A"/>
    <w:rsid w:val="008265ED"/>
    <w:rsid w:val="008276AE"/>
    <w:rsid w:val="008300A5"/>
    <w:rsid w:val="008302EF"/>
    <w:rsid w:val="00831123"/>
    <w:rsid w:val="00831A11"/>
    <w:rsid w:val="00832057"/>
    <w:rsid w:val="0083293A"/>
    <w:rsid w:val="008330F9"/>
    <w:rsid w:val="008351E7"/>
    <w:rsid w:val="0083670E"/>
    <w:rsid w:val="0084269F"/>
    <w:rsid w:val="0084362B"/>
    <w:rsid w:val="008448BD"/>
    <w:rsid w:val="00844AF7"/>
    <w:rsid w:val="008453C5"/>
    <w:rsid w:val="008460EB"/>
    <w:rsid w:val="00846B00"/>
    <w:rsid w:val="00847801"/>
    <w:rsid w:val="0085156C"/>
    <w:rsid w:val="00853DAD"/>
    <w:rsid w:val="00857E80"/>
    <w:rsid w:val="00857F59"/>
    <w:rsid w:val="00860122"/>
    <w:rsid w:val="00860B4A"/>
    <w:rsid w:val="00860BD8"/>
    <w:rsid w:val="00862B3A"/>
    <w:rsid w:val="0086302A"/>
    <w:rsid w:val="0086408E"/>
    <w:rsid w:val="00864AE4"/>
    <w:rsid w:val="00867427"/>
    <w:rsid w:val="00867628"/>
    <w:rsid w:val="00870EF2"/>
    <w:rsid w:val="00871346"/>
    <w:rsid w:val="00871BF8"/>
    <w:rsid w:val="008728CE"/>
    <w:rsid w:val="00872B80"/>
    <w:rsid w:val="008771BD"/>
    <w:rsid w:val="00877256"/>
    <w:rsid w:val="00877E09"/>
    <w:rsid w:val="0088267C"/>
    <w:rsid w:val="00884BA2"/>
    <w:rsid w:val="00884C24"/>
    <w:rsid w:val="00884D2A"/>
    <w:rsid w:val="008862C2"/>
    <w:rsid w:val="00886AAC"/>
    <w:rsid w:val="00886D12"/>
    <w:rsid w:val="00887B6E"/>
    <w:rsid w:val="00891253"/>
    <w:rsid w:val="00892392"/>
    <w:rsid w:val="00892C16"/>
    <w:rsid w:val="00892FA2"/>
    <w:rsid w:val="008938E7"/>
    <w:rsid w:val="00893FFA"/>
    <w:rsid w:val="00895BD7"/>
    <w:rsid w:val="00895E11"/>
    <w:rsid w:val="00896488"/>
    <w:rsid w:val="00896656"/>
    <w:rsid w:val="008967BD"/>
    <w:rsid w:val="00896F78"/>
    <w:rsid w:val="0089715C"/>
    <w:rsid w:val="00897300"/>
    <w:rsid w:val="00897FB5"/>
    <w:rsid w:val="008A033F"/>
    <w:rsid w:val="008A0346"/>
    <w:rsid w:val="008A3708"/>
    <w:rsid w:val="008A3FEB"/>
    <w:rsid w:val="008A48A5"/>
    <w:rsid w:val="008A5104"/>
    <w:rsid w:val="008A66FA"/>
    <w:rsid w:val="008A6ADC"/>
    <w:rsid w:val="008A7ED0"/>
    <w:rsid w:val="008B20C7"/>
    <w:rsid w:val="008B21A4"/>
    <w:rsid w:val="008B27D9"/>
    <w:rsid w:val="008B2C16"/>
    <w:rsid w:val="008B383A"/>
    <w:rsid w:val="008B49F6"/>
    <w:rsid w:val="008B50BE"/>
    <w:rsid w:val="008B56BD"/>
    <w:rsid w:val="008B6193"/>
    <w:rsid w:val="008C0DFA"/>
    <w:rsid w:val="008C1062"/>
    <w:rsid w:val="008C1476"/>
    <w:rsid w:val="008C1693"/>
    <w:rsid w:val="008C3FCD"/>
    <w:rsid w:val="008C4990"/>
    <w:rsid w:val="008C7BE0"/>
    <w:rsid w:val="008D0216"/>
    <w:rsid w:val="008D105E"/>
    <w:rsid w:val="008D19DE"/>
    <w:rsid w:val="008D1A11"/>
    <w:rsid w:val="008D2C6D"/>
    <w:rsid w:val="008D3D54"/>
    <w:rsid w:val="008D3EED"/>
    <w:rsid w:val="008D43A6"/>
    <w:rsid w:val="008D5551"/>
    <w:rsid w:val="008D57E5"/>
    <w:rsid w:val="008D5F16"/>
    <w:rsid w:val="008D797E"/>
    <w:rsid w:val="008E028C"/>
    <w:rsid w:val="008E0473"/>
    <w:rsid w:val="008E05FB"/>
    <w:rsid w:val="008E1767"/>
    <w:rsid w:val="008E1BE4"/>
    <w:rsid w:val="008E4800"/>
    <w:rsid w:val="008E5A26"/>
    <w:rsid w:val="008E6020"/>
    <w:rsid w:val="008E6F54"/>
    <w:rsid w:val="008F0002"/>
    <w:rsid w:val="008F1020"/>
    <w:rsid w:val="008F2EC7"/>
    <w:rsid w:val="008F2FAD"/>
    <w:rsid w:val="008F616A"/>
    <w:rsid w:val="008F62F3"/>
    <w:rsid w:val="008F714D"/>
    <w:rsid w:val="008F759D"/>
    <w:rsid w:val="008F7C00"/>
    <w:rsid w:val="00900527"/>
    <w:rsid w:val="0090066E"/>
    <w:rsid w:val="00900A16"/>
    <w:rsid w:val="00900BD1"/>
    <w:rsid w:val="00901A46"/>
    <w:rsid w:val="00902181"/>
    <w:rsid w:val="0090239D"/>
    <w:rsid w:val="009033E6"/>
    <w:rsid w:val="00903532"/>
    <w:rsid w:val="00903D3A"/>
    <w:rsid w:val="00905A86"/>
    <w:rsid w:val="00906F72"/>
    <w:rsid w:val="00907EC1"/>
    <w:rsid w:val="00910A73"/>
    <w:rsid w:val="00912AA6"/>
    <w:rsid w:val="00914D8D"/>
    <w:rsid w:val="009152FA"/>
    <w:rsid w:val="00915A05"/>
    <w:rsid w:val="00915B64"/>
    <w:rsid w:val="00915B6E"/>
    <w:rsid w:val="00917937"/>
    <w:rsid w:val="00920287"/>
    <w:rsid w:val="0092030F"/>
    <w:rsid w:val="009232EF"/>
    <w:rsid w:val="00924C18"/>
    <w:rsid w:val="009253F7"/>
    <w:rsid w:val="009254B2"/>
    <w:rsid w:val="009262BE"/>
    <w:rsid w:val="0092654C"/>
    <w:rsid w:val="00930549"/>
    <w:rsid w:val="00931395"/>
    <w:rsid w:val="00931C4A"/>
    <w:rsid w:val="00931F3B"/>
    <w:rsid w:val="00932809"/>
    <w:rsid w:val="009343AB"/>
    <w:rsid w:val="0093500D"/>
    <w:rsid w:val="00935772"/>
    <w:rsid w:val="0093625E"/>
    <w:rsid w:val="00937F17"/>
    <w:rsid w:val="00940E70"/>
    <w:rsid w:val="0094176A"/>
    <w:rsid w:val="009426D5"/>
    <w:rsid w:val="00943142"/>
    <w:rsid w:val="00943C06"/>
    <w:rsid w:val="00944877"/>
    <w:rsid w:val="00945160"/>
    <w:rsid w:val="00945626"/>
    <w:rsid w:val="00945B52"/>
    <w:rsid w:val="00945DD6"/>
    <w:rsid w:val="009462C3"/>
    <w:rsid w:val="00946983"/>
    <w:rsid w:val="00947D68"/>
    <w:rsid w:val="00950339"/>
    <w:rsid w:val="0095235A"/>
    <w:rsid w:val="009527CD"/>
    <w:rsid w:val="00952F46"/>
    <w:rsid w:val="009542FB"/>
    <w:rsid w:val="009543CB"/>
    <w:rsid w:val="009573B6"/>
    <w:rsid w:val="0095797C"/>
    <w:rsid w:val="00960E69"/>
    <w:rsid w:val="00960EB1"/>
    <w:rsid w:val="009612C8"/>
    <w:rsid w:val="00961692"/>
    <w:rsid w:val="009629E7"/>
    <w:rsid w:val="0096428B"/>
    <w:rsid w:val="009649E0"/>
    <w:rsid w:val="00965858"/>
    <w:rsid w:val="009663E5"/>
    <w:rsid w:val="009664C3"/>
    <w:rsid w:val="0096765C"/>
    <w:rsid w:val="009718B1"/>
    <w:rsid w:val="009728EF"/>
    <w:rsid w:val="0097782B"/>
    <w:rsid w:val="00977A07"/>
    <w:rsid w:val="0098026E"/>
    <w:rsid w:val="0098057B"/>
    <w:rsid w:val="00980F7D"/>
    <w:rsid w:val="00981F1B"/>
    <w:rsid w:val="0098217D"/>
    <w:rsid w:val="009825F1"/>
    <w:rsid w:val="00983B0D"/>
    <w:rsid w:val="00987723"/>
    <w:rsid w:val="00987937"/>
    <w:rsid w:val="00990D45"/>
    <w:rsid w:val="00991524"/>
    <w:rsid w:val="00991A9A"/>
    <w:rsid w:val="00993D79"/>
    <w:rsid w:val="00994869"/>
    <w:rsid w:val="00994FF9"/>
    <w:rsid w:val="0099591A"/>
    <w:rsid w:val="00996796"/>
    <w:rsid w:val="00997194"/>
    <w:rsid w:val="009A1F7D"/>
    <w:rsid w:val="009A2719"/>
    <w:rsid w:val="009A2C11"/>
    <w:rsid w:val="009A369F"/>
    <w:rsid w:val="009A47FD"/>
    <w:rsid w:val="009A5D36"/>
    <w:rsid w:val="009B0F80"/>
    <w:rsid w:val="009B37DD"/>
    <w:rsid w:val="009B3930"/>
    <w:rsid w:val="009B4025"/>
    <w:rsid w:val="009B4CA9"/>
    <w:rsid w:val="009B5A44"/>
    <w:rsid w:val="009B63D4"/>
    <w:rsid w:val="009B74CB"/>
    <w:rsid w:val="009B7E65"/>
    <w:rsid w:val="009B7F7B"/>
    <w:rsid w:val="009C0C15"/>
    <w:rsid w:val="009C19F1"/>
    <w:rsid w:val="009C1BA2"/>
    <w:rsid w:val="009C2692"/>
    <w:rsid w:val="009C2B44"/>
    <w:rsid w:val="009C2E58"/>
    <w:rsid w:val="009C356E"/>
    <w:rsid w:val="009C35DA"/>
    <w:rsid w:val="009C3AA1"/>
    <w:rsid w:val="009C3B3F"/>
    <w:rsid w:val="009C4510"/>
    <w:rsid w:val="009C4894"/>
    <w:rsid w:val="009C5075"/>
    <w:rsid w:val="009C538D"/>
    <w:rsid w:val="009C54D9"/>
    <w:rsid w:val="009C56A9"/>
    <w:rsid w:val="009C7F29"/>
    <w:rsid w:val="009D17DE"/>
    <w:rsid w:val="009D3CC2"/>
    <w:rsid w:val="009D60E0"/>
    <w:rsid w:val="009D737B"/>
    <w:rsid w:val="009D75D3"/>
    <w:rsid w:val="009E0EA6"/>
    <w:rsid w:val="009E1390"/>
    <w:rsid w:val="009E159A"/>
    <w:rsid w:val="009E22AF"/>
    <w:rsid w:val="009E3633"/>
    <w:rsid w:val="009E4157"/>
    <w:rsid w:val="009E4661"/>
    <w:rsid w:val="009E4B8A"/>
    <w:rsid w:val="009E57DD"/>
    <w:rsid w:val="009E6907"/>
    <w:rsid w:val="009E7055"/>
    <w:rsid w:val="009E72DD"/>
    <w:rsid w:val="009E754F"/>
    <w:rsid w:val="009E7FE5"/>
    <w:rsid w:val="009F068A"/>
    <w:rsid w:val="009F0921"/>
    <w:rsid w:val="009F0B91"/>
    <w:rsid w:val="009F1815"/>
    <w:rsid w:val="009F21C0"/>
    <w:rsid w:val="009F5BFC"/>
    <w:rsid w:val="009F617A"/>
    <w:rsid w:val="009F67BC"/>
    <w:rsid w:val="009F78AC"/>
    <w:rsid w:val="00A00089"/>
    <w:rsid w:val="00A01666"/>
    <w:rsid w:val="00A0271B"/>
    <w:rsid w:val="00A0298B"/>
    <w:rsid w:val="00A02F23"/>
    <w:rsid w:val="00A033D2"/>
    <w:rsid w:val="00A0395E"/>
    <w:rsid w:val="00A05320"/>
    <w:rsid w:val="00A07203"/>
    <w:rsid w:val="00A078AD"/>
    <w:rsid w:val="00A102F3"/>
    <w:rsid w:val="00A11CE3"/>
    <w:rsid w:val="00A127F7"/>
    <w:rsid w:val="00A133D3"/>
    <w:rsid w:val="00A150A4"/>
    <w:rsid w:val="00A16A74"/>
    <w:rsid w:val="00A20797"/>
    <w:rsid w:val="00A2124F"/>
    <w:rsid w:val="00A216C5"/>
    <w:rsid w:val="00A22EBA"/>
    <w:rsid w:val="00A24EB6"/>
    <w:rsid w:val="00A267F8"/>
    <w:rsid w:val="00A26E16"/>
    <w:rsid w:val="00A26E3E"/>
    <w:rsid w:val="00A30536"/>
    <w:rsid w:val="00A31A45"/>
    <w:rsid w:val="00A31A83"/>
    <w:rsid w:val="00A32218"/>
    <w:rsid w:val="00A3374A"/>
    <w:rsid w:val="00A34711"/>
    <w:rsid w:val="00A349FC"/>
    <w:rsid w:val="00A34A73"/>
    <w:rsid w:val="00A34A8E"/>
    <w:rsid w:val="00A34F23"/>
    <w:rsid w:val="00A353EC"/>
    <w:rsid w:val="00A36194"/>
    <w:rsid w:val="00A3631F"/>
    <w:rsid w:val="00A365B5"/>
    <w:rsid w:val="00A36DCA"/>
    <w:rsid w:val="00A378BB"/>
    <w:rsid w:val="00A401FF"/>
    <w:rsid w:val="00A4112B"/>
    <w:rsid w:val="00A4152A"/>
    <w:rsid w:val="00A44859"/>
    <w:rsid w:val="00A44B95"/>
    <w:rsid w:val="00A464CF"/>
    <w:rsid w:val="00A5179B"/>
    <w:rsid w:val="00A51F2A"/>
    <w:rsid w:val="00A52251"/>
    <w:rsid w:val="00A525A0"/>
    <w:rsid w:val="00A548A5"/>
    <w:rsid w:val="00A559A6"/>
    <w:rsid w:val="00A56597"/>
    <w:rsid w:val="00A566D4"/>
    <w:rsid w:val="00A60E89"/>
    <w:rsid w:val="00A61050"/>
    <w:rsid w:val="00A61924"/>
    <w:rsid w:val="00A626C7"/>
    <w:rsid w:val="00A64823"/>
    <w:rsid w:val="00A649F4"/>
    <w:rsid w:val="00A674B6"/>
    <w:rsid w:val="00A675F5"/>
    <w:rsid w:val="00A67C33"/>
    <w:rsid w:val="00A704B1"/>
    <w:rsid w:val="00A713CD"/>
    <w:rsid w:val="00A73998"/>
    <w:rsid w:val="00A742C5"/>
    <w:rsid w:val="00A7596B"/>
    <w:rsid w:val="00A76B04"/>
    <w:rsid w:val="00A77AF3"/>
    <w:rsid w:val="00A810BC"/>
    <w:rsid w:val="00A81D7D"/>
    <w:rsid w:val="00A828EC"/>
    <w:rsid w:val="00A82F1A"/>
    <w:rsid w:val="00A83D0A"/>
    <w:rsid w:val="00A8465D"/>
    <w:rsid w:val="00A84772"/>
    <w:rsid w:val="00A8569B"/>
    <w:rsid w:val="00A9149C"/>
    <w:rsid w:val="00A91EDD"/>
    <w:rsid w:val="00A92012"/>
    <w:rsid w:val="00A92696"/>
    <w:rsid w:val="00A92D1E"/>
    <w:rsid w:val="00A94164"/>
    <w:rsid w:val="00A95908"/>
    <w:rsid w:val="00A95BD1"/>
    <w:rsid w:val="00A96289"/>
    <w:rsid w:val="00A966DC"/>
    <w:rsid w:val="00AA059A"/>
    <w:rsid w:val="00AA084E"/>
    <w:rsid w:val="00AA1582"/>
    <w:rsid w:val="00AA5586"/>
    <w:rsid w:val="00AA6CC2"/>
    <w:rsid w:val="00AA74EC"/>
    <w:rsid w:val="00AB17BD"/>
    <w:rsid w:val="00AB2EE5"/>
    <w:rsid w:val="00AB4044"/>
    <w:rsid w:val="00AB50B4"/>
    <w:rsid w:val="00AB5A85"/>
    <w:rsid w:val="00AB6756"/>
    <w:rsid w:val="00AB68B7"/>
    <w:rsid w:val="00AC0327"/>
    <w:rsid w:val="00AC2476"/>
    <w:rsid w:val="00AC2985"/>
    <w:rsid w:val="00AC3CC3"/>
    <w:rsid w:val="00AC3D48"/>
    <w:rsid w:val="00AC439B"/>
    <w:rsid w:val="00AC47B1"/>
    <w:rsid w:val="00AC599B"/>
    <w:rsid w:val="00AC605B"/>
    <w:rsid w:val="00AC63A0"/>
    <w:rsid w:val="00AC78A7"/>
    <w:rsid w:val="00AD1458"/>
    <w:rsid w:val="00AD27E2"/>
    <w:rsid w:val="00AD3899"/>
    <w:rsid w:val="00AD4E3E"/>
    <w:rsid w:val="00AD4E4C"/>
    <w:rsid w:val="00AD77C2"/>
    <w:rsid w:val="00AD7853"/>
    <w:rsid w:val="00AD7B28"/>
    <w:rsid w:val="00AE0105"/>
    <w:rsid w:val="00AE034F"/>
    <w:rsid w:val="00AE0652"/>
    <w:rsid w:val="00AE1440"/>
    <w:rsid w:val="00AE17D1"/>
    <w:rsid w:val="00AE2DA4"/>
    <w:rsid w:val="00AE3507"/>
    <w:rsid w:val="00AE401D"/>
    <w:rsid w:val="00AE43E4"/>
    <w:rsid w:val="00AE4A22"/>
    <w:rsid w:val="00AE4EDA"/>
    <w:rsid w:val="00AE572C"/>
    <w:rsid w:val="00AE5BCA"/>
    <w:rsid w:val="00AE5C51"/>
    <w:rsid w:val="00AE62D9"/>
    <w:rsid w:val="00AE6695"/>
    <w:rsid w:val="00AE6A90"/>
    <w:rsid w:val="00AE6E2B"/>
    <w:rsid w:val="00AE6E42"/>
    <w:rsid w:val="00AE7B91"/>
    <w:rsid w:val="00AE7F34"/>
    <w:rsid w:val="00AF058B"/>
    <w:rsid w:val="00AF101C"/>
    <w:rsid w:val="00AF2ADD"/>
    <w:rsid w:val="00AF31BD"/>
    <w:rsid w:val="00AF3E6A"/>
    <w:rsid w:val="00AF6893"/>
    <w:rsid w:val="00AF7E55"/>
    <w:rsid w:val="00B007AB"/>
    <w:rsid w:val="00B00AB6"/>
    <w:rsid w:val="00B00CB2"/>
    <w:rsid w:val="00B02B4C"/>
    <w:rsid w:val="00B03F3F"/>
    <w:rsid w:val="00B04A7E"/>
    <w:rsid w:val="00B06953"/>
    <w:rsid w:val="00B069B8"/>
    <w:rsid w:val="00B06A73"/>
    <w:rsid w:val="00B06FF3"/>
    <w:rsid w:val="00B07E6F"/>
    <w:rsid w:val="00B13CB2"/>
    <w:rsid w:val="00B14051"/>
    <w:rsid w:val="00B14052"/>
    <w:rsid w:val="00B14B1A"/>
    <w:rsid w:val="00B14E57"/>
    <w:rsid w:val="00B153F0"/>
    <w:rsid w:val="00B169C6"/>
    <w:rsid w:val="00B16C15"/>
    <w:rsid w:val="00B172A2"/>
    <w:rsid w:val="00B17485"/>
    <w:rsid w:val="00B20270"/>
    <w:rsid w:val="00B22B4F"/>
    <w:rsid w:val="00B2432E"/>
    <w:rsid w:val="00B24EAB"/>
    <w:rsid w:val="00B25F4F"/>
    <w:rsid w:val="00B27E08"/>
    <w:rsid w:val="00B27E3B"/>
    <w:rsid w:val="00B27F58"/>
    <w:rsid w:val="00B30766"/>
    <w:rsid w:val="00B34734"/>
    <w:rsid w:val="00B34FA0"/>
    <w:rsid w:val="00B35D33"/>
    <w:rsid w:val="00B36C5F"/>
    <w:rsid w:val="00B36CA3"/>
    <w:rsid w:val="00B41E5D"/>
    <w:rsid w:val="00B45BDA"/>
    <w:rsid w:val="00B46778"/>
    <w:rsid w:val="00B46933"/>
    <w:rsid w:val="00B5009F"/>
    <w:rsid w:val="00B50F25"/>
    <w:rsid w:val="00B5225C"/>
    <w:rsid w:val="00B52327"/>
    <w:rsid w:val="00B523ED"/>
    <w:rsid w:val="00B525AD"/>
    <w:rsid w:val="00B53B8E"/>
    <w:rsid w:val="00B546B8"/>
    <w:rsid w:val="00B54DED"/>
    <w:rsid w:val="00B611C6"/>
    <w:rsid w:val="00B65617"/>
    <w:rsid w:val="00B6648E"/>
    <w:rsid w:val="00B6753A"/>
    <w:rsid w:val="00B729ED"/>
    <w:rsid w:val="00B72C29"/>
    <w:rsid w:val="00B73819"/>
    <w:rsid w:val="00B741C2"/>
    <w:rsid w:val="00B744D8"/>
    <w:rsid w:val="00B7538C"/>
    <w:rsid w:val="00B762C6"/>
    <w:rsid w:val="00B77C60"/>
    <w:rsid w:val="00B806E9"/>
    <w:rsid w:val="00B81DE5"/>
    <w:rsid w:val="00B81FBC"/>
    <w:rsid w:val="00B82CD2"/>
    <w:rsid w:val="00B85138"/>
    <w:rsid w:val="00B85350"/>
    <w:rsid w:val="00B86718"/>
    <w:rsid w:val="00B869BF"/>
    <w:rsid w:val="00B86F72"/>
    <w:rsid w:val="00B878DA"/>
    <w:rsid w:val="00B91145"/>
    <w:rsid w:val="00B91E6E"/>
    <w:rsid w:val="00B92547"/>
    <w:rsid w:val="00B92BB6"/>
    <w:rsid w:val="00B93E39"/>
    <w:rsid w:val="00B940D9"/>
    <w:rsid w:val="00B9443B"/>
    <w:rsid w:val="00B95017"/>
    <w:rsid w:val="00B95BE3"/>
    <w:rsid w:val="00B95D12"/>
    <w:rsid w:val="00B96A40"/>
    <w:rsid w:val="00B96DCE"/>
    <w:rsid w:val="00B977D6"/>
    <w:rsid w:val="00BA1A5E"/>
    <w:rsid w:val="00BA21D7"/>
    <w:rsid w:val="00BA280B"/>
    <w:rsid w:val="00BA2BA0"/>
    <w:rsid w:val="00BA390A"/>
    <w:rsid w:val="00BA3D21"/>
    <w:rsid w:val="00BA58F5"/>
    <w:rsid w:val="00BA5DE7"/>
    <w:rsid w:val="00BA79EF"/>
    <w:rsid w:val="00BB0C4C"/>
    <w:rsid w:val="00BB38CF"/>
    <w:rsid w:val="00BB3A21"/>
    <w:rsid w:val="00BB4E7F"/>
    <w:rsid w:val="00BB52C8"/>
    <w:rsid w:val="00BB551E"/>
    <w:rsid w:val="00BB6DEF"/>
    <w:rsid w:val="00BC19EA"/>
    <w:rsid w:val="00BC1B06"/>
    <w:rsid w:val="00BC20B2"/>
    <w:rsid w:val="00BC21DF"/>
    <w:rsid w:val="00BC3AD3"/>
    <w:rsid w:val="00BC40A1"/>
    <w:rsid w:val="00BC63F8"/>
    <w:rsid w:val="00BD08A5"/>
    <w:rsid w:val="00BD257C"/>
    <w:rsid w:val="00BD391E"/>
    <w:rsid w:val="00BD3BF6"/>
    <w:rsid w:val="00BD3D5F"/>
    <w:rsid w:val="00BD51EA"/>
    <w:rsid w:val="00BD5A70"/>
    <w:rsid w:val="00BD5C0D"/>
    <w:rsid w:val="00BD5FBF"/>
    <w:rsid w:val="00BD6043"/>
    <w:rsid w:val="00BD70FD"/>
    <w:rsid w:val="00BD7F29"/>
    <w:rsid w:val="00BE119F"/>
    <w:rsid w:val="00BE178D"/>
    <w:rsid w:val="00BE3808"/>
    <w:rsid w:val="00BE4054"/>
    <w:rsid w:val="00BE425F"/>
    <w:rsid w:val="00BE4286"/>
    <w:rsid w:val="00BE526D"/>
    <w:rsid w:val="00BE571E"/>
    <w:rsid w:val="00BE6760"/>
    <w:rsid w:val="00BE6A54"/>
    <w:rsid w:val="00BE6D69"/>
    <w:rsid w:val="00BE786B"/>
    <w:rsid w:val="00BE7A77"/>
    <w:rsid w:val="00BF25A4"/>
    <w:rsid w:val="00BF316A"/>
    <w:rsid w:val="00BF3908"/>
    <w:rsid w:val="00BF3ACD"/>
    <w:rsid w:val="00BF40AB"/>
    <w:rsid w:val="00BF46BB"/>
    <w:rsid w:val="00BF498D"/>
    <w:rsid w:val="00BF4C72"/>
    <w:rsid w:val="00BF5AF0"/>
    <w:rsid w:val="00BF5B4C"/>
    <w:rsid w:val="00BF77BB"/>
    <w:rsid w:val="00C00084"/>
    <w:rsid w:val="00C014F8"/>
    <w:rsid w:val="00C01ADC"/>
    <w:rsid w:val="00C01E96"/>
    <w:rsid w:val="00C056EB"/>
    <w:rsid w:val="00C05AAC"/>
    <w:rsid w:val="00C067E4"/>
    <w:rsid w:val="00C06EF8"/>
    <w:rsid w:val="00C1000D"/>
    <w:rsid w:val="00C12CF7"/>
    <w:rsid w:val="00C12EDA"/>
    <w:rsid w:val="00C14C36"/>
    <w:rsid w:val="00C14FCB"/>
    <w:rsid w:val="00C15EAD"/>
    <w:rsid w:val="00C20199"/>
    <w:rsid w:val="00C20D9C"/>
    <w:rsid w:val="00C21609"/>
    <w:rsid w:val="00C25CF5"/>
    <w:rsid w:val="00C264BA"/>
    <w:rsid w:val="00C27256"/>
    <w:rsid w:val="00C3028F"/>
    <w:rsid w:val="00C313CF"/>
    <w:rsid w:val="00C31CA9"/>
    <w:rsid w:val="00C33889"/>
    <w:rsid w:val="00C35ACE"/>
    <w:rsid w:val="00C35DE1"/>
    <w:rsid w:val="00C3737B"/>
    <w:rsid w:val="00C37D12"/>
    <w:rsid w:val="00C40547"/>
    <w:rsid w:val="00C407EA"/>
    <w:rsid w:val="00C40845"/>
    <w:rsid w:val="00C40D32"/>
    <w:rsid w:val="00C41537"/>
    <w:rsid w:val="00C42BF3"/>
    <w:rsid w:val="00C43F3F"/>
    <w:rsid w:val="00C448C9"/>
    <w:rsid w:val="00C44A08"/>
    <w:rsid w:val="00C44D5A"/>
    <w:rsid w:val="00C44F36"/>
    <w:rsid w:val="00C44FC7"/>
    <w:rsid w:val="00C466AB"/>
    <w:rsid w:val="00C507FF"/>
    <w:rsid w:val="00C51837"/>
    <w:rsid w:val="00C5288C"/>
    <w:rsid w:val="00C5346A"/>
    <w:rsid w:val="00C5377E"/>
    <w:rsid w:val="00C539D4"/>
    <w:rsid w:val="00C5400E"/>
    <w:rsid w:val="00C5478F"/>
    <w:rsid w:val="00C5505C"/>
    <w:rsid w:val="00C55BE2"/>
    <w:rsid w:val="00C56191"/>
    <w:rsid w:val="00C578CB"/>
    <w:rsid w:val="00C602F3"/>
    <w:rsid w:val="00C61138"/>
    <w:rsid w:val="00C6114F"/>
    <w:rsid w:val="00C62620"/>
    <w:rsid w:val="00C62B65"/>
    <w:rsid w:val="00C63DF6"/>
    <w:rsid w:val="00C646FC"/>
    <w:rsid w:val="00C647B2"/>
    <w:rsid w:val="00C6561E"/>
    <w:rsid w:val="00C656D5"/>
    <w:rsid w:val="00C658C7"/>
    <w:rsid w:val="00C6701A"/>
    <w:rsid w:val="00C678A5"/>
    <w:rsid w:val="00C67C60"/>
    <w:rsid w:val="00C70818"/>
    <w:rsid w:val="00C70C50"/>
    <w:rsid w:val="00C736CB"/>
    <w:rsid w:val="00C75102"/>
    <w:rsid w:val="00C759B2"/>
    <w:rsid w:val="00C77C94"/>
    <w:rsid w:val="00C77CB2"/>
    <w:rsid w:val="00C8074E"/>
    <w:rsid w:val="00C807CE"/>
    <w:rsid w:val="00C82694"/>
    <w:rsid w:val="00C82D9D"/>
    <w:rsid w:val="00C83041"/>
    <w:rsid w:val="00C83863"/>
    <w:rsid w:val="00C8396E"/>
    <w:rsid w:val="00C83976"/>
    <w:rsid w:val="00C8545C"/>
    <w:rsid w:val="00C85CF2"/>
    <w:rsid w:val="00C86C68"/>
    <w:rsid w:val="00C9001E"/>
    <w:rsid w:val="00C902E3"/>
    <w:rsid w:val="00C90735"/>
    <w:rsid w:val="00C91001"/>
    <w:rsid w:val="00C92698"/>
    <w:rsid w:val="00C92B95"/>
    <w:rsid w:val="00C9399A"/>
    <w:rsid w:val="00C93D2A"/>
    <w:rsid w:val="00C95DF6"/>
    <w:rsid w:val="00C96518"/>
    <w:rsid w:val="00C9677B"/>
    <w:rsid w:val="00C97917"/>
    <w:rsid w:val="00CA019D"/>
    <w:rsid w:val="00CA0470"/>
    <w:rsid w:val="00CA069E"/>
    <w:rsid w:val="00CA0799"/>
    <w:rsid w:val="00CA0F60"/>
    <w:rsid w:val="00CA0FD9"/>
    <w:rsid w:val="00CA2C76"/>
    <w:rsid w:val="00CA4A0B"/>
    <w:rsid w:val="00CA5141"/>
    <w:rsid w:val="00CA6E9B"/>
    <w:rsid w:val="00CB0245"/>
    <w:rsid w:val="00CB03AD"/>
    <w:rsid w:val="00CB0B99"/>
    <w:rsid w:val="00CB1089"/>
    <w:rsid w:val="00CB1527"/>
    <w:rsid w:val="00CB17E8"/>
    <w:rsid w:val="00CB24D8"/>
    <w:rsid w:val="00CB2685"/>
    <w:rsid w:val="00CB415A"/>
    <w:rsid w:val="00CB43B7"/>
    <w:rsid w:val="00CB4DDD"/>
    <w:rsid w:val="00CB588E"/>
    <w:rsid w:val="00CB6C90"/>
    <w:rsid w:val="00CB7081"/>
    <w:rsid w:val="00CB7560"/>
    <w:rsid w:val="00CB7578"/>
    <w:rsid w:val="00CB7E42"/>
    <w:rsid w:val="00CC007F"/>
    <w:rsid w:val="00CC19F3"/>
    <w:rsid w:val="00CC34B0"/>
    <w:rsid w:val="00CC433B"/>
    <w:rsid w:val="00CC586D"/>
    <w:rsid w:val="00CC65E3"/>
    <w:rsid w:val="00CC6603"/>
    <w:rsid w:val="00CC7A70"/>
    <w:rsid w:val="00CD6413"/>
    <w:rsid w:val="00CD73C0"/>
    <w:rsid w:val="00CD7A3E"/>
    <w:rsid w:val="00CD7E7B"/>
    <w:rsid w:val="00CE0A14"/>
    <w:rsid w:val="00CE0AC5"/>
    <w:rsid w:val="00CE1669"/>
    <w:rsid w:val="00CE27B0"/>
    <w:rsid w:val="00CE2822"/>
    <w:rsid w:val="00CE2B02"/>
    <w:rsid w:val="00CE514D"/>
    <w:rsid w:val="00CE60F8"/>
    <w:rsid w:val="00CE63A6"/>
    <w:rsid w:val="00CE722C"/>
    <w:rsid w:val="00CE7F87"/>
    <w:rsid w:val="00CF0E6A"/>
    <w:rsid w:val="00CF177D"/>
    <w:rsid w:val="00CF3932"/>
    <w:rsid w:val="00CF4FC1"/>
    <w:rsid w:val="00CF57C0"/>
    <w:rsid w:val="00D003C1"/>
    <w:rsid w:val="00D02866"/>
    <w:rsid w:val="00D02D95"/>
    <w:rsid w:val="00D033AF"/>
    <w:rsid w:val="00D04221"/>
    <w:rsid w:val="00D05646"/>
    <w:rsid w:val="00D0691F"/>
    <w:rsid w:val="00D06BED"/>
    <w:rsid w:val="00D108CA"/>
    <w:rsid w:val="00D11C02"/>
    <w:rsid w:val="00D14A4E"/>
    <w:rsid w:val="00D157C4"/>
    <w:rsid w:val="00D16007"/>
    <w:rsid w:val="00D16545"/>
    <w:rsid w:val="00D16FF2"/>
    <w:rsid w:val="00D175D5"/>
    <w:rsid w:val="00D210E1"/>
    <w:rsid w:val="00D2275C"/>
    <w:rsid w:val="00D23B0F"/>
    <w:rsid w:val="00D23D69"/>
    <w:rsid w:val="00D23DA1"/>
    <w:rsid w:val="00D26816"/>
    <w:rsid w:val="00D27A5F"/>
    <w:rsid w:val="00D3068D"/>
    <w:rsid w:val="00D3150B"/>
    <w:rsid w:val="00D31946"/>
    <w:rsid w:val="00D31DE3"/>
    <w:rsid w:val="00D3365A"/>
    <w:rsid w:val="00D339A7"/>
    <w:rsid w:val="00D3518F"/>
    <w:rsid w:val="00D358F9"/>
    <w:rsid w:val="00D35A42"/>
    <w:rsid w:val="00D35C0C"/>
    <w:rsid w:val="00D35EAB"/>
    <w:rsid w:val="00D3668C"/>
    <w:rsid w:val="00D36789"/>
    <w:rsid w:val="00D378B6"/>
    <w:rsid w:val="00D37BDE"/>
    <w:rsid w:val="00D42227"/>
    <w:rsid w:val="00D42736"/>
    <w:rsid w:val="00D43170"/>
    <w:rsid w:val="00D44745"/>
    <w:rsid w:val="00D47129"/>
    <w:rsid w:val="00D47B80"/>
    <w:rsid w:val="00D506E7"/>
    <w:rsid w:val="00D51601"/>
    <w:rsid w:val="00D51A6A"/>
    <w:rsid w:val="00D51AA9"/>
    <w:rsid w:val="00D529F3"/>
    <w:rsid w:val="00D52D2F"/>
    <w:rsid w:val="00D52E6D"/>
    <w:rsid w:val="00D537D4"/>
    <w:rsid w:val="00D53EE7"/>
    <w:rsid w:val="00D544C5"/>
    <w:rsid w:val="00D54A58"/>
    <w:rsid w:val="00D54C28"/>
    <w:rsid w:val="00D564C5"/>
    <w:rsid w:val="00D57B8B"/>
    <w:rsid w:val="00D60021"/>
    <w:rsid w:val="00D61921"/>
    <w:rsid w:val="00D61C44"/>
    <w:rsid w:val="00D64717"/>
    <w:rsid w:val="00D64D25"/>
    <w:rsid w:val="00D652D3"/>
    <w:rsid w:val="00D726CB"/>
    <w:rsid w:val="00D73A92"/>
    <w:rsid w:val="00D75D0E"/>
    <w:rsid w:val="00D76661"/>
    <w:rsid w:val="00D76ED2"/>
    <w:rsid w:val="00D778DB"/>
    <w:rsid w:val="00D77A47"/>
    <w:rsid w:val="00D8039F"/>
    <w:rsid w:val="00D80518"/>
    <w:rsid w:val="00D805B7"/>
    <w:rsid w:val="00D81867"/>
    <w:rsid w:val="00D82FF0"/>
    <w:rsid w:val="00D833B3"/>
    <w:rsid w:val="00D85075"/>
    <w:rsid w:val="00D852EF"/>
    <w:rsid w:val="00D856F5"/>
    <w:rsid w:val="00D85FF0"/>
    <w:rsid w:val="00D8611F"/>
    <w:rsid w:val="00D8668D"/>
    <w:rsid w:val="00D8714E"/>
    <w:rsid w:val="00D873F6"/>
    <w:rsid w:val="00D87F7B"/>
    <w:rsid w:val="00D90538"/>
    <w:rsid w:val="00D90852"/>
    <w:rsid w:val="00D90C8B"/>
    <w:rsid w:val="00D916B9"/>
    <w:rsid w:val="00D93AE9"/>
    <w:rsid w:val="00D94501"/>
    <w:rsid w:val="00D94602"/>
    <w:rsid w:val="00D94C0E"/>
    <w:rsid w:val="00D95ADE"/>
    <w:rsid w:val="00D962AC"/>
    <w:rsid w:val="00D96ADA"/>
    <w:rsid w:val="00D97566"/>
    <w:rsid w:val="00DA1079"/>
    <w:rsid w:val="00DA11B6"/>
    <w:rsid w:val="00DA1FE8"/>
    <w:rsid w:val="00DA2100"/>
    <w:rsid w:val="00DA2497"/>
    <w:rsid w:val="00DA2E64"/>
    <w:rsid w:val="00DA3081"/>
    <w:rsid w:val="00DA4F29"/>
    <w:rsid w:val="00DA63D9"/>
    <w:rsid w:val="00DA7146"/>
    <w:rsid w:val="00DB06C3"/>
    <w:rsid w:val="00DB0C2B"/>
    <w:rsid w:val="00DB0F59"/>
    <w:rsid w:val="00DB1C57"/>
    <w:rsid w:val="00DB3977"/>
    <w:rsid w:val="00DB3D37"/>
    <w:rsid w:val="00DB6277"/>
    <w:rsid w:val="00DB6515"/>
    <w:rsid w:val="00DB667A"/>
    <w:rsid w:val="00DC125E"/>
    <w:rsid w:val="00DC1309"/>
    <w:rsid w:val="00DC2795"/>
    <w:rsid w:val="00DC3376"/>
    <w:rsid w:val="00DC4412"/>
    <w:rsid w:val="00DC4BB8"/>
    <w:rsid w:val="00DC6126"/>
    <w:rsid w:val="00DD091F"/>
    <w:rsid w:val="00DD1A74"/>
    <w:rsid w:val="00DD1FBD"/>
    <w:rsid w:val="00DD25BB"/>
    <w:rsid w:val="00DD38A6"/>
    <w:rsid w:val="00DD3E2B"/>
    <w:rsid w:val="00DD4666"/>
    <w:rsid w:val="00DD48EF"/>
    <w:rsid w:val="00DD4B68"/>
    <w:rsid w:val="00DD513B"/>
    <w:rsid w:val="00DD602A"/>
    <w:rsid w:val="00DD6512"/>
    <w:rsid w:val="00DD6909"/>
    <w:rsid w:val="00DD6AB1"/>
    <w:rsid w:val="00DE0DC0"/>
    <w:rsid w:val="00DE1A9B"/>
    <w:rsid w:val="00DE2761"/>
    <w:rsid w:val="00DE316A"/>
    <w:rsid w:val="00DE3B82"/>
    <w:rsid w:val="00DE3CC9"/>
    <w:rsid w:val="00DE43B8"/>
    <w:rsid w:val="00DE4928"/>
    <w:rsid w:val="00DE686E"/>
    <w:rsid w:val="00DE701C"/>
    <w:rsid w:val="00DE74F4"/>
    <w:rsid w:val="00DE7D5E"/>
    <w:rsid w:val="00DF004C"/>
    <w:rsid w:val="00DF033B"/>
    <w:rsid w:val="00DF05BF"/>
    <w:rsid w:val="00DF2CBE"/>
    <w:rsid w:val="00DF3784"/>
    <w:rsid w:val="00DF40C3"/>
    <w:rsid w:val="00DF4199"/>
    <w:rsid w:val="00DF4299"/>
    <w:rsid w:val="00DF4541"/>
    <w:rsid w:val="00DF4C83"/>
    <w:rsid w:val="00E000CE"/>
    <w:rsid w:val="00E008F8"/>
    <w:rsid w:val="00E01A00"/>
    <w:rsid w:val="00E027B0"/>
    <w:rsid w:val="00E03332"/>
    <w:rsid w:val="00E0380F"/>
    <w:rsid w:val="00E03B23"/>
    <w:rsid w:val="00E049D8"/>
    <w:rsid w:val="00E069F7"/>
    <w:rsid w:val="00E10052"/>
    <w:rsid w:val="00E10135"/>
    <w:rsid w:val="00E103D9"/>
    <w:rsid w:val="00E10DFF"/>
    <w:rsid w:val="00E11B90"/>
    <w:rsid w:val="00E131B8"/>
    <w:rsid w:val="00E148FD"/>
    <w:rsid w:val="00E15593"/>
    <w:rsid w:val="00E15640"/>
    <w:rsid w:val="00E1591E"/>
    <w:rsid w:val="00E20EB7"/>
    <w:rsid w:val="00E21740"/>
    <w:rsid w:val="00E23162"/>
    <w:rsid w:val="00E242D3"/>
    <w:rsid w:val="00E243B2"/>
    <w:rsid w:val="00E25950"/>
    <w:rsid w:val="00E279E3"/>
    <w:rsid w:val="00E301DD"/>
    <w:rsid w:val="00E30359"/>
    <w:rsid w:val="00E306EF"/>
    <w:rsid w:val="00E30DA9"/>
    <w:rsid w:val="00E32F32"/>
    <w:rsid w:val="00E34A00"/>
    <w:rsid w:val="00E35018"/>
    <w:rsid w:val="00E35307"/>
    <w:rsid w:val="00E361D7"/>
    <w:rsid w:val="00E362B8"/>
    <w:rsid w:val="00E36B59"/>
    <w:rsid w:val="00E37449"/>
    <w:rsid w:val="00E377C0"/>
    <w:rsid w:val="00E41C7F"/>
    <w:rsid w:val="00E42580"/>
    <w:rsid w:val="00E4300A"/>
    <w:rsid w:val="00E43EED"/>
    <w:rsid w:val="00E43FEF"/>
    <w:rsid w:val="00E44DDC"/>
    <w:rsid w:val="00E454C9"/>
    <w:rsid w:val="00E45604"/>
    <w:rsid w:val="00E45CA6"/>
    <w:rsid w:val="00E5114B"/>
    <w:rsid w:val="00E519E3"/>
    <w:rsid w:val="00E51E7C"/>
    <w:rsid w:val="00E53AA9"/>
    <w:rsid w:val="00E53FED"/>
    <w:rsid w:val="00E5459D"/>
    <w:rsid w:val="00E55325"/>
    <w:rsid w:val="00E56393"/>
    <w:rsid w:val="00E56AD1"/>
    <w:rsid w:val="00E606C2"/>
    <w:rsid w:val="00E615E2"/>
    <w:rsid w:val="00E6195E"/>
    <w:rsid w:val="00E62A12"/>
    <w:rsid w:val="00E6341B"/>
    <w:rsid w:val="00E63836"/>
    <w:rsid w:val="00E63A9B"/>
    <w:rsid w:val="00E64421"/>
    <w:rsid w:val="00E64916"/>
    <w:rsid w:val="00E70789"/>
    <w:rsid w:val="00E70D5F"/>
    <w:rsid w:val="00E70E43"/>
    <w:rsid w:val="00E72A66"/>
    <w:rsid w:val="00E73E42"/>
    <w:rsid w:val="00E74489"/>
    <w:rsid w:val="00E76946"/>
    <w:rsid w:val="00E7788D"/>
    <w:rsid w:val="00E80815"/>
    <w:rsid w:val="00E823FA"/>
    <w:rsid w:val="00E83006"/>
    <w:rsid w:val="00E832A7"/>
    <w:rsid w:val="00E83F24"/>
    <w:rsid w:val="00E85530"/>
    <w:rsid w:val="00E90293"/>
    <w:rsid w:val="00E9062E"/>
    <w:rsid w:val="00E90E14"/>
    <w:rsid w:val="00E914A6"/>
    <w:rsid w:val="00E92F2D"/>
    <w:rsid w:val="00E9303A"/>
    <w:rsid w:val="00E937F8"/>
    <w:rsid w:val="00E94DA5"/>
    <w:rsid w:val="00E9661E"/>
    <w:rsid w:val="00E968FD"/>
    <w:rsid w:val="00E97003"/>
    <w:rsid w:val="00E97E91"/>
    <w:rsid w:val="00EA0106"/>
    <w:rsid w:val="00EA26AC"/>
    <w:rsid w:val="00EA2955"/>
    <w:rsid w:val="00EA70CB"/>
    <w:rsid w:val="00EA77E5"/>
    <w:rsid w:val="00EB0E3B"/>
    <w:rsid w:val="00EB2085"/>
    <w:rsid w:val="00EB66D5"/>
    <w:rsid w:val="00EB71C6"/>
    <w:rsid w:val="00EB74E1"/>
    <w:rsid w:val="00EB7B13"/>
    <w:rsid w:val="00EC0072"/>
    <w:rsid w:val="00EC0452"/>
    <w:rsid w:val="00EC2BD2"/>
    <w:rsid w:val="00EC32BE"/>
    <w:rsid w:val="00EC352D"/>
    <w:rsid w:val="00EC4A7C"/>
    <w:rsid w:val="00EC4F97"/>
    <w:rsid w:val="00EC55E6"/>
    <w:rsid w:val="00EC60D6"/>
    <w:rsid w:val="00EC651D"/>
    <w:rsid w:val="00EC7309"/>
    <w:rsid w:val="00ED08C9"/>
    <w:rsid w:val="00ED106C"/>
    <w:rsid w:val="00ED1EEE"/>
    <w:rsid w:val="00ED1F6A"/>
    <w:rsid w:val="00ED2634"/>
    <w:rsid w:val="00ED2DA5"/>
    <w:rsid w:val="00ED2EB9"/>
    <w:rsid w:val="00ED60A4"/>
    <w:rsid w:val="00ED7268"/>
    <w:rsid w:val="00ED78D4"/>
    <w:rsid w:val="00EE1EE4"/>
    <w:rsid w:val="00EE20FA"/>
    <w:rsid w:val="00EE3730"/>
    <w:rsid w:val="00EE4EF0"/>
    <w:rsid w:val="00EE5235"/>
    <w:rsid w:val="00EE5452"/>
    <w:rsid w:val="00EE71AC"/>
    <w:rsid w:val="00EF093E"/>
    <w:rsid w:val="00EF095E"/>
    <w:rsid w:val="00EF27DC"/>
    <w:rsid w:val="00EF280D"/>
    <w:rsid w:val="00EF2D75"/>
    <w:rsid w:val="00EF333D"/>
    <w:rsid w:val="00EF4087"/>
    <w:rsid w:val="00EF426C"/>
    <w:rsid w:val="00EF43F7"/>
    <w:rsid w:val="00EF4AE4"/>
    <w:rsid w:val="00EF4DD9"/>
    <w:rsid w:val="00EF650E"/>
    <w:rsid w:val="00EF6831"/>
    <w:rsid w:val="00EF7982"/>
    <w:rsid w:val="00F010C7"/>
    <w:rsid w:val="00F01381"/>
    <w:rsid w:val="00F01728"/>
    <w:rsid w:val="00F02A97"/>
    <w:rsid w:val="00F02CCF"/>
    <w:rsid w:val="00F037E4"/>
    <w:rsid w:val="00F04A3E"/>
    <w:rsid w:val="00F05BBB"/>
    <w:rsid w:val="00F06AA0"/>
    <w:rsid w:val="00F078DB"/>
    <w:rsid w:val="00F110A6"/>
    <w:rsid w:val="00F1257A"/>
    <w:rsid w:val="00F137ED"/>
    <w:rsid w:val="00F14C01"/>
    <w:rsid w:val="00F16261"/>
    <w:rsid w:val="00F16456"/>
    <w:rsid w:val="00F16809"/>
    <w:rsid w:val="00F169C3"/>
    <w:rsid w:val="00F171C5"/>
    <w:rsid w:val="00F202E0"/>
    <w:rsid w:val="00F210D2"/>
    <w:rsid w:val="00F2134E"/>
    <w:rsid w:val="00F21EB7"/>
    <w:rsid w:val="00F239ED"/>
    <w:rsid w:val="00F24638"/>
    <w:rsid w:val="00F24B19"/>
    <w:rsid w:val="00F2579F"/>
    <w:rsid w:val="00F30149"/>
    <w:rsid w:val="00F3164C"/>
    <w:rsid w:val="00F31B55"/>
    <w:rsid w:val="00F33F5D"/>
    <w:rsid w:val="00F342FC"/>
    <w:rsid w:val="00F35895"/>
    <w:rsid w:val="00F364E8"/>
    <w:rsid w:val="00F36AAF"/>
    <w:rsid w:val="00F37E27"/>
    <w:rsid w:val="00F37F93"/>
    <w:rsid w:val="00F40489"/>
    <w:rsid w:val="00F4185D"/>
    <w:rsid w:val="00F41B13"/>
    <w:rsid w:val="00F42089"/>
    <w:rsid w:val="00F42BB8"/>
    <w:rsid w:val="00F436F5"/>
    <w:rsid w:val="00F439E3"/>
    <w:rsid w:val="00F44638"/>
    <w:rsid w:val="00F44A46"/>
    <w:rsid w:val="00F44AE6"/>
    <w:rsid w:val="00F45CB1"/>
    <w:rsid w:val="00F45DBF"/>
    <w:rsid w:val="00F46143"/>
    <w:rsid w:val="00F4656D"/>
    <w:rsid w:val="00F46E37"/>
    <w:rsid w:val="00F504A1"/>
    <w:rsid w:val="00F5062E"/>
    <w:rsid w:val="00F53262"/>
    <w:rsid w:val="00F544E1"/>
    <w:rsid w:val="00F558A2"/>
    <w:rsid w:val="00F559AD"/>
    <w:rsid w:val="00F56FC2"/>
    <w:rsid w:val="00F57701"/>
    <w:rsid w:val="00F6359B"/>
    <w:rsid w:val="00F65E19"/>
    <w:rsid w:val="00F67F4F"/>
    <w:rsid w:val="00F7030B"/>
    <w:rsid w:val="00F70756"/>
    <w:rsid w:val="00F72C23"/>
    <w:rsid w:val="00F72F80"/>
    <w:rsid w:val="00F73016"/>
    <w:rsid w:val="00F73460"/>
    <w:rsid w:val="00F737D9"/>
    <w:rsid w:val="00F74218"/>
    <w:rsid w:val="00F744CC"/>
    <w:rsid w:val="00F81D73"/>
    <w:rsid w:val="00F81FE9"/>
    <w:rsid w:val="00F835DC"/>
    <w:rsid w:val="00F84132"/>
    <w:rsid w:val="00F84275"/>
    <w:rsid w:val="00F86A7C"/>
    <w:rsid w:val="00F873E0"/>
    <w:rsid w:val="00F9036C"/>
    <w:rsid w:val="00F905BE"/>
    <w:rsid w:val="00F90D0E"/>
    <w:rsid w:val="00F915FF"/>
    <w:rsid w:val="00F91692"/>
    <w:rsid w:val="00F919BF"/>
    <w:rsid w:val="00F95FD7"/>
    <w:rsid w:val="00FA07F8"/>
    <w:rsid w:val="00FA0AC7"/>
    <w:rsid w:val="00FA1345"/>
    <w:rsid w:val="00FA2F3B"/>
    <w:rsid w:val="00FA36B4"/>
    <w:rsid w:val="00FA3E38"/>
    <w:rsid w:val="00FA42E7"/>
    <w:rsid w:val="00FA553E"/>
    <w:rsid w:val="00FA61F6"/>
    <w:rsid w:val="00FA67E6"/>
    <w:rsid w:val="00FA7C2F"/>
    <w:rsid w:val="00FB0F11"/>
    <w:rsid w:val="00FB2BD8"/>
    <w:rsid w:val="00FB6DEC"/>
    <w:rsid w:val="00FB6EA0"/>
    <w:rsid w:val="00FB7D93"/>
    <w:rsid w:val="00FC0F43"/>
    <w:rsid w:val="00FC4347"/>
    <w:rsid w:val="00FC4424"/>
    <w:rsid w:val="00FC6004"/>
    <w:rsid w:val="00FC6249"/>
    <w:rsid w:val="00FD05A2"/>
    <w:rsid w:val="00FD0BA0"/>
    <w:rsid w:val="00FD0C2A"/>
    <w:rsid w:val="00FD15B7"/>
    <w:rsid w:val="00FD2F90"/>
    <w:rsid w:val="00FD7258"/>
    <w:rsid w:val="00FD7BE1"/>
    <w:rsid w:val="00FE02A1"/>
    <w:rsid w:val="00FE3C75"/>
    <w:rsid w:val="00FE4265"/>
    <w:rsid w:val="00FE4C18"/>
    <w:rsid w:val="00FE622E"/>
    <w:rsid w:val="00FE62D1"/>
    <w:rsid w:val="00FE64CC"/>
    <w:rsid w:val="00FE716B"/>
    <w:rsid w:val="00FE7492"/>
    <w:rsid w:val="00FF142D"/>
    <w:rsid w:val="00FF1DFC"/>
    <w:rsid w:val="00FF4FE6"/>
    <w:rsid w:val="00FF5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45FAFC"/>
  <w15:docId w15:val="{0EC9A3C2-7741-498F-B451-5D62C572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uiPriority="99" w:qFormat="1"/>
    <w:lsdException w:name="heading 6" w:uiPriority="99" w:qFormat="1"/>
    <w:lsdException w:name="heading 7" w:semiHidden="1" w:uiPriority="99" w:unhideWhenUsed="1" w:qFormat="1"/>
    <w:lsdException w:name="heading 8" w:semiHidden="1"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99" w:unhideWhenUsed="1" w:qFormat="1"/>
    <w:lsdException w:name="toc 3" w:semiHidden="1" w:uiPriority="9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4156"/>
    <w:rPr>
      <w:sz w:val="24"/>
      <w:szCs w:val="24"/>
    </w:rPr>
  </w:style>
  <w:style w:type="paragraph" w:styleId="10">
    <w:name w:val="heading 1"/>
    <w:basedOn w:val="a"/>
    <w:next w:val="a"/>
    <w:link w:val="11"/>
    <w:qFormat/>
    <w:rsid w:val="00E937F8"/>
    <w:pPr>
      <w:keepNext/>
      <w:spacing w:before="240" w:after="60"/>
      <w:jc w:val="center"/>
      <w:outlineLvl w:val="0"/>
    </w:pPr>
    <w:rPr>
      <w:b/>
      <w:kern w:val="28"/>
      <w:sz w:val="36"/>
      <w:szCs w:val="20"/>
    </w:rPr>
  </w:style>
  <w:style w:type="paragraph" w:styleId="23">
    <w:name w:val="heading 2"/>
    <w:basedOn w:val="a"/>
    <w:next w:val="a"/>
    <w:link w:val="24"/>
    <w:qFormat/>
    <w:rsid w:val="00101B44"/>
    <w:pPr>
      <w:keepNext/>
      <w:spacing w:before="240" w:after="60"/>
      <w:outlineLvl w:val="1"/>
    </w:pPr>
    <w:rPr>
      <w:b/>
      <w:bCs/>
      <w:iCs/>
      <w:szCs w:val="28"/>
      <w:lang w:val="x-none" w:eastAsia="x-none"/>
    </w:rPr>
  </w:style>
  <w:style w:type="paragraph" w:styleId="30">
    <w:name w:val="heading 3"/>
    <w:basedOn w:val="a"/>
    <w:next w:val="a"/>
    <w:link w:val="31"/>
    <w:uiPriority w:val="99"/>
    <w:qFormat/>
    <w:rsid w:val="00116ADC"/>
    <w:pPr>
      <w:keepNext/>
      <w:jc w:val="center"/>
      <w:outlineLvl w:val="2"/>
    </w:pPr>
    <w:rPr>
      <w:sz w:val="28"/>
      <w:szCs w:val="20"/>
      <w:lang w:val="en-US"/>
    </w:rPr>
  </w:style>
  <w:style w:type="paragraph" w:styleId="40">
    <w:name w:val="heading 4"/>
    <w:basedOn w:val="a"/>
    <w:next w:val="a"/>
    <w:link w:val="41"/>
    <w:qFormat/>
    <w:rsid w:val="00E937F8"/>
    <w:pPr>
      <w:keepNext/>
      <w:spacing w:line="360" w:lineRule="exact"/>
      <w:jc w:val="center"/>
      <w:outlineLvl w:val="3"/>
    </w:pPr>
    <w:rPr>
      <w:b/>
      <w:bCs/>
      <w:sz w:val="32"/>
    </w:rPr>
  </w:style>
  <w:style w:type="paragraph" w:styleId="5">
    <w:name w:val="heading 5"/>
    <w:basedOn w:val="a"/>
    <w:next w:val="a"/>
    <w:link w:val="50"/>
    <w:uiPriority w:val="99"/>
    <w:qFormat/>
    <w:rsid w:val="00116ADC"/>
    <w:pPr>
      <w:keepNext/>
      <w:jc w:val="both"/>
      <w:outlineLvl w:val="4"/>
    </w:pPr>
    <w:rPr>
      <w:b/>
      <w:szCs w:val="20"/>
    </w:rPr>
  </w:style>
  <w:style w:type="paragraph" w:styleId="6">
    <w:name w:val="heading 6"/>
    <w:basedOn w:val="a"/>
    <w:next w:val="a"/>
    <w:link w:val="60"/>
    <w:uiPriority w:val="99"/>
    <w:qFormat/>
    <w:rsid w:val="00116ADC"/>
    <w:pPr>
      <w:spacing w:after="120" w:line="360" w:lineRule="auto"/>
      <w:jc w:val="center"/>
      <w:outlineLvl w:val="5"/>
    </w:pPr>
    <w:rPr>
      <w:rFonts w:ascii="Cambria" w:hAnsi="Cambria"/>
      <w:caps/>
      <w:color w:val="943634"/>
      <w:spacing w:val="10"/>
      <w:sz w:val="20"/>
      <w:szCs w:val="20"/>
    </w:rPr>
  </w:style>
  <w:style w:type="paragraph" w:styleId="7">
    <w:name w:val="heading 7"/>
    <w:basedOn w:val="a"/>
    <w:next w:val="a"/>
    <w:link w:val="70"/>
    <w:uiPriority w:val="99"/>
    <w:qFormat/>
    <w:rsid w:val="00116ADC"/>
    <w:pPr>
      <w:spacing w:after="120" w:line="360" w:lineRule="auto"/>
      <w:jc w:val="center"/>
      <w:outlineLvl w:val="6"/>
    </w:pPr>
    <w:rPr>
      <w:rFonts w:ascii="Cambria" w:hAnsi="Cambria"/>
      <w:i/>
      <w:iCs/>
      <w:caps/>
      <w:color w:val="943634"/>
      <w:spacing w:val="10"/>
      <w:sz w:val="20"/>
      <w:szCs w:val="20"/>
    </w:rPr>
  </w:style>
  <w:style w:type="paragraph" w:styleId="8">
    <w:name w:val="heading 8"/>
    <w:basedOn w:val="a"/>
    <w:next w:val="a"/>
    <w:link w:val="80"/>
    <w:qFormat/>
    <w:rsid w:val="00116ADC"/>
    <w:pPr>
      <w:spacing w:after="120" w:line="360" w:lineRule="auto"/>
      <w:jc w:val="center"/>
      <w:outlineLvl w:val="7"/>
    </w:pPr>
    <w:rPr>
      <w:rFonts w:ascii="Cambria" w:hAnsi="Cambria"/>
      <w:caps/>
      <w:spacing w:val="10"/>
      <w:sz w:val="20"/>
      <w:szCs w:val="20"/>
    </w:rPr>
  </w:style>
  <w:style w:type="paragraph" w:styleId="9">
    <w:name w:val="heading 9"/>
    <w:basedOn w:val="a"/>
    <w:next w:val="a"/>
    <w:link w:val="90"/>
    <w:uiPriority w:val="99"/>
    <w:qFormat/>
    <w:rsid w:val="00116ADC"/>
    <w:pPr>
      <w:spacing w:after="120" w:line="360" w:lineRule="auto"/>
      <w:jc w:val="center"/>
      <w:outlineLvl w:val="8"/>
    </w:pPr>
    <w:rPr>
      <w:rFonts w:ascii="Cambria" w:hAnsi="Cambria"/>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1"/>
    <w:basedOn w:val="a"/>
    <w:uiPriority w:val="99"/>
    <w:rsid w:val="00E937F8"/>
    <w:pPr>
      <w:spacing w:after="160" w:line="240" w:lineRule="exact"/>
    </w:pPr>
    <w:rPr>
      <w:rFonts w:eastAsia="Calibri"/>
      <w:sz w:val="20"/>
      <w:szCs w:val="20"/>
      <w:lang w:eastAsia="zh-CN"/>
    </w:rPr>
  </w:style>
  <w:style w:type="paragraph" w:styleId="22">
    <w:name w:val="Body Text 2"/>
    <w:basedOn w:val="a"/>
    <w:link w:val="25"/>
    <w:rsid w:val="00E937F8"/>
    <w:pPr>
      <w:numPr>
        <w:ilvl w:val="1"/>
        <w:numId w:val="3"/>
      </w:numPr>
      <w:spacing w:after="60"/>
      <w:jc w:val="both"/>
    </w:pPr>
    <w:rPr>
      <w:szCs w:val="20"/>
      <w:lang w:val="x-none" w:eastAsia="x-none"/>
    </w:rPr>
  </w:style>
  <w:style w:type="paragraph" w:styleId="21">
    <w:name w:val="List Bullet 2"/>
    <w:basedOn w:val="a"/>
    <w:autoRedefine/>
    <w:rsid w:val="00E937F8"/>
    <w:pPr>
      <w:numPr>
        <w:ilvl w:val="1"/>
        <w:numId w:val="1"/>
      </w:numPr>
      <w:tabs>
        <w:tab w:val="clear" w:pos="567"/>
        <w:tab w:val="num" w:pos="643"/>
      </w:tabs>
      <w:spacing w:after="60"/>
      <w:ind w:left="643" w:hanging="360"/>
      <w:jc w:val="both"/>
    </w:pPr>
    <w:rPr>
      <w:szCs w:val="20"/>
    </w:rPr>
  </w:style>
  <w:style w:type="paragraph" w:customStyle="1" w:styleId="3">
    <w:name w:val="Стиль3"/>
    <w:basedOn w:val="26"/>
    <w:link w:val="32"/>
    <w:uiPriority w:val="99"/>
    <w:qFormat/>
    <w:rsid w:val="00E937F8"/>
    <w:pPr>
      <w:widowControl w:val="0"/>
      <w:numPr>
        <w:numId w:val="1"/>
      </w:numPr>
      <w:tabs>
        <w:tab w:val="clear" w:pos="567"/>
        <w:tab w:val="num" w:pos="227"/>
      </w:tabs>
      <w:adjustRightInd w:val="0"/>
      <w:spacing w:after="0" w:line="240" w:lineRule="auto"/>
      <w:ind w:left="0" w:firstLine="0"/>
      <w:textAlignment w:val="baseline"/>
    </w:pPr>
    <w:rPr>
      <w:lang w:val="x-none" w:eastAsia="x-none"/>
    </w:rPr>
  </w:style>
  <w:style w:type="paragraph" w:styleId="26">
    <w:name w:val="Body Text Indent 2"/>
    <w:basedOn w:val="a"/>
    <w:link w:val="27"/>
    <w:uiPriority w:val="99"/>
    <w:rsid w:val="00E937F8"/>
    <w:pPr>
      <w:spacing w:after="120" w:line="480" w:lineRule="auto"/>
      <w:ind w:left="283"/>
      <w:jc w:val="both"/>
    </w:pPr>
    <w:rPr>
      <w:szCs w:val="20"/>
    </w:rPr>
  </w:style>
  <w:style w:type="paragraph" w:customStyle="1" w:styleId="a3">
    <w:name w:val="Íîðìàëüíûé"/>
    <w:rsid w:val="00E937F8"/>
    <w:rPr>
      <w:rFonts w:ascii="Courier" w:hAnsi="Courier"/>
      <w:sz w:val="24"/>
      <w:lang w:val="en-GB"/>
    </w:rPr>
  </w:style>
  <w:style w:type="character" w:customStyle="1" w:styleId="a4">
    <w:name w:val="Основной шрифт"/>
    <w:rsid w:val="00E937F8"/>
  </w:style>
  <w:style w:type="character" w:styleId="a5">
    <w:name w:val="Hyperlink"/>
    <w:uiPriority w:val="99"/>
    <w:rsid w:val="00E937F8"/>
    <w:rPr>
      <w:color w:val="0000FF"/>
      <w:u w:val="single"/>
    </w:rPr>
  </w:style>
  <w:style w:type="paragraph" w:styleId="a6">
    <w:name w:val="Plain Text"/>
    <w:basedOn w:val="a"/>
    <w:link w:val="a7"/>
    <w:rsid w:val="00E937F8"/>
    <w:rPr>
      <w:rFonts w:ascii="Courier New" w:hAnsi="Courier New" w:cs="Courier New"/>
      <w:sz w:val="20"/>
      <w:szCs w:val="20"/>
    </w:rPr>
  </w:style>
  <w:style w:type="paragraph" w:styleId="a8">
    <w:name w:val="List Bullet"/>
    <w:basedOn w:val="a"/>
    <w:autoRedefine/>
    <w:uiPriority w:val="99"/>
    <w:rsid w:val="00E937F8"/>
    <w:pPr>
      <w:widowControl w:val="0"/>
      <w:spacing w:after="60"/>
      <w:jc w:val="both"/>
    </w:pPr>
  </w:style>
  <w:style w:type="paragraph" w:styleId="a9">
    <w:name w:val="Normal (Web)"/>
    <w:basedOn w:val="a"/>
    <w:uiPriority w:val="99"/>
    <w:rsid w:val="00E937F8"/>
    <w:pPr>
      <w:spacing w:before="100" w:beforeAutospacing="1" w:after="100" w:afterAutospacing="1"/>
    </w:pPr>
  </w:style>
  <w:style w:type="paragraph" w:styleId="33">
    <w:name w:val="Body Text 3"/>
    <w:basedOn w:val="a"/>
    <w:link w:val="34"/>
    <w:uiPriority w:val="99"/>
    <w:rsid w:val="00E937F8"/>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a">
    <w:name w:val="Body Text Indent"/>
    <w:basedOn w:val="a"/>
    <w:link w:val="ab"/>
    <w:rsid w:val="00E937F8"/>
    <w:pPr>
      <w:spacing w:before="60"/>
      <w:ind w:firstLine="851"/>
      <w:jc w:val="both"/>
    </w:pPr>
    <w:rPr>
      <w:szCs w:val="20"/>
    </w:rPr>
  </w:style>
  <w:style w:type="paragraph" w:styleId="ac">
    <w:name w:val="Body Text"/>
    <w:aliases w:val="Знак1 Знак, Знак1 Знак"/>
    <w:basedOn w:val="a"/>
    <w:link w:val="ad"/>
    <w:uiPriority w:val="99"/>
    <w:rsid w:val="00E937F8"/>
    <w:pPr>
      <w:spacing w:after="120"/>
      <w:jc w:val="both"/>
    </w:pPr>
    <w:rPr>
      <w:szCs w:val="20"/>
    </w:rPr>
  </w:style>
  <w:style w:type="paragraph" w:customStyle="1" w:styleId="20">
    <w:name w:val="Стиль2"/>
    <w:basedOn w:val="2"/>
    <w:rsid w:val="00E937F8"/>
    <w:pPr>
      <w:keepNext/>
      <w:keepLines/>
      <w:widowControl w:val="0"/>
      <w:numPr>
        <w:ilvl w:val="1"/>
        <w:numId w:val="4"/>
      </w:numPr>
      <w:suppressLineNumbers/>
      <w:suppressAutoHyphens/>
      <w:spacing w:after="60"/>
      <w:jc w:val="both"/>
    </w:pPr>
    <w:rPr>
      <w:b/>
      <w:szCs w:val="20"/>
    </w:rPr>
  </w:style>
  <w:style w:type="paragraph" w:styleId="2">
    <w:name w:val="List Number 2"/>
    <w:basedOn w:val="a"/>
    <w:rsid w:val="00E937F8"/>
    <w:pPr>
      <w:numPr>
        <w:numId w:val="2"/>
      </w:numPr>
    </w:pPr>
  </w:style>
  <w:style w:type="paragraph" w:customStyle="1" w:styleId="FR4">
    <w:name w:val="FR4"/>
    <w:rsid w:val="00E937F8"/>
    <w:pPr>
      <w:widowControl w:val="0"/>
      <w:spacing w:before="20"/>
      <w:ind w:left="7160"/>
      <w:jc w:val="both"/>
    </w:pPr>
    <w:rPr>
      <w:rFonts w:ascii="Arial" w:hAnsi="Arial"/>
      <w:b/>
      <w:snapToGrid w:val="0"/>
      <w:sz w:val="22"/>
    </w:rPr>
  </w:style>
  <w:style w:type="table" w:styleId="ae">
    <w:name w:val="Table Grid"/>
    <w:basedOn w:val="a1"/>
    <w:uiPriority w:val="59"/>
    <w:rsid w:val="00E937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qFormat/>
    <w:rsid w:val="00152112"/>
    <w:pPr>
      <w:tabs>
        <w:tab w:val="right" w:leader="dot" w:pos="10195"/>
      </w:tabs>
      <w:spacing w:before="120"/>
    </w:pPr>
    <w:rPr>
      <w:bCs/>
      <w:iCs/>
      <w:noProof/>
      <w:sz w:val="28"/>
      <w:szCs w:val="28"/>
    </w:rPr>
  </w:style>
  <w:style w:type="paragraph" w:styleId="af">
    <w:name w:val="footer"/>
    <w:basedOn w:val="a"/>
    <w:link w:val="14"/>
    <w:uiPriority w:val="99"/>
    <w:rsid w:val="00E937F8"/>
    <w:pPr>
      <w:tabs>
        <w:tab w:val="center" w:pos="4677"/>
        <w:tab w:val="right" w:pos="9355"/>
      </w:tabs>
    </w:pPr>
  </w:style>
  <w:style w:type="character" w:styleId="af0">
    <w:name w:val="page number"/>
    <w:basedOn w:val="a0"/>
    <w:rsid w:val="00E937F8"/>
  </w:style>
  <w:style w:type="paragraph" w:customStyle="1" w:styleId="af1">
    <w:name w:val="Тендерные данные"/>
    <w:basedOn w:val="a"/>
    <w:rsid w:val="00E937F8"/>
    <w:pPr>
      <w:tabs>
        <w:tab w:val="left" w:pos="1985"/>
      </w:tabs>
      <w:spacing w:before="120" w:after="60"/>
      <w:jc w:val="both"/>
    </w:pPr>
    <w:rPr>
      <w:b/>
      <w:szCs w:val="20"/>
    </w:rPr>
  </w:style>
  <w:style w:type="paragraph" w:customStyle="1" w:styleId="ConsNormal">
    <w:name w:val="ConsNormal"/>
    <w:link w:val="ConsNormal0"/>
    <w:rsid w:val="00E937F8"/>
    <w:pPr>
      <w:autoSpaceDE w:val="0"/>
      <w:autoSpaceDN w:val="0"/>
      <w:adjustRightInd w:val="0"/>
      <w:ind w:right="19772" w:firstLine="720"/>
    </w:pPr>
    <w:rPr>
      <w:rFonts w:ascii="Arial" w:hAnsi="Arial" w:cs="Arial"/>
    </w:rPr>
  </w:style>
  <w:style w:type="character" w:customStyle="1" w:styleId="ConsNormal0">
    <w:name w:val="ConsNormal Знак"/>
    <w:link w:val="ConsNormal"/>
    <w:rsid w:val="00E937F8"/>
    <w:rPr>
      <w:rFonts w:ascii="Arial" w:hAnsi="Arial" w:cs="Arial"/>
      <w:lang w:val="ru-RU" w:eastAsia="ru-RU" w:bidi="ar-SA"/>
    </w:rPr>
  </w:style>
  <w:style w:type="paragraph" w:customStyle="1" w:styleId="ConsPlusNormal">
    <w:name w:val="ConsPlusNormal"/>
    <w:link w:val="ConsPlusNormal0"/>
    <w:rsid w:val="00E937F8"/>
    <w:pPr>
      <w:autoSpaceDE w:val="0"/>
      <w:autoSpaceDN w:val="0"/>
      <w:adjustRightInd w:val="0"/>
      <w:ind w:firstLine="720"/>
    </w:pPr>
    <w:rPr>
      <w:rFonts w:ascii="Arial" w:hAnsi="Arial" w:cs="Arial"/>
      <w:sz w:val="16"/>
      <w:szCs w:val="16"/>
    </w:rPr>
  </w:style>
  <w:style w:type="paragraph" w:customStyle="1" w:styleId="ConsPlusNonformat">
    <w:name w:val="ConsPlusNonformat"/>
    <w:rsid w:val="00E937F8"/>
    <w:pPr>
      <w:widowControl w:val="0"/>
      <w:autoSpaceDE w:val="0"/>
      <w:autoSpaceDN w:val="0"/>
      <w:adjustRightInd w:val="0"/>
    </w:pPr>
    <w:rPr>
      <w:rFonts w:ascii="Courier New" w:hAnsi="Courier New" w:cs="Courier New"/>
      <w:sz w:val="16"/>
      <w:szCs w:val="16"/>
    </w:rPr>
  </w:style>
  <w:style w:type="paragraph" w:customStyle="1" w:styleId="af2">
    <w:name w:val="Знак Знак Знак Знак"/>
    <w:basedOn w:val="a"/>
    <w:rsid w:val="00676610"/>
    <w:pPr>
      <w:spacing w:after="160" w:line="240" w:lineRule="exact"/>
    </w:pPr>
    <w:rPr>
      <w:rFonts w:eastAsia="Calibri"/>
      <w:sz w:val="20"/>
      <w:szCs w:val="20"/>
      <w:lang w:eastAsia="zh-CN"/>
    </w:rPr>
  </w:style>
  <w:style w:type="paragraph" w:customStyle="1" w:styleId="ConsPlusCell">
    <w:name w:val="ConsPlusCell"/>
    <w:uiPriority w:val="99"/>
    <w:rsid w:val="009E159A"/>
    <w:pPr>
      <w:widowControl w:val="0"/>
      <w:autoSpaceDE w:val="0"/>
      <w:autoSpaceDN w:val="0"/>
      <w:adjustRightInd w:val="0"/>
    </w:pPr>
    <w:rPr>
      <w:rFonts w:ascii="Arial" w:hAnsi="Arial" w:cs="Arial"/>
    </w:rPr>
  </w:style>
  <w:style w:type="paragraph" w:customStyle="1" w:styleId="af3">
    <w:name w:val="Содержимое таблицы"/>
    <w:basedOn w:val="a"/>
    <w:uiPriority w:val="99"/>
    <w:rsid w:val="00A626C7"/>
    <w:pPr>
      <w:widowControl w:val="0"/>
      <w:suppressLineNumbers/>
      <w:suppressAutoHyphens/>
    </w:pPr>
    <w:rPr>
      <w:rFonts w:eastAsia="Lucida Sans Unicode"/>
      <w:kern w:val="1"/>
    </w:rPr>
  </w:style>
  <w:style w:type="paragraph" w:styleId="af4">
    <w:name w:val="Balloon Text"/>
    <w:basedOn w:val="a"/>
    <w:link w:val="15"/>
    <w:uiPriority w:val="99"/>
    <w:rsid w:val="00C40547"/>
    <w:rPr>
      <w:rFonts w:ascii="Tahoma" w:hAnsi="Tahoma" w:cs="Tahoma"/>
      <w:sz w:val="16"/>
      <w:szCs w:val="16"/>
    </w:rPr>
  </w:style>
  <w:style w:type="paragraph" w:customStyle="1" w:styleId="16">
    <w:name w:val="Обычный (веб)1"/>
    <w:basedOn w:val="a"/>
    <w:rsid w:val="008938E7"/>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8938E7"/>
    <w:pPr>
      <w:widowControl w:val="0"/>
      <w:autoSpaceDE w:val="0"/>
      <w:autoSpaceDN w:val="0"/>
    </w:pPr>
    <w:rPr>
      <w:rFonts w:ascii="Courier New" w:hAnsi="Courier New" w:cs="Courier New"/>
      <w:sz w:val="24"/>
      <w:szCs w:val="24"/>
    </w:rPr>
  </w:style>
  <w:style w:type="character" w:customStyle="1" w:styleId="ConsPlusNonformat1">
    <w:name w:val="ConsPlusNonformat Знак Знак"/>
    <w:link w:val="ConsPlusNonformat0"/>
    <w:rsid w:val="008938E7"/>
    <w:rPr>
      <w:rFonts w:ascii="Courier New" w:hAnsi="Courier New" w:cs="Courier New"/>
      <w:sz w:val="24"/>
      <w:szCs w:val="24"/>
      <w:lang w:val="ru-RU" w:eastAsia="ru-RU" w:bidi="ar-SA"/>
    </w:rPr>
  </w:style>
  <w:style w:type="paragraph" w:styleId="HTML">
    <w:name w:val="HTML Preformatted"/>
    <w:basedOn w:val="a"/>
    <w:link w:val="HTML0"/>
    <w:uiPriority w:val="99"/>
    <w:rsid w:val="000A0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Standard">
    <w:name w:val="Standard"/>
    <w:rsid w:val="00775F86"/>
    <w:pPr>
      <w:widowControl w:val="0"/>
      <w:suppressAutoHyphens/>
      <w:autoSpaceDN w:val="0"/>
      <w:textAlignment w:val="baseline"/>
    </w:pPr>
    <w:rPr>
      <w:rFonts w:eastAsia="Andale Sans UI" w:cs="Tahoma"/>
      <w:kern w:val="3"/>
      <w:sz w:val="24"/>
      <w:szCs w:val="24"/>
      <w:lang w:val="de-DE" w:eastAsia="ja-JP" w:bidi="fa-IR"/>
    </w:rPr>
  </w:style>
  <w:style w:type="paragraph" w:styleId="a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6"/>
    <w:uiPriority w:val="99"/>
    <w:qFormat/>
    <w:rsid w:val="00775F86"/>
    <w:pPr>
      <w:keepNext/>
      <w:spacing w:before="240" w:after="120"/>
    </w:pPr>
    <w:rPr>
      <w:rFonts w:ascii="Arial" w:eastAsia="MS PGothic" w:hAnsi="Arial"/>
      <w:sz w:val="28"/>
      <w:szCs w:val="28"/>
    </w:rPr>
  </w:style>
  <w:style w:type="paragraph" w:customStyle="1" w:styleId="Textbody">
    <w:name w:val="Text body"/>
    <w:basedOn w:val="Standard"/>
    <w:rsid w:val="00775F86"/>
    <w:pPr>
      <w:spacing w:after="120"/>
    </w:pPr>
  </w:style>
  <w:style w:type="paragraph" w:styleId="af7">
    <w:name w:val="Title"/>
    <w:basedOn w:val="Standard"/>
    <w:next w:val="Textbody"/>
    <w:link w:val="af8"/>
    <w:uiPriority w:val="99"/>
    <w:qFormat/>
    <w:rsid w:val="00775F86"/>
    <w:pPr>
      <w:keepNext/>
      <w:spacing w:before="240" w:after="120"/>
    </w:pPr>
    <w:rPr>
      <w:rFonts w:ascii="Arial" w:eastAsia="MS PGothic" w:hAnsi="Arial"/>
      <w:sz w:val="28"/>
      <w:szCs w:val="28"/>
    </w:rPr>
  </w:style>
  <w:style w:type="paragraph" w:styleId="af9">
    <w:name w:val="Subtitle"/>
    <w:basedOn w:val="af5"/>
    <w:next w:val="Textbody"/>
    <w:link w:val="afa"/>
    <w:uiPriority w:val="99"/>
    <w:qFormat/>
    <w:rsid w:val="00775F86"/>
    <w:pPr>
      <w:jc w:val="center"/>
    </w:pPr>
  </w:style>
  <w:style w:type="paragraph" w:styleId="afb">
    <w:name w:val="List"/>
    <w:basedOn w:val="Textbody"/>
    <w:uiPriority w:val="99"/>
    <w:rsid w:val="00775F86"/>
  </w:style>
  <w:style w:type="paragraph" w:customStyle="1" w:styleId="Index">
    <w:name w:val="Index"/>
    <w:basedOn w:val="Standard"/>
    <w:rsid w:val="00775F86"/>
    <w:pPr>
      <w:suppressLineNumbers/>
    </w:pPr>
  </w:style>
  <w:style w:type="paragraph" w:customStyle="1" w:styleId="TableContents">
    <w:name w:val="Table Contents"/>
    <w:basedOn w:val="Standard"/>
    <w:rsid w:val="00775F86"/>
    <w:pPr>
      <w:suppressLineNumbers/>
    </w:pPr>
  </w:style>
  <w:style w:type="paragraph" w:customStyle="1" w:styleId="TableHeading">
    <w:name w:val="Table Heading"/>
    <w:basedOn w:val="TableContents"/>
    <w:rsid w:val="00775F86"/>
    <w:pPr>
      <w:jc w:val="center"/>
    </w:pPr>
    <w:rPr>
      <w:b/>
      <w:bCs/>
    </w:rPr>
  </w:style>
  <w:style w:type="paragraph" w:customStyle="1" w:styleId="ConsPlusDocList">
    <w:name w:val="ConsPlusDocList"/>
    <w:next w:val="Standard"/>
    <w:rsid w:val="00775F86"/>
    <w:pPr>
      <w:widowControl w:val="0"/>
      <w:suppressAutoHyphens/>
      <w:autoSpaceDE w:val="0"/>
      <w:autoSpaceDN w:val="0"/>
      <w:textAlignment w:val="baseline"/>
    </w:pPr>
    <w:rPr>
      <w:rFonts w:ascii="Arial" w:eastAsia="Arial" w:hAnsi="Arial" w:cs="Arial"/>
      <w:kern w:val="3"/>
      <w:lang w:val="de-DE" w:eastAsia="ja-JP" w:bidi="fa-IR"/>
    </w:rPr>
  </w:style>
  <w:style w:type="paragraph" w:customStyle="1" w:styleId="ConsPlusTitle">
    <w:name w:val="ConsPlusTitle"/>
    <w:next w:val="Standard"/>
    <w:rsid w:val="00775F86"/>
    <w:pPr>
      <w:widowControl w:val="0"/>
      <w:suppressAutoHyphens/>
      <w:autoSpaceDE w:val="0"/>
      <w:autoSpaceDN w:val="0"/>
      <w:textAlignment w:val="baseline"/>
    </w:pPr>
    <w:rPr>
      <w:rFonts w:ascii="Arial" w:eastAsia="Arial" w:hAnsi="Arial" w:cs="Arial"/>
      <w:b/>
      <w:bCs/>
      <w:kern w:val="3"/>
      <w:lang w:val="de-DE" w:eastAsia="ja-JP" w:bidi="fa-IR"/>
    </w:rPr>
  </w:style>
  <w:style w:type="paragraph" w:styleId="afc">
    <w:name w:val="header"/>
    <w:basedOn w:val="a"/>
    <w:link w:val="17"/>
    <w:uiPriority w:val="99"/>
    <w:rsid w:val="00775F86"/>
    <w:pPr>
      <w:widowControl w:val="0"/>
      <w:tabs>
        <w:tab w:val="center" w:pos="4677"/>
        <w:tab w:val="right" w:pos="9355"/>
      </w:tabs>
      <w:suppressAutoHyphens/>
      <w:autoSpaceDN w:val="0"/>
      <w:textAlignment w:val="baseline"/>
    </w:pPr>
    <w:rPr>
      <w:rFonts w:eastAsia="Andale Sans UI" w:cs="Tahoma"/>
      <w:kern w:val="3"/>
      <w:lang w:val="de-DE" w:eastAsia="ja-JP" w:bidi="fa-IR"/>
    </w:rPr>
  </w:style>
  <w:style w:type="character" w:customStyle="1" w:styleId="RTFNum21">
    <w:name w:val="RTF_Num 2 1"/>
    <w:rsid w:val="00775F86"/>
    <w:rPr>
      <w:rFonts w:ascii="Symbol" w:hAnsi="Symbol"/>
    </w:rPr>
  </w:style>
  <w:style w:type="character" w:customStyle="1" w:styleId="NumberingSymbols">
    <w:name w:val="Numbering Symbols"/>
    <w:rsid w:val="00775F86"/>
  </w:style>
  <w:style w:type="character" w:customStyle="1" w:styleId="afd">
    <w:name w:val="Верхний колонтитул Знак"/>
    <w:basedOn w:val="a0"/>
    <w:uiPriority w:val="99"/>
    <w:rsid w:val="00775F86"/>
  </w:style>
  <w:style w:type="character" w:customStyle="1" w:styleId="afe">
    <w:name w:val="Нижний колонтитул Знак"/>
    <w:basedOn w:val="a0"/>
    <w:uiPriority w:val="99"/>
    <w:rsid w:val="00775F86"/>
  </w:style>
  <w:style w:type="character" w:customStyle="1" w:styleId="aff">
    <w:name w:val="Текст выноски Знак"/>
    <w:uiPriority w:val="99"/>
    <w:rsid w:val="00775F86"/>
    <w:rPr>
      <w:rFonts w:ascii="Segoe UI" w:hAnsi="Segoe UI" w:cs="Segoe UI"/>
      <w:sz w:val="18"/>
      <w:szCs w:val="18"/>
    </w:rPr>
  </w:style>
  <w:style w:type="paragraph" w:styleId="aff0">
    <w:name w:val="List Paragraph"/>
    <w:basedOn w:val="a"/>
    <w:link w:val="aff1"/>
    <w:uiPriority w:val="34"/>
    <w:qFormat/>
    <w:rsid w:val="00775F86"/>
    <w:pPr>
      <w:autoSpaceDN w:val="0"/>
      <w:ind w:left="720"/>
    </w:pPr>
    <w:rPr>
      <w:rFonts w:eastAsia="Calibri"/>
      <w:lang w:val="x-none" w:eastAsia="x-none"/>
    </w:rPr>
  </w:style>
  <w:style w:type="character" w:customStyle="1" w:styleId="18">
    <w:name w:val="Основной шрифт абзаца1"/>
    <w:uiPriority w:val="99"/>
    <w:rsid w:val="00775F86"/>
  </w:style>
  <w:style w:type="numbering" w:customStyle="1" w:styleId="RTFNum2">
    <w:name w:val="RTF_Num 2"/>
    <w:basedOn w:val="a2"/>
    <w:rsid w:val="00775F86"/>
    <w:pPr>
      <w:numPr>
        <w:numId w:val="5"/>
      </w:numPr>
    </w:pPr>
  </w:style>
  <w:style w:type="paragraph" w:customStyle="1" w:styleId="19">
    <w:name w:val="Абзац списка1"/>
    <w:basedOn w:val="a"/>
    <w:link w:val="ListParagraphChar1"/>
    <w:rsid w:val="00CE0A14"/>
    <w:pPr>
      <w:overflowPunct w:val="0"/>
      <w:autoSpaceDE w:val="0"/>
      <w:autoSpaceDN w:val="0"/>
      <w:adjustRightInd w:val="0"/>
      <w:ind w:left="720"/>
      <w:contextualSpacing/>
      <w:textAlignment w:val="baseline"/>
    </w:pPr>
    <w:rPr>
      <w:sz w:val="20"/>
      <w:szCs w:val="20"/>
    </w:rPr>
  </w:style>
  <w:style w:type="paragraph" w:customStyle="1" w:styleId="western">
    <w:name w:val="western"/>
    <w:basedOn w:val="a"/>
    <w:rsid w:val="00CB7560"/>
    <w:pPr>
      <w:spacing w:before="100" w:beforeAutospacing="1" w:after="100" w:afterAutospacing="1"/>
    </w:pPr>
  </w:style>
  <w:style w:type="character" w:customStyle="1" w:styleId="14">
    <w:name w:val="Нижний колонтитул Знак1"/>
    <w:link w:val="af"/>
    <w:uiPriority w:val="99"/>
    <w:locked/>
    <w:rsid w:val="001E5F06"/>
    <w:rPr>
      <w:sz w:val="24"/>
      <w:szCs w:val="24"/>
      <w:lang w:val="ru-RU" w:eastAsia="ru-RU" w:bidi="ar-SA"/>
    </w:rPr>
  </w:style>
  <w:style w:type="character" w:customStyle="1" w:styleId="aff2">
    <w:name w:val="Гипертекстовая ссылка"/>
    <w:rsid w:val="00365DC5"/>
    <w:rPr>
      <w:color w:val="106BBE"/>
    </w:rPr>
  </w:style>
  <w:style w:type="paragraph" w:customStyle="1" w:styleId="aff3">
    <w:name w:val="Комментарий"/>
    <w:basedOn w:val="a"/>
    <w:next w:val="a"/>
    <w:rsid w:val="00365DC5"/>
    <w:pPr>
      <w:autoSpaceDE w:val="0"/>
      <w:autoSpaceDN w:val="0"/>
      <w:adjustRightInd w:val="0"/>
      <w:spacing w:before="75"/>
      <w:ind w:left="170"/>
      <w:jc w:val="both"/>
    </w:pPr>
    <w:rPr>
      <w:rFonts w:ascii="Arial" w:hAnsi="Arial"/>
      <w:color w:val="353842"/>
      <w:shd w:val="clear" w:color="auto" w:fill="F0F0F0"/>
    </w:rPr>
  </w:style>
  <w:style w:type="paragraph" w:customStyle="1" w:styleId="aff4">
    <w:name w:val="Информация об изменениях документа"/>
    <w:basedOn w:val="aff3"/>
    <w:next w:val="a"/>
    <w:rsid w:val="00365DC5"/>
    <w:rPr>
      <w:i/>
      <w:iCs/>
    </w:rPr>
  </w:style>
  <w:style w:type="character" w:customStyle="1" w:styleId="11">
    <w:name w:val="Заголовок 1 Знак"/>
    <w:link w:val="10"/>
    <w:rsid w:val="00E30DA9"/>
    <w:rPr>
      <w:b/>
      <w:kern w:val="28"/>
      <w:sz w:val="36"/>
      <w:lang w:val="ru-RU" w:eastAsia="ru-RU" w:bidi="ar-SA"/>
    </w:rPr>
  </w:style>
  <w:style w:type="character" w:customStyle="1" w:styleId="35">
    <w:name w:val="Знак Знак3"/>
    <w:locked/>
    <w:rsid w:val="00294D4B"/>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294D4B"/>
    <w:rPr>
      <w:sz w:val="22"/>
      <w:szCs w:val="22"/>
      <w:lang w:val="x-none" w:eastAsia="en-US"/>
    </w:rPr>
  </w:style>
  <w:style w:type="paragraph" w:customStyle="1" w:styleId="stwibulletlistCharCharCharChar">
    <w:name w:val="stwi bullet list Char Char Char Char"/>
    <w:basedOn w:val="a"/>
    <w:link w:val="stwibulletlistCharCharCharCharChar"/>
    <w:rsid w:val="00294D4B"/>
    <w:pPr>
      <w:widowControl w:val="0"/>
      <w:numPr>
        <w:numId w:val="6"/>
      </w:numPr>
      <w:adjustRightInd w:val="0"/>
      <w:spacing w:before="100" w:beforeAutospacing="1" w:after="100" w:afterAutospacing="1"/>
      <w:jc w:val="both"/>
    </w:pPr>
    <w:rPr>
      <w:sz w:val="22"/>
      <w:szCs w:val="22"/>
      <w:lang w:val="x-none" w:eastAsia="en-US"/>
    </w:rPr>
  </w:style>
  <w:style w:type="character" w:styleId="aff5">
    <w:name w:val="FollowedHyperlink"/>
    <w:uiPriority w:val="99"/>
    <w:rsid w:val="002D6ECB"/>
    <w:rPr>
      <w:color w:val="800080"/>
      <w:u w:val="single"/>
    </w:rPr>
  </w:style>
  <w:style w:type="character" w:customStyle="1" w:styleId="ad">
    <w:name w:val="Основной текст Знак"/>
    <w:aliases w:val="Знак1 Знак Знак, Знак1 Знак Знак"/>
    <w:link w:val="ac"/>
    <w:uiPriority w:val="99"/>
    <w:locked/>
    <w:rsid w:val="00AC599B"/>
    <w:rPr>
      <w:sz w:val="24"/>
      <w:lang w:val="ru-RU" w:eastAsia="ru-RU" w:bidi="ar-SA"/>
    </w:rPr>
  </w:style>
  <w:style w:type="character" w:styleId="aff6">
    <w:name w:val="annotation reference"/>
    <w:uiPriority w:val="99"/>
    <w:rsid w:val="00AC599B"/>
    <w:rPr>
      <w:rFonts w:cs="Times New Roman"/>
      <w:sz w:val="16"/>
      <w:szCs w:val="16"/>
    </w:rPr>
  </w:style>
  <w:style w:type="paragraph" w:styleId="aff7">
    <w:name w:val="annotation text"/>
    <w:basedOn w:val="a"/>
    <w:link w:val="aff8"/>
    <w:uiPriority w:val="99"/>
    <w:rsid w:val="00AC599B"/>
    <w:rPr>
      <w:sz w:val="20"/>
      <w:szCs w:val="20"/>
    </w:rPr>
  </w:style>
  <w:style w:type="character" w:customStyle="1" w:styleId="aff8">
    <w:name w:val="Текст примечания Знак"/>
    <w:link w:val="aff7"/>
    <w:uiPriority w:val="99"/>
    <w:locked/>
    <w:rsid w:val="00AC599B"/>
    <w:rPr>
      <w:lang w:val="ru-RU" w:eastAsia="ru-RU" w:bidi="ar-SA"/>
    </w:rPr>
  </w:style>
  <w:style w:type="paragraph" w:customStyle="1" w:styleId="Default">
    <w:name w:val="Default"/>
    <w:rsid w:val="00AC599B"/>
    <w:pPr>
      <w:autoSpaceDE w:val="0"/>
      <w:autoSpaceDN w:val="0"/>
      <w:adjustRightInd w:val="0"/>
    </w:pPr>
    <w:rPr>
      <w:rFonts w:eastAsia="Calibri"/>
      <w:color w:val="000000"/>
      <w:sz w:val="24"/>
      <w:szCs w:val="24"/>
    </w:rPr>
  </w:style>
  <w:style w:type="paragraph" w:styleId="aff9">
    <w:name w:val="annotation subject"/>
    <w:basedOn w:val="aff7"/>
    <w:next w:val="aff7"/>
    <w:link w:val="affa"/>
    <w:uiPriority w:val="99"/>
    <w:rsid w:val="00AD4E3E"/>
    <w:rPr>
      <w:b/>
      <w:bCs/>
    </w:rPr>
  </w:style>
  <w:style w:type="paragraph" w:customStyle="1" w:styleId="1a">
    <w:name w:val="Абзац списка1"/>
    <w:basedOn w:val="a"/>
    <w:link w:val="ListParagraphChar"/>
    <w:rsid w:val="00FA36B4"/>
    <w:pPr>
      <w:ind w:left="720"/>
      <w:contextualSpacing/>
    </w:pPr>
    <w:rPr>
      <w:sz w:val="20"/>
      <w:szCs w:val="20"/>
    </w:rPr>
  </w:style>
  <w:style w:type="paragraph" w:customStyle="1" w:styleId="CharChar1CharChar1CharChar">
    <w:name w:val="Char Char Знак Знак1 Char Char1 Знак Знак Char Char"/>
    <w:basedOn w:val="a"/>
    <w:uiPriority w:val="99"/>
    <w:rsid w:val="00116ADC"/>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116ADC"/>
    <w:rPr>
      <w:lang w:val="ru-RU" w:eastAsia="ru-RU"/>
    </w:rPr>
  </w:style>
  <w:style w:type="paragraph" w:customStyle="1" w:styleId="affb">
    <w:name w:val="Знак"/>
    <w:basedOn w:val="a"/>
    <w:uiPriority w:val="99"/>
    <w:rsid w:val="00116ADC"/>
    <w:rPr>
      <w:rFonts w:ascii="Verdana" w:hAnsi="Verdana" w:cs="Verdana"/>
      <w:sz w:val="20"/>
      <w:szCs w:val="20"/>
      <w:lang w:val="en-US" w:eastAsia="en-US"/>
    </w:rPr>
  </w:style>
  <w:style w:type="character" w:customStyle="1" w:styleId="b-serp-urlitem">
    <w:name w:val="b-serp-url__item"/>
    <w:uiPriority w:val="99"/>
    <w:rsid w:val="00116ADC"/>
    <w:rPr>
      <w:rFonts w:cs="Times New Roman"/>
    </w:rPr>
  </w:style>
  <w:style w:type="character" w:customStyle="1" w:styleId="28">
    <w:name w:val="Основной текст (2)_"/>
    <w:link w:val="29"/>
    <w:uiPriority w:val="99"/>
    <w:locked/>
    <w:rsid w:val="00116ADC"/>
    <w:rPr>
      <w:rFonts w:ascii="Calibri" w:hAnsi="Calibri"/>
      <w:b/>
      <w:spacing w:val="1"/>
      <w:sz w:val="26"/>
      <w:shd w:val="clear" w:color="auto" w:fill="FFFFFF"/>
      <w:lang w:val="x-none" w:eastAsia="en-US" w:bidi="ar-SA"/>
    </w:rPr>
  </w:style>
  <w:style w:type="paragraph" w:customStyle="1" w:styleId="29">
    <w:name w:val="Основной текст (2)"/>
    <w:basedOn w:val="a"/>
    <w:link w:val="28"/>
    <w:uiPriority w:val="99"/>
    <w:rsid w:val="00116ADC"/>
    <w:pPr>
      <w:widowControl w:val="0"/>
      <w:shd w:val="clear" w:color="auto" w:fill="FFFFFF"/>
      <w:spacing w:after="300" w:line="324" w:lineRule="exact"/>
      <w:jc w:val="center"/>
    </w:pPr>
    <w:rPr>
      <w:rFonts w:ascii="Calibri" w:hAnsi="Calibri"/>
      <w:b/>
      <w:spacing w:val="1"/>
      <w:sz w:val="26"/>
      <w:szCs w:val="20"/>
      <w:shd w:val="clear" w:color="auto" w:fill="FFFFFF"/>
      <w:lang w:val="x-none" w:eastAsia="en-US"/>
    </w:rPr>
  </w:style>
  <w:style w:type="character" w:customStyle="1" w:styleId="affc">
    <w:name w:val="Основной текст + Полужирный"/>
    <w:aliases w:val="Курсив,Интервал 0 pt"/>
    <w:uiPriority w:val="99"/>
    <w:rsid w:val="00116ADC"/>
    <w:rPr>
      <w:rFonts w:ascii="Times New Roman" w:hAnsi="Times New Roman"/>
      <w:b/>
      <w:i/>
      <w:spacing w:val="3"/>
      <w:u w:val="none"/>
      <w:lang w:val="ru-RU" w:eastAsia="ru-RU"/>
    </w:rPr>
  </w:style>
  <w:style w:type="character" w:customStyle="1" w:styleId="43">
    <w:name w:val="Основной текст (4)3"/>
    <w:uiPriority w:val="99"/>
    <w:rsid w:val="00116ADC"/>
    <w:rPr>
      <w:shd w:val="clear" w:color="auto" w:fill="FFFFFF"/>
    </w:rPr>
  </w:style>
  <w:style w:type="character" w:customStyle="1" w:styleId="42">
    <w:name w:val="Основной текст (4)2"/>
    <w:uiPriority w:val="99"/>
    <w:rsid w:val="00116ADC"/>
    <w:rPr>
      <w:shd w:val="clear" w:color="auto" w:fill="FFFFFF"/>
    </w:rPr>
  </w:style>
  <w:style w:type="character" w:customStyle="1" w:styleId="600">
    <w:name w:val="Основной текст (60)_"/>
    <w:link w:val="601"/>
    <w:uiPriority w:val="99"/>
    <w:locked/>
    <w:rsid w:val="00116ADC"/>
    <w:rPr>
      <w:rFonts w:ascii="Calibri" w:hAnsi="Calibri"/>
      <w:sz w:val="21"/>
      <w:shd w:val="clear" w:color="auto" w:fill="FFFFFF"/>
      <w:lang w:val="x-none" w:eastAsia="en-US" w:bidi="ar-SA"/>
    </w:rPr>
  </w:style>
  <w:style w:type="paragraph" w:customStyle="1" w:styleId="601">
    <w:name w:val="Основной текст (60)1"/>
    <w:basedOn w:val="a"/>
    <w:link w:val="600"/>
    <w:uiPriority w:val="99"/>
    <w:rsid w:val="00116ADC"/>
    <w:pPr>
      <w:shd w:val="clear" w:color="auto" w:fill="FFFFFF"/>
      <w:spacing w:line="240" w:lineRule="atLeast"/>
    </w:pPr>
    <w:rPr>
      <w:rFonts w:ascii="Calibri" w:hAnsi="Calibri"/>
      <w:sz w:val="21"/>
      <w:szCs w:val="20"/>
      <w:shd w:val="clear" w:color="auto" w:fill="FFFFFF"/>
      <w:lang w:val="x-none" w:eastAsia="en-US"/>
    </w:rPr>
  </w:style>
  <w:style w:type="character" w:customStyle="1" w:styleId="44">
    <w:name w:val="Основной текст (4)_"/>
    <w:link w:val="410"/>
    <w:uiPriority w:val="99"/>
    <w:locked/>
    <w:rsid w:val="00116ADC"/>
    <w:rPr>
      <w:rFonts w:ascii="Calibri" w:hAnsi="Calibri"/>
      <w:shd w:val="clear" w:color="auto" w:fill="FFFFFF"/>
      <w:lang w:bidi="ar-SA"/>
    </w:rPr>
  </w:style>
  <w:style w:type="paragraph" w:customStyle="1" w:styleId="410">
    <w:name w:val="Основной текст (4)1"/>
    <w:basedOn w:val="a"/>
    <w:link w:val="44"/>
    <w:uiPriority w:val="99"/>
    <w:rsid w:val="00116ADC"/>
    <w:pPr>
      <w:shd w:val="clear" w:color="auto" w:fill="FFFFFF"/>
      <w:spacing w:before="180" w:after="180" w:line="283" w:lineRule="exact"/>
      <w:ind w:hanging="940"/>
      <w:jc w:val="both"/>
    </w:pPr>
    <w:rPr>
      <w:rFonts w:ascii="Calibri" w:hAnsi="Calibri"/>
      <w:sz w:val="20"/>
      <w:szCs w:val="20"/>
      <w:shd w:val="clear" w:color="auto" w:fill="FFFFFF"/>
      <w:lang w:val="x-none" w:eastAsia="x-none"/>
    </w:rPr>
  </w:style>
  <w:style w:type="paragraph" w:styleId="affd">
    <w:name w:val="footnote text"/>
    <w:basedOn w:val="a"/>
    <w:link w:val="affe"/>
    <w:uiPriority w:val="99"/>
    <w:rsid w:val="00116ADC"/>
    <w:rPr>
      <w:sz w:val="20"/>
      <w:szCs w:val="20"/>
    </w:rPr>
  </w:style>
  <w:style w:type="character" w:customStyle="1" w:styleId="affe">
    <w:name w:val="Текст сноски Знак"/>
    <w:link w:val="affd"/>
    <w:uiPriority w:val="99"/>
    <w:locked/>
    <w:rsid w:val="00116ADC"/>
    <w:rPr>
      <w:lang w:val="ru-RU" w:eastAsia="ru-RU" w:bidi="ar-SA"/>
    </w:rPr>
  </w:style>
  <w:style w:type="character" w:styleId="afff">
    <w:name w:val="footnote reference"/>
    <w:uiPriority w:val="99"/>
    <w:rsid w:val="00116ADC"/>
    <w:rPr>
      <w:vertAlign w:val="superscript"/>
    </w:rPr>
  </w:style>
  <w:style w:type="character" w:customStyle="1" w:styleId="24">
    <w:name w:val="Заголовок 2 Знак"/>
    <w:link w:val="23"/>
    <w:locked/>
    <w:rsid w:val="00101B44"/>
    <w:rPr>
      <w:b/>
      <w:bCs/>
      <w:iCs/>
      <w:sz w:val="24"/>
      <w:szCs w:val="28"/>
    </w:rPr>
  </w:style>
  <w:style w:type="character" w:customStyle="1" w:styleId="60">
    <w:name w:val="Заголовок 6 Знак"/>
    <w:link w:val="6"/>
    <w:uiPriority w:val="99"/>
    <w:locked/>
    <w:rsid w:val="00116ADC"/>
    <w:rPr>
      <w:rFonts w:ascii="Cambria" w:hAnsi="Cambria"/>
      <w:caps/>
      <w:color w:val="943634"/>
      <w:spacing w:val="10"/>
      <w:lang w:val="ru-RU" w:eastAsia="ru-RU" w:bidi="ar-SA"/>
    </w:rPr>
  </w:style>
  <w:style w:type="character" w:customStyle="1" w:styleId="70">
    <w:name w:val="Заголовок 7 Знак"/>
    <w:link w:val="7"/>
    <w:uiPriority w:val="99"/>
    <w:locked/>
    <w:rsid w:val="00116ADC"/>
    <w:rPr>
      <w:rFonts w:ascii="Cambria" w:hAnsi="Cambria"/>
      <w:i/>
      <w:iCs/>
      <w:caps/>
      <w:color w:val="943634"/>
      <w:spacing w:val="10"/>
      <w:lang w:val="ru-RU" w:eastAsia="ru-RU" w:bidi="ar-SA"/>
    </w:rPr>
  </w:style>
  <w:style w:type="character" w:customStyle="1" w:styleId="80">
    <w:name w:val="Заголовок 8 Знак"/>
    <w:link w:val="8"/>
    <w:locked/>
    <w:rsid w:val="00116ADC"/>
    <w:rPr>
      <w:rFonts w:ascii="Cambria" w:hAnsi="Cambria"/>
      <w:caps/>
      <w:spacing w:val="10"/>
      <w:lang w:val="ru-RU" w:eastAsia="ru-RU" w:bidi="ar-SA"/>
    </w:rPr>
  </w:style>
  <w:style w:type="character" w:customStyle="1" w:styleId="90">
    <w:name w:val="Заголовок 9 Знак"/>
    <w:link w:val="9"/>
    <w:uiPriority w:val="99"/>
    <w:locked/>
    <w:rsid w:val="00116ADC"/>
    <w:rPr>
      <w:rFonts w:ascii="Cambria" w:hAnsi="Cambria"/>
      <w:i/>
      <w:iCs/>
      <w:caps/>
      <w:spacing w:val="10"/>
      <w:lang w:val="ru-RU" w:eastAsia="ru-RU" w:bidi="ar-SA"/>
    </w:rPr>
  </w:style>
  <w:style w:type="character" w:customStyle="1" w:styleId="Heading1Char">
    <w:name w:val="Heading 1 Char"/>
    <w:locked/>
    <w:rsid w:val="00116ADC"/>
    <w:rPr>
      <w:b/>
      <w:sz w:val="28"/>
    </w:rPr>
  </w:style>
  <w:style w:type="character" w:customStyle="1" w:styleId="31">
    <w:name w:val="Заголовок 3 Знак"/>
    <w:link w:val="30"/>
    <w:uiPriority w:val="99"/>
    <w:locked/>
    <w:rsid w:val="00116ADC"/>
    <w:rPr>
      <w:sz w:val="28"/>
      <w:lang w:val="en-US" w:eastAsia="ru-RU" w:bidi="ar-SA"/>
    </w:rPr>
  </w:style>
  <w:style w:type="character" w:customStyle="1" w:styleId="41">
    <w:name w:val="Заголовок 4 Знак"/>
    <w:link w:val="40"/>
    <w:locked/>
    <w:rsid w:val="00116ADC"/>
    <w:rPr>
      <w:b/>
      <w:bCs/>
      <w:sz w:val="32"/>
      <w:szCs w:val="24"/>
      <w:lang w:val="ru-RU" w:eastAsia="ru-RU" w:bidi="ar-SA"/>
    </w:rPr>
  </w:style>
  <w:style w:type="character" w:customStyle="1" w:styleId="50">
    <w:name w:val="Заголовок 5 Знак"/>
    <w:link w:val="5"/>
    <w:uiPriority w:val="99"/>
    <w:locked/>
    <w:rsid w:val="00116ADC"/>
    <w:rPr>
      <w:b/>
      <w:sz w:val="24"/>
      <w:lang w:val="ru-RU" w:eastAsia="ru-RU" w:bidi="ar-SA"/>
    </w:rPr>
  </w:style>
  <w:style w:type="character" w:customStyle="1" w:styleId="27">
    <w:name w:val="Основной текст с отступом 2 Знак"/>
    <w:link w:val="26"/>
    <w:uiPriority w:val="99"/>
    <w:locked/>
    <w:rsid w:val="00116ADC"/>
    <w:rPr>
      <w:sz w:val="24"/>
      <w:lang w:val="ru-RU" w:eastAsia="ru-RU" w:bidi="ar-SA"/>
    </w:rPr>
  </w:style>
  <w:style w:type="character" w:customStyle="1" w:styleId="15">
    <w:name w:val="Текст выноски Знак1"/>
    <w:link w:val="af4"/>
    <w:locked/>
    <w:rsid w:val="00116ADC"/>
    <w:rPr>
      <w:rFonts w:ascii="Tahoma" w:hAnsi="Tahoma" w:cs="Tahoma"/>
      <w:sz w:val="16"/>
      <w:szCs w:val="16"/>
      <w:lang w:val="ru-RU" w:eastAsia="ru-RU" w:bidi="ar-SA"/>
    </w:rPr>
  </w:style>
  <w:style w:type="character" w:customStyle="1" w:styleId="af8">
    <w:name w:val="Заголовок Знак"/>
    <w:link w:val="af7"/>
    <w:uiPriority w:val="99"/>
    <w:locked/>
    <w:rsid w:val="00116ADC"/>
    <w:rPr>
      <w:rFonts w:ascii="Arial" w:eastAsia="MS PGothic" w:hAnsi="Arial" w:cs="Tahoma"/>
      <w:kern w:val="3"/>
      <w:sz w:val="28"/>
      <w:szCs w:val="28"/>
      <w:lang w:val="de-DE" w:eastAsia="ja-JP" w:bidi="fa-IR"/>
    </w:rPr>
  </w:style>
  <w:style w:type="character" w:customStyle="1" w:styleId="34">
    <w:name w:val="Основной текст 3 Знак"/>
    <w:link w:val="33"/>
    <w:uiPriority w:val="99"/>
    <w:locked/>
    <w:rsid w:val="00116ADC"/>
    <w:rPr>
      <w:b/>
      <w:i/>
      <w:sz w:val="22"/>
      <w:szCs w:val="24"/>
      <w:lang w:val="ru-RU" w:eastAsia="ru-RU" w:bidi="ar-SA"/>
    </w:rPr>
  </w:style>
  <w:style w:type="character" w:customStyle="1" w:styleId="CommentTextChar">
    <w:name w:val="Comment Text Char"/>
    <w:locked/>
    <w:rsid w:val="00116ADC"/>
    <w:rPr>
      <w:rFonts w:cs="Times New Roman"/>
    </w:rPr>
  </w:style>
  <w:style w:type="character" w:customStyle="1" w:styleId="affa">
    <w:name w:val="Тема примечания Знак"/>
    <w:link w:val="aff9"/>
    <w:uiPriority w:val="99"/>
    <w:locked/>
    <w:rsid w:val="00116ADC"/>
    <w:rPr>
      <w:b/>
      <w:bCs/>
      <w:lang w:val="ru-RU" w:eastAsia="ru-RU" w:bidi="ar-SA"/>
    </w:rPr>
  </w:style>
  <w:style w:type="character" w:customStyle="1" w:styleId="BodyTextChar">
    <w:name w:val="Body Text Char"/>
    <w:aliases w:val="Знак1 Знак Char2,Body Text Char2"/>
    <w:uiPriority w:val="99"/>
    <w:locked/>
    <w:rsid w:val="00116ADC"/>
    <w:rPr>
      <w:rFonts w:ascii="Times New Roman" w:hAnsi="Times New Roman"/>
      <w:sz w:val="20"/>
      <w:shd w:val="clear" w:color="auto" w:fill="FFFFFF"/>
      <w:lang w:val="x-none" w:eastAsia="ru-RU"/>
    </w:rPr>
  </w:style>
  <w:style w:type="character" w:customStyle="1" w:styleId="ListParagraphChar">
    <w:name w:val="List Paragraph Char"/>
    <w:link w:val="1a"/>
    <w:locked/>
    <w:rsid w:val="00116ADC"/>
  </w:style>
  <w:style w:type="character" w:customStyle="1" w:styleId="WW8Num1z0">
    <w:name w:val="WW8Num1z0"/>
    <w:uiPriority w:val="99"/>
    <w:rsid w:val="00116ADC"/>
  </w:style>
  <w:style w:type="character" w:customStyle="1" w:styleId="WW8Num1z1">
    <w:name w:val="WW8Num1z1"/>
    <w:uiPriority w:val="99"/>
    <w:rsid w:val="00116ADC"/>
  </w:style>
  <w:style w:type="character" w:customStyle="1" w:styleId="WW8Num1z2">
    <w:name w:val="WW8Num1z2"/>
    <w:uiPriority w:val="99"/>
    <w:rsid w:val="00116ADC"/>
  </w:style>
  <w:style w:type="character" w:customStyle="1" w:styleId="WW8Num1z3">
    <w:name w:val="WW8Num1z3"/>
    <w:uiPriority w:val="99"/>
    <w:rsid w:val="00116ADC"/>
  </w:style>
  <w:style w:type="character" w:customStyle="1" w:styleId="WW8Num1z4">
    <w:name w:val="WW8Num1z4"/>
    <w:uiPriority w:val="99"/>
    <w:rsid w:val="00116ADC"/>
  </w:style>
  <w:style w:type="character" w:customStyle="1" w:styleId="WW8Num1z5">
    <w:name w:val="WW8Num1z5"/>
    <w:uiPriority w:val="99"/>
    <w:rsid w:val="00116ADC"/>
  </w:style>
  <w:style w:type="character" w:customStyle="1" w:styleId="WW8Num1z6">
    <w:name w:val="WW8Num1z6"/>
    <w:uiPriority w:val="99"/>
    <w:rsid w:val="00116ADC"/>
  </w:style>
  <w:style w:type="character" w:customStyle="1" w:styleId="WW8Num1z7">
    <w:name w:val="WW8Num1z7"/>
    <w:uiPriority w:val="99"/>
    <w:rsid w:val="00116ADC"/>
  </w:style>
  <w:style w:type="character" w:customStyle="1" w:styleId="WW8Num1z8">
    <w:name w:val="WW8Num1z8"/>
    <w:uiPriority w:val="99"/>
    <w:rsid w:val="00116ADC"/>
  </w:style>
  <w:style w:type="character" w:customStyle="1" w:styleId="WW8Num2z0">
    <w:name w:val="WW8Num2z0"/>
    <w:uiPriority w:val="99"/>
    <w:rsid w:val="00116ADC"/>
  </w:style>
  <w:style w:type="character" w:customStyle="1" w:styleId="WW8Num2z1">
    <w:name w:val="WW8Num2z1"/>
    <w:uiPriority w:val="99"/>
    <w:rsid w:val="00116ADC"/>
  </w:style>
  <w:style w:type="character" w:customStyle="1" w:styleId="WW8Num2z2">
    <w:name w:val="WW8Num2z2"/>
    <w:uiPriority w:val="99"/>
    <w:rsid w:val="00116ADC"/>
  </w:style>
  <w:style w:type="character" w:customStyle="1" w:styleId="WW8Num2z3">
    <w:name w:val="WW8Num2z3"/>
    <w:uiPriority w:val="99"/>
    <w:rsid w:val="00116ADC"/>
  </w:style>
  <w:style w:type="character" w:customStyle="1" w:styleId="WW8Num2z4">
    <w:name w:val="WW8Num2z4"/>
    <w:uiPriority w:val="99"/>
    <w:rsid w:val="00116ADC"/>
  </w:style>
  <w:style w:type="character" w:customStyle="1" w:styleId="WW8Num2z5">
    <w:name w:val="WW8Num2z5"/>
    <w:uiPriority w:val="99"/>
    <w:rsid w:val="00116ADC"/>
  </w:style>
  <w:style w:type="character" w:customStyle="1" w:styleId="WW8Num2z6">
    <w:name w:val="WW8Num2z6"/>
    <w:uiPriority w:val="99"/>
    <w:rsid w:val="00116ADC"/>
  </w:style>
  <w:style w:type="character" w:customStyle="1" w:styleId="WW8Num2z7">
    <w:name w:val="WW8Num2z7"/>
    <w:uiPriority w:val="99"/>
    <w:rsid w:val="00116ADC"/>
  </w:style>
  <w:style w:type="character" w:customStyle="1" w:styleId="WW8Num2z8">
    <w:name w:val="WW8Num2z8"/>
    <w:uiPriority w:val="99"/>
    <w:rsid w:val="00116ADC"/>
  </w:style>
  <w:style w:type="paragraph" w:customStyle="1" w:styleId="1b">
    <w:name w:val="Заголовок1"/>
    <w:basedOn w:val="a"/>
    <w:next w:val="ac"/>
    <w:uiPriority w:val="99"/>
    <w:rsid w:val="00116ADC"/>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116ADC"/>
    <w:pPr>
      <w:suppressLineNumbers/>
      <w:suppressAutoHyphens/>
      <w:spacing w:before="120" w:after="120"/>
    </w:pPr>
    <w:rPr>
      <w:rFonts w:cs="Mangal"/>
      <w:i/>
      <w:iCs/>
      <w:lang w:eastAsia="ar-SA"/>
    </w:rPr>
  </w:style>
  <w:style w:type="paragraph" w:customStyle="1" w:styleId="1d">
    <w:name w:val="Указатель1"/>
    <w:basedOn w:val="a"/>
    <w:uiPriority w:val="99"/>
    <w:rsid w:val="00116ADC"/>
    <w:pPr>
      <w:suppressLineNumbers/>
      <w:suppressAutoHyphens/>
    </w:pPr>
    <w:rPr>
      <w:rFonts w:cs="Mangal"/>
      <w:lang w:eastAsia="ar-SA"/>
    </w:rPr>
  </w:style>
  <w:style w:type="character" w:customStyle="1" w:styleId="17">
    <w:name w:val="Верхний колонтитул Знак1"/>
    <w:link w:val="afc"/>
    <w:uiPriority w:val="99"/>
    <w:locked/>
    <w:rsid w:val="00116ADC"/>
    <w:rPr>
      <w:rFonts w:eastAsia="Andale Sans UI" w:cs="Tahoma"/>
      <w:kern w:val="3"/>
      <w:sz w:val="24"/>
      <w:szCs w:val="24"/>
      <w:lang w:val="de-DE" w:eastAsia="ja-JP" w:bidi="fa-IR"/>
    </w:rPr>
  </w:style>
  <w:style w:type="paragraph" w:customStyle="1" w:styleId="afff0">
    <w:name w:val="Заголовок таблицы"/>
    <w:basedOn w:val="af3"/>
    <w:uiPriority w:val="99"/>
    <w:rsid w:val="00116ADC"/>
    <w:pPr>
      <w:widowControl/>
      <w:jc w:val="center"/>
    </w:pPr>
    <w:rPr>
      <w:rFonts w:eastAsia="Times New Roman"/>
      <w:b/>
      <w:bCs/>
      <w:kern w:val="0"/>
      <w:lang w:eastAsia="ar-SA"/>
    </w:rPr>
  </w:style>
  <w:style w:type="paragraph" w:customStyle="1" w:styleId="xl67">
    <w:name w:val="xl67"/>
    <w:basedOn w:val="a"/>
    <w:rsid w:val="00116ADC"/>
    <w:pPr>
      <w:spacing w:before="100" w:beforeAutospacing="1" w:after="100" w:afterAutospacing="1"/>
      <w:jc w:val="center"/>
      <w:textAlignment w:val="center"/>
    </w:pPr>
  </w:style>
  <w:style w:type="paragraph" w:customStyle="1" w:styleId="xl68">
    <w:name w:val="xl6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
    <w:uiPriority w:val="99"/>
    <w:rsid w:val="00116ADC"/>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
    <w:rsid w:val="00116ADC"/>
    <w:pPr>
      <w:spacing w:before="100" w:beforeAutospacing="1" w:after="100" w:afterAutospacing="1"/>
    </w:pPr>
    <w:rPr>
      <w:color w:val="000000"/>
      <w:sz w:val="20"/>
      <w:szCs w:val="20"/>
    </w:rPr>
  </w:style>
  <w:style w:type="paragraph" w:customStyle="1" w:styleId="xl65">
    <w:name w:val="xl65"/>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
    <w:rsid w:val="00116A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
    <w:uiPriority w:val="99"/>
    <w:rsid w:val="00116AD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
    <w:uiPriority w:val="99"/>
    <w:rsid w:val="00116ADC"/>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
    <w:uiPriority w:val="99"/>
    <w:rsid w:val="00116ADC"/>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
    <w:uiPriority w:val="99"/>
    <w:rsid w:val="00116ADC"/>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
    <w:uiPriority w:val="99"/>
    <w:rsid w:val="00116AD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
    <w:uiPriority w:val="99"/>
    <w:rsid w:val="00116ADC"/>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
    <w:uiPriority w:val="99"/>
    <w:rsid w:val="00116ADC"/>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
    <w:uiPriority w:val="99"/>
    <w:rsid w:val="00116ADC"/>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
    <w:uiPriority w:val="99"/>
    <w:rsid w:val="00116ADC"/>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character" w:customStyle="1" w:styleId="ab">
    <w:name w:val="Основной текст с отступом Знак"/>
    <w:link w:val="aa"/>
    <w:locked/>
    <w:rsid w:val="00116ADC"/>
    <w:rPr>
      <w:sz w:val="24"/>
      <w:lang w:val="ru-RU" w:eastAsia="ru-RU" w:bidi="ar-SA"/>
    </w:rPr>
  </w:style>
  <w:style w:type="paragraph" w:styleId="afff1">
    <w:name w:val="Document Map"/>
    <w:basedOn w:val="a"/>
    <w:link w:val="afff2"/>
    <w:uiPriority w:val="99"/>
    <w:rsid w:val="00116ADC"/>
    <w:pPr>
      <w:shd w:val="clear" w:color="auto" w:fill="000080"/>
      <w:spacing w:line="360" w:lineRule="auto"/>
      <w:jc w:val="both"/>
    </w:pPr>
    <w:rPr>
      <w:rFonts w:ascii="Tahoma" w:hAnsi="Tahoma"/>
      <w:sz w:val="20"/>
      <w:szCs w:val="20"/>
    </w:rPr>
  </w:style>
  <w:style w:type="character" w:customStyle="1" w:styleId="afff2">
    <w:name w:val="Схема документа Знак"/>
    <w:link w:val="afff1"/>
    <w:uiPriority w:val="99"/>
    <w:locked/>
    <w:rsid w:val="00116ADC"/>
    <w:rPr>
      <w:rFonts w:ascii="Tahoma" w:hAnsi="Tahoma"/>
      <w:lang w:val="ru-RU" w:eastAsia="ru-RU" w:bidi="ar-SA"/>
    </w:rPr>
  </w:style>
  <w:style w:type="paragraph" w:customStyle="1" w:styleId="1">
    <w:name w:val="Красная строка1"/>
    <w:basedOn w:val="ac"/>
    <w:uiPriority w:val="99"/>
    <w:rsid w:val="00116ADC"/>
    <w:pPr>
      <w:numPr>
        <w:numId w:val="7"/>
      </w:numPr>
      <w:tabs>
        <w:tab w:val="clear" w:pos="360"/>
      </w:tabs>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8"/>
    <w:link w:val="S0"/>
    <w:autoRedefine/>
    <w:uiPriority w:val="99"/>
    <w:rsid w:val="00116ADC"/>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116ADC"/>
    <w:rPr>
      <w:rFonts w:ascii="Cambria" w:hAnsi="Cambria"/>
      <w:sz w:val="24"/>
      <w:szCs w:val="24"/>
      <w:lang w:val="en-US" w:eastAsia="ru-RU" w:bidi="ar-SA"/>
    </w:rPr>
  </w:style>
  <w:style w:type="paragraph" w:customStyle="1" w:styleId="S31">
    <w:name w:val="S_Нумерованный_3.1"/>
    <w:basedOn w:val="a"/>
    <w:link w:val="S310"/>
    <w:autoRedefine/>
    <w:uiPriority w:val="99"/>
    <w:rsid w:val="00116ADC"/>
    <w:pPr>
      <w:spacing w:line="360" w:lineRule="auto"/>
      <w:ind w:firstLine="624"/>
      <w:jc w:val="both"/>
    </w:pPr>
    <w:rPr>
      <w:rFonts w:ascii="Cambria" w:hAnsi="Cambria"/>
      <w:sz w:val="28"/>
      <w:szCs w:val="28"/>
    </w:rPr>
  </w:style>
  <w:style w:type="character" w:customStyle="1" w:styleId="S310">
    <w:name w:val="S_Нумерованный_3.1 Знак Знак"/>
    <w:link w:val="S31"/>
    <w:uiPriority w:val="99"/>
    <w:locked/>
    <w:rsid w:val="00116ADC"/>
    <w:rPr>
      <w:rFonts w:ascii="Cambria" w:hAnsi="Cambria"/>
      <w:sz w:val="28"/>
      <w:szCs w:val="28"/>
      <w:lang w:val="ru-RU" w:eastAsia="ru-RU" w:bidi="ar-SA"/>
    </w:rPr>
  </w:style>
  <w:style w:type="character" w:customStyle="1" w:styleId="WW8Num3z0">
    <w:name w:val="WW8Num3z0"/>
    <w:uiPriority w:val="99"/>
    <w:rsid w:val="00116ADC"/>
    <w:rPr>
      <w:rFonts w:ascii="Symbol" w:hAnsi="Symbol"/>
    </w:rPr>
  </w:style>
  <w:style w:type="character" w:customStyle="1" w:styleId="WW8Num4z0">
    <w:name w:val="WW8Num4z0"/>
    <w:uiPriority w:val="99"/>
    <w:rsid w:val="00116ADC"/>
    <w:rPr>
      <w:rFonts w:ascii="Symbol" w:hAnsi="Symbol"/>
    </w:rPr>
  </w:style>
  <w:style w:type="character" w:customStyle="1" w:styleId="WW8Num5z0">
    <w:name w:val="WW8Num5z0"/>
    <w:uiPriority w:val="99"/>
    <w:rsid w:val="00116ADC"/>
    <w:rPr>
      <w:rFonts w:ascii="Symbol" w:hAnsi="Symbol"/>
    </w:rPr>
  </w:style>
  <w:style w:type="character" w:customStyle="1" w:styleId="WW8Num6z0">
    <w:name w:val="WW8Num6z0"/>
    <w:uiPriority w:val="99"/>
    <w:rsid w:val="00116ADC"/>
    <w:rPr>
      <w:rFonts w:ascii="Symbol" w:hAnsi="Symbol"/>
    </w:rPr>
  </w:style>
  <w:style w:type="character" w:customStyle="1" w:styleId="WW8Num7z0">
    <w:name w:val="WW8Num7z0"/>
    <w:uiPriority w:val="99"/>
    <w:rsid w:val="00116ADC"/>
    <w:rPr>
      <w:rFonts w:ascii="Symbol" w:hAnsi="Symbol"/>
    </w:rPr>
  </w:style>
  <w:style w:type="character" w:customStyle="1" w:styleId="WW8Num8z0">
    <w:name w:val="WW8Num8z0"/>
    <w:uiPriority w:val="99"/>
    <w:rsid w:val="00116ADC"/>
    <w:rPr>
      <w:rFonts w:ascii="Symbol" w:hAnsi="Symbol"/>
    </w:rPr>
  </w:style>
  <w:style w:type="character" w:customStyle="1" w:styleId="WW8Num9z0">
    <w:name w:val="WW8Num9z0"/>
    <w:uiPriority w:val="99"/>
    <w:rsid w:val="00116ADC"/>
    <w:rPr>
      <w:rFonts w:ascii="Symbol" w:hAnsi="Symbol"/>
    </w:rPr>
  </w:style>
  <w:style w:type="character" w:customStyle="1" w:styleId="WW8Num10z0">
    <w:name w:val="WW8Num10z0"/>
    <w:uiPriority w:val="99"/>
    <w:rsid w:val="00116ADC"/>
    <w:rPr>
      <w:rFonts w:ascii="Times New Roman" w:hAnsi="Times New Roman"/>
    </w:rPr>
  </w:style>
  <w:style w:type="character" w:customStyle="1" w:styleId="Absatz-Standardschriftart">
    <w:name w:val="Absatz-Standardschriftart"/>
    <w:uiPriority w:val="99"/>
    <w:rsid w:val="00116ADC"/>
  </w:style>
  <w:style w:type="character" w:customStyle="1" w:styleId="WW-Absatz-Standardschriftart">
    <w:name w:val="WW-Absatz-Standardschriftart"/>
    <w:uiPriority w:val="99"/>
    <w:rsid w:val="00116ADC"/>
  </w:style>
  <w:style w:type="character" w:customStyle="1" w:styleId="WW-Absatz-Standardschriftart1">
    <w:name w:val="WW-Absatz-Standardschriftart1"/>
    <w:uiPriority w:val="99"/>
    <w:rsid w:val="00116ADC"/>
  </w:style>
  <w:style w:type="character" w:customStyle="1" w:styleId="WW-Absatz-Standardschriftart11">
    <w:name w:val="WW-Absatz-Standardschriftart11"/>
    <w:uiPriority w:val="99"/>
    <w:rsid w:val="00116ADC"/>
  </w:style>
  <w:style w:type="character" w:customStyle="1" w:styleId="WW-Absatz-Standardschriftart111">
    <w:name w:val="WW-Absatz-Standardschriftart111"/>
    <w:uiPriority w:val="99"/>
    <w:rsid w:val="00116ADC"/>
  </w:style>
  <w:style w:type="character" w:customStyle="1" w:styleId="WW-Absatz-Standardschriftart1111">
    <w:name w:val="WW-Absatz-Standardschriftart1111"/>
    <w:uiPriority w:val="99"/>
    <w:rsid w:val="00116ADC"/>
  </w:style>
  <w:style w:type="character" w:customStyle="1" w:styleId="WW-Absatz-Standardschriftart11111">
    <w:name w:val="WW-Absatz-Standardschriftart11111"/>
    <w:uiPriority w:val="99"/>
    <w:rsid w:val="00116ADC"/>
  </w:style>
  <w:style w:type="character" w:customStyle="1" w:styleId="WW8Num3z1">
    <w:name w:val="WW8Num3z1"/>
    <w:uiPriority w:val="99"/>
    <w:rsid w:val="00116ADC"/>
    <w:rPr>
      <w:rFonts w:ascii="Courier New" w:hAnsi="Courier New"/>
    </w:rPr>
  </w:style>
  <w:style w:type="character" w:customStyle="1" w:styleId="WW8Num3z2">
    <w:name w:val="WW8Num3z2"/>
    <w:uiPriority w:val="99"/>
    <w:rsid w:val="00116ADC"/>
    <w:rPr>
      <w:rFonts w:ascii="Wingdings" w:hAnsi="Wingdings"/>
    </w:rPr>
  </w:style>
  <w:style w:type="character" w:customStyle="1" w:styleId="WW8Num6z1">
    <w:name w:val="WW8Num6z1"/>
    <w:uiPriority w:val="99"/>
    <w:rsid w:val="00116ADC"/>
    <w:rPr>
      <w:rFonts w:ascii="Courier New" w:hAnsi="Courier New"/>
    </w:rPr>
  </w:style>
  <w:style w:type="character" w:customStyle="1" w:styleId="WW8Num6z2">
    <w:name w:val="WW8Num6z2"/>
    <w:uiPriority w:val="99"/>
    <w:rsid w:val="00116ADC"/>
    <w:rPr>
      <w:rFonts w:ascii="Wingdings" w:hAnsi="Wingdings"/>
    </w:rPr>
  </w:style>
  <w:style w:type="character" w:customStyle="1" w:styleId="WW8Num8z1">
    <w:name w:val="WW8Num8z1"/>
    <w:uiPriority w:val="99"/>
    <w:rsid w:val="00116ADC"/>
    <w:rPr>
      <w:rFonts w:ascii="Courier New" w:hAnsi="Courier New"/>
    </w:rPr>
  </w:style>
  <w:style w:type="character" w:customStyle="1" w:styleId="WW8Num8z2">
    <w:name w:val="WW8Num8z2"/>
    <w:uiPriority w:val="99"/>
    <w:rsid w:val="00116ADC"/>
    <w:rPr>
      <w:rFonts w:ascii="Wingdings" w:hAnsi="Wingdings"/>
    </w:rPr>
  </w:style>
  <w:style w:type="character" w:customStyle="1" w:styleId="WW8Num10z1">
    <w:name w:val="WW8Num10z1"/>
    <w:uiPriority w:val="99"/>
    <w:rsid w:val="00116ADC"/>
    <w:rPr>
      <w:rFonts w:ascii="Courier New" w:hAnsi="Courier New"/>
    </w:rPr>
  </w:style>
  <w:style w:type="character" w:customStyle="1" w:styleId="WW8Num10z2">
    <w:name w:val="WW8Num10z2"/>
    <w:uiPriority w:val="99"/>
    <w:rsid w:val="00116ADC"/>
    <w:rPr>
      <w:rFonts w:ascii="Wingdings" w:hAnsi="Wingdings"/>
    </w:rPr>
  </w:style>
  <w:style w:type="character" w:customStyle="1" w:styleId="WW8Num10z3">
    <w:name w:val="WW8Num10z3"/>
    <w:uiPriority w:val="99"/>
    <w:rsid w:val="00116ADC"/>
    <w:rPr>
      <w:rFonts w:ascii="Symbol" w:hAnsi="Symbol"/>
    </w:rPr>
  </w:style>
  <w:style w:type="character" w:customStyle="1" w:styleId="WW8Num11z0">
    <w:name w:val="WW8Num11z0"/>
    <w:uiPriority w:val="99"/>
    <w:rsid w:val="00116ADC"/>
    <w:rPr>
      <w:rFonts w:ascii="Symbol" w:hAnsi="Symbol"/>
    </w:rPr>
  </w:style>
  <w:style w:type="character" w:customStyle="1" w:styleId="WW8Num11z1">
    <w:name w:val="WW8Num11z1"/>
    <w:uiPriority w:val="99"/>
    <w:rsid w:val="00116ADC"/>
    <w:rPr>
      <w:rFonts w:ascii="Courier New" w:hAnsi="Courier New"/>
    </w:rPr>
  </w:style>
  <w:style w:type="character" w:customStyle="1" w:styleId="WW8Num11z2">
    <w:name w:val="WW8Num11z2"/>
    <w:uiPriority w:val="99"/>
    <w:rsid w:val="00116ADC"/>
    <w:rPr>
      <w:rFonts w:ascii="Wingdings" w:hAnsi="Wingdings"/>
    </w:rPr>
  </w:style>
  <w:style w:type="character" w:customStyle="1" w:styleId="WW8Num12z0">
    <w:name w:val="WW8Num12z0"/>
    <w:uiPriority w:val="99"/>
    <w:rsid w:val="00116ADC"/>
    <w:rPr>
      <w:rFonts w:ascii="Symbol" w:hAnsi="Symbol"/>
    </w:rPr>
  </w:style>
  <w:style w:type="character" w:customStyle="1" w:styleId="WW8Num12z1">
    <w:name w:val="WW8Num12z1"/>
    <w:uiPriority w:val="99"/>
    <w:rsid w:val="00116ADC"/>
    <w:rPr>
      <w:rFonts w:ascii="Courier New" w:hAnsi="Courier New"/>
    </w:rPr>
  </w:style>
  <w:style w:type="character" w:customStyle="1" w:styleId="WW8Num12z2">
    <w:name w:val="WW8Num12z2"/>
    <w:uiPriority w:val="99"/>
    <w:rsid w:val="00116ADC"/>
    <w:rPr>
      <w:rFonts w:ascii="Wingdings" w:hAnsi="Wingdings"/>
    </w:rPr>
  </w:style>
  <w:style w:type="character" w:customStyle="1" w:styleId="WW8Num13z0">
    <w:name w:val="WW8Num13z0"/>
    <w:uiPriority w:val="99"/>
    <w:rsid w:val="00116ADC"/>
    <w:rPr>
      <w:rFonts w:ascii="Symbol" w:hAnsi="Symbol"/>
    </w:rPr>
  </w:style>
  <w:style w:type="character" w:customStyle="1" w:styleId="WW8Num13z1">
    <w:name w:val="WW8Num13z1"/>
    <w:uiPriority w:val="99"/>
    <w:rsid w:val="00116ADC"/>
    <w:rPr>
      <w:rFonts w:ascii="Courier New" w:hAnsi="Courier New"/>
    </w:rPr>
  </w:style>
  <w:style w:type="character" w:customStyle="1" w:styleId="WW8Num13z2">
    <w:name w:val="WW8Num13z2"/>
    <w:uiPriority w:val="99"/>
    <w:rsid w:val="00116ADC"/>
    <w:rPr>
      <w:rFonts w:ascii="Wingdings" w:hAnsi="Wingdings"/>
    </w:rPr>
  </w:style>
  <w:style w:type="character" w:customStyle="1" w:styleId="WW8Num15z0">
    <w:name w:val="WW8Num15z0"/>
    <w:uiPriority w:val="99"/>
    <w:rsid w:val="00116ADC"/>
    <w:rPr>
      <w:rFonts w:ascii="Symbol" w:hAnsi="Symbol"/>
    </w:rPr>
  </w:style>
  <w:style w:type="character" w:customStyle="1" w:styleId="WW8Num15z1">
    <w:name w:val="WW8Num15z1"/>
    <w:uiPriority w:val="99"/>
    <w:rsid w:val="00116ADC"/>
    <w:rPr>
      <w:rFonts w:ascii="Courier New" w:hAnsi="Courier New"/>
    </w:rPr>
  </w:style>
  <w:style w:type="character" w:customStyle="1" w:styleId="WW8Num15z2">
    <w:name w:val="WW8Num15z2"/>
    <w:uiPriority w:val="99"/>
    <w:rsid w:val="00116ADC"/>
    <w:rPr>
      <w:rFonts w:ascii="Wingdings" w:hAnsi="Wingdings"/>
    </w:rPr>
  </w:style>
  <w:style w:type="character" w:customStyle="1" w:styleId="WW8Num16z0">
    <w:name w:val="WW8Num16z0"/>
    <w:uiPriority w:val="99"/>
    <w:rsid w:val="00116ADC"/>
    <w:rPr>
      <w:rFonts w:ascii="Symbol" w:hAnsi="Symbol"/>
    </w:rPr>
  </w:style>
  <w:style w:type="character" w:customStyle="1" w:styleId="WW8Num16z1">
    <w:name w:val="WW8Num16z1"/>
    <w:uiPriority w:val="99"/>
    <w:rsid w:val="00116ADC"/>
    <w:rPr>
      <w:rFonts w:ascii="Courier New" w:hAnsi="Courier New"/>
    </w:rPr>
  </w:style>
  <w:style w:type="character" w:customStyle="1" w:styleId="WW8Num16z2">
    <w:name w:val="WW8Num16z2"/>
    <w:uiPriority w:val="99"/>
    <w:rsid w:val="00116ADC"/>
    <w:rPr>
      <w:rFonts w:ascii="Wingdings" w:hAnsi="Wingdings"/>
    </w:rPr>
  </w:style>
  <w:style w:type="character" w:customStyle="1" w:styleId="WW8Num18z0">
    <w:name w:val="WW8Num18z0"/>
    <w:uiPriority w:val="99"/>
    <w:rsid w:val="00116ADC"/>
    <w:rPr>
      <w:rFonts w:ascii="Symbol" w:hAnsi="Symbol"/>
    </w:rPr>
  </w:style>
  <w:style w:type="character" w:customStyle="1" w:styleId="WW8Num18z1">
    <w:name w:val="WW8Num18z1"/>
    <w:uiPriority w:val="99"/>
    <w:rsid w:val="00116ADC"/>
    <w:rPr>
      <w:rFonts w:ascii="Courier New" w:hAnsi="Courier New"/>
    </w:rPr>
  </w:style>
  <w:style w:type="character" w:customStyle="1" w:styleId="WW8Num18z2">
    <w:name w:val="WW8Num18z2"/>
    <w:uiPriority w:val="99"/>
    <w:rsid w:val="00116ADC"/>
    <w:rPr>
      <w:rFonts w:ascii="Wingdings" w:hAnsi="Wingdings"/>
    </w:rPr>
  </w:style>
  <w:style w:type="character" w:customStyle="1" w:styleId="WW8Num20z0">
    <w:name w:val="WW8Num20z0"/>
    <w:uiPriority w:val="99"/>
    <w:rsid w:val="00116ADC"/>
    <w:rPr>
      <w:rFonts w:ascii="Symbol" w:hAnsi="Symbol"/>
    </w:rPr>
  </w:style>
  <w:style w:type="character" w:customStyle="1" w:styleId="WW8Num20z1">
    <w:name w:val="WW8Num20z1"/>
    <w:uiPriority w:val="99"/>
    <w:rsid w:val="00116ADC"/>
    <w:rPr>
      <w:rFonts w:ascii="Courier New" w:hAnsi="Courier New"/>
    </w:rPr>
  </w:style>
  <w:style w:type="character" w:customStyle="1" w:styleId="WW8Num20z2">
    <w:name w:val="WW8Num20z2"/>
    <w:uiPriority w:val="99"/>
    <w:rsid w:val="00116ADC"/>
    <w:rPr>
      <w:rFonts w:ascii="Wingdings" w:hAnsi="Wingdings"/>
    </w:rPr>
  </w:style>
  <w:style w:type="character" w:customStyle="1" w:styleId="WW8Num21z0">
    <w:name w:val="WW8Num21z0"/>
    <w:uiPriority w:val="99"/>
    <w:rsid w:val="00116ADC"/>
    <w:rPr>
      <w:rFonts w:ascii="Symbol" w:hAnsi="Symbol"/>
    </w:rPr>
  </w:style>
  <w:style w:type="character" w:customStyle="1" w:styleId="WW8Num21z1">
    <w:name w:val="WW8Num21z1"/>
    <w:uiPriority w:val="99"/>
    <w:rsid w:val="00116ADC"/>
    <w:rPr>
      <w:rFonts w:ascii="Courier New" w:hAnsi="Courier New"/>
    </w:rPr>
  </w:style>
  <w:style w:type="character" w:customStyle="1" w:styleId="WW8Num21z2">
    <w:name w:val="WW8Num21z2"/>
    <w:uiPriority w:val="99"/>
    <w:rsid w:val="00116ADC"/>
    <w:rPr>
      <w:rFonts w:ascii="Wingdings" w:hAnsi="Wingdings"/>
    </w:rPr>
  </w:style>
  <w:style w:type="character" w:customStyle="1" w:styleId="WW8Num22z0">
    <w:name w:val="WW8Num22z0"/>
    <w:uiPriority w:val="99"/>
    <w:rsid w:val="00116ADC"/>
    <w:rPr>
      <w:rFonts w:ascii="Symbol" w:hAnsi="Symbol"/>
    </w:rPr>
  </w:style>
  <w:style w:type="character" w:customStyle="1" w:styleId="WW8Num22z1">
    <w:name w:val="WW8Num22z1"/>
    <w:uiPriority w:val="99"/>
    <w:rsid w:val="00116ADC"/>
    <w:rPr>
      <w:rFonts w:ascii="Courier New" w:hAnsi="Courier New"/>
    </w:rPr>
  </w:style>
  <w:style w:type="character" w:customStyle="1" w:styleId="WW8Num22z2">
    <w:name w:val="WW8Num22z2"/>
    <w:uiPriority w:val="99"/>
    <w:rsid w:val="00116ADC"/>
    <w:rPr>
      <w:rFonts w:ascii="Wingdings" w:hAnsi="Wingdings"/>
    </w:rPr>
  </w:style>
  <w:style w:type="character" w:customStyle="1" w:styleId="WW8Num25z0">
    <w:name w:val="WW8Num25z0"/>
    <w:uiPriority w:val="99"/>
    <w:rsid w:val="00116ADC"/>
    <w:rPr>
      <w:rFonts w:ascii="Times New Roman" w:hAnsi="Times New Roman"/>
    </w:rPr>
  </w:style>
  <w:style w:type="character" w:customStyle="1" w:styleId="WW8Num28z0">
    <w:name w:val="WW8Num28z0"/>
    <w:uiPriority w:val="99"/>
    <w:rsid w:val="00116ADC"/>
    <w:rPr>
      <w:rFonts w:ascii="Symbol" w:hAnsi="Symbol"/>
    </w:rPr>
  </w:style>
  <w:style w:type="character" w:customStyle="1" w:styleId="WW8Num28z1">
    <w:name w:val="WW8Num28z1"/>
    <w:uiPriority w:val="99"/>
    <w:rsid w:val="00116ADC"/>
    <w:rPr>
      <w:rFonts w:ascii="Courier New" w:hAnsi="Courier New"/>
    </w:rPr>
  </w:style>
  <w:style w:type="character" w:customStyle="1" w:styleId="WW8Num28z2">
    <w:name w:val="WW8Num28z2"/>
    <w:uiPriority w:val="99"/>
    <w:rsid w:val="00116ADC"/>
    <w:rPr>
      <w:rFonts w:ascii="Wingdings" w:hAnsi="Wingdings"/>
    </w:rPr>
  </w:style>
  <w:style w:type="character" w:customStyle="1" w:styleId="WW8Num29z0">
    <w:name w:val="WW8Num29z0"/>
    <w:uiPriority w:val="99"/>
    <w:rsid w:val="00116ADC"/>
    <w:rPr>
      <w:rFonts w:ascii="Symbol" w:hAnsi="Symbol"/>
    </w:rPr>
  </w:style>
  <w:style w:type="character" w:customStyle="1" w:styleId="WW8Num29z1">
    <w:name w:val="WW8Num29z1"/>
    <w:uiPriority w:val="99"/>
    <w:rsid w:val="00116ADC"/>
    <w:rPr>
      <w:rFonts w:ascii="Courier New" w:hAnsi="Courier New"/>
    </w:rPr>
  </w:style>
  <w:style w:type="character" w:customStyle="1" w:styleId="WW8Num29z2">
    <w:name w:val="WW8Num29z2"/>
    <w:uiPriority w:val="99"/>
    <w:rsid w:val="00116ADC"/>
    <w:rPr>
      <w:rFonts w:ascii="Wingdings" w:hAnsi="Wingdings"/>
    </w:rPr>
  </w:style>
  <w:style w:type="character" w:customStyle="1" w:styleId="WW8Num32z2">
    <w:name w:val="WW8Num32z2"/>
    <w:uiPriority w:val="99"/>
    <w:rsid w:val="00116ADC"/>
    <w:rPr>
      <w:b/>
    </w:rPr>
  </w:style>
  <w:style w:type="character" w:customStyle="1" w:styleId="WW8Num33z0">
    <w:name w:val="WW8Num33z0"/>
    <w:uiPriority w:val="99"/>
    <w:rsid w:val="00116ADC"/>
    <w:rPr>
      <w:rFonts w:ascii="Symbol" w:hAnsi="Symbol"/>
    </w:rPr>
  </w:style>
  <w:style w:type="character" w:customStyle="1" w:styleId="WW8Num33z1">
    <w:name w:val="WW8Num33z1"/>
    <w:uiPriority w:val="99"/>
    <w:rsid w:val="00116ADC"/>
    <w:rPr>
      <w:rFonts w:ascii="Courier New" w:hAnsi="Courier New"/>
    </w:rPr>
  </w:style>
  <w:style w:type="character" w:customStyle="1" w:styleId="WW8Num33z2">
    <w:name w:val="WW8Num33z2"/>
    <w:uiPriority w:val="99"/>
    <w:rsid w:val="00116ADC"/>
    <w:rPr>
      <w:rFonts w:ascii="Wingdings" w:hAnsi="Wingdings"/>
    </w:rPr>
  </w:style>
  <w:style w:type="character" w:customStyle="1" w:styleId="WW8Num34z0">
    <w:name w:val="WW8Num34z0"/>
    <w:uiPriority w:val="99"/>
    <w:rsid w:val="00116ADC"/>
    <w:rPr>
      <w:rFonts w:ascii="Symbol" w:hAnsi="Symbol"/>
    </w:rPr>
  </w:style>
  <w:style w:type="character" w:customStyle="1" w:styleId="WW8Num34z1">
    <w:name w:val="WW8Num34z1"/>
    <w:uiPriority w:val="99"/>
    <w:rsid w:val="00116ADC"/>
    <w:rPr>
      <w:rFonts w:ascii="Courier New" w:hAnsi="Courier New"/>
    </w:rPr>
  </w:style>
  <w:style w:type="character" w:customStyle="1" w:styleId="WW8Num34z2">
    <w:name w:val="WW8Num34z2"/>
    <w:uiPriority w:val="99"/>
    <w:rsid w:val="00116ADC"/>
    <w:rPr>
      <w:rFonts w:ascii="Wingdings" w:hAnsi="Wingdings"/>
    </w:rPr>
  </w:style>
  <w:style w:type="character" w:customStyle="1" w:styleId="WW8Num36z0">
    <w:name w:val="WW8Num36z0"/>
    <w:uiPriority w:val="99"/>
    <w:rsid w:val="00116ADC"/>
    <w:rPr>
      <w:rFonts w:ascii="Symbol" w:hAnsi="Symbol"/>
    </w:rPr>
  </w:style>
  <w:style w:type="character" w:customStyle="1" w:styleId="WW8Num36z1">
    <w:name w:val="WW8Num36z1"/>
    <w:uiPriority w:val="99"/>
    <w:rsid w:val="00116ADC"/>
    <w:rPr>
      <w:rFonts w:ascii="Courier New" w:hAnsi="Courier New"/>
    </w:rPr>
  </w:style>
  <w:style w:type="character" w:customStyle="1" w:styleId="WW8Num36z2">
    <w:name w:val="WW8Num36z2"/>
    <w:uiPriority w:val="99"/>
    <w:rsid w:val="00116ADC"/>
    <w:rPr>
      <w:rFonts w:ascii="Wingdings" w:hAnsi="Wingdings"/>
    </w:rPr>
  </w:style>
  <w:style w:type="character" w:customStyle="1" w:styleId="afff3">
    <w:name w:val="Маркеры списка"/>
    <w:uiPriority w:val="99"/>
    <w:rsid w:val="00116ADC"/>
    <w:rPr>
      <w:rFonts w:ascii="StarSymbol" w:eastAsia="StarSymbol" w:hAnsi="StarSymbol"/>
      <w:sz w:val="18"/>
    </w:rPr>
  </w:style>
  <w:style w:type="paragraph" w:customStyle="1" w:styleId="210">
    <w:name w:val="Основной текст с отступом 21"/>
    <w:basedOn w:val="a"/>
    <w:uiPriority w:val="99"/>
    <w:rsid w:val="00116ADC"/>
    <w:pPr>
      <w:widowControl w:val="0"/>
      <w:spacing w:line="360" w:lineRule="atLeast"/>
      <w:ind w:firstLine="720"/>
      <w:jc w:val="center"/>
      <w:textAlignment w:val="baseline"/>
    </w:pPr>
    <w:rPr>
      <w:rFonts w:ascii="Cambria" w:hAnsi="Cambria"/>
      <w:sz w:val="36"/>
      <w:lang w:val="en-US" w:eastAsia="ar-SA"/>
    </w:rPr>
  </w:style>
  <w:style w:type="character" w:customStyle="1" w:styleId="afa">
    <w:name w:val="Подзаголовок Знак"/>
    <w:link w:val="af9"/>
    <w:uiPriority w:val="99"/>
    <w:locked/>
    <w:rsid w:val="00116ADC"/>
    <w:rPr>
      <w:rFonts w:ascii="Arial" w:eastAsia="MS PGothic" w:hAnsi="Arial" w:cs="Tahoma"/>
      <w:kern w:val="3"/>
      <w:sz w:val="28"/>
      <w:szCs w:val="28"/>
      <w:lang w:val="de-DE" w:eastAsia="ja-JP" w:bidi="fa-IR"/>
    </w:rPr>
  </w:style>
  <w:style w:type="paragraph" w:customStyle="1" w:styleId="211">
    <w:name w:val="Список 21"/>
    <w:basedOn w:val="a"/>
    <w:uiPriority w:val="99"/>
    <w:rsid w:val="00116ADC"/>
    <w:pPr>
      <w:spacing w:line="360" w:lineRule="auto"/>
      <w:ind w:left="566" w:hanging="283"/>
      <w:jc w:val="both"/>
    </w:pPr>
    <w:rPr>
      <w:rFonts w:ascii="Cambria" w:hAnsi="Cambria"/>
      <w:lang w:val="en-US" w:eastAsia="ar-SA"/>
    </w:rPr>
  </w:style>
  <w:style w:type="paragraph" w:customStyle="1" w:styleId="310">
    <w:name w:val="Основной текст с отступом 31"/>
    <w:basedOn w:val="a"/>
    <w:uiPriority w:val="99"/>
    <w:rsid w:val="00116ADC"/>
    <w:pPr>
      <w:spacing w:after="120" w:line="360" w:lineRule="auto"/>
      <w:ind w:left="283"/>
      <w:jc w:val="both"/>
    </w:pPr>
    <w:rPr>
      <w:rFonts w:ascii="Cambria" w:hAnsi="Cambria"/>
      <w:sz w:val="16"/>
      <w:szCs w:val="16"/>
      <w:lang w:val="en-US" w:eastAsia="ar-SA"/>
    </w:rPr>
  </w:style>
  <w:style w:type="paragraph" w:customStyle="1" w:styleId="afff4">
    <w:name w:val="Содержимое врезки"/>
    <w:basedOn w:val="ac"/>
    <w:uiPriority w:val="99"/>
    <w:rsid w:val="00116ADC"/>
    <w:pPr>
      <w:spacing w:line="360" w:lineRule="auto"/>
    </w:pPr>
    <w:rPr>
      <w:rFonts w:ascii="Cambria" w:hAnsi="Cambria"/>
      <w:sz w:val="22"/>
      <w:szCs w:val="22"/>
      <w:lang w:val="en-US" w:eastAsia="ar-SA"/>
    </w:rPr>
  </w:style>
  <w:style w:type="paragraph" w:styleId="afff5">
    <w:name w:val="Body Text First Indent"/>
    <w:basedOn w:val="ac"/>
    <w:link w:val="afff6"/>
    <w:uiPriority w:val="99"/>
    <w:rsid w:val="00116ADC"/>
    <w:pPr>
      <w:spacing w:line="360" w:lineRule="auto"/>
      <w:ind w:firstLine="210"/>
    </w:pPr>
    <w:rPr>
      <w:rFonts w:ascii="Cambria" w:hAnsi="Cambria"/>
      <w:sz w:val="22"/>
      <w:szCs w:val="22"/>
      <w:lang w:val="en-US" w:eastAsia="en-US"/>
    </w:rPr>
  </w:style>
  <w:style w:type="character" w:customStyle="1" w:styleId="afff6">
    <w:name w:val="Красная строка Знак"/>
    <w:link w:val="afff5"/>
    <w:uiPriority w:val="99"/>
    <w:locked/>
    <w:rsid w:val="00116ADC"/>
    <w:rPr>
      <w:rFonts w:ascii="Cambria" w:hAnsi="Cambria"/>
      <w:sz w:val="22"/>
      <w:szCs w:val="22"/>
      <w:lang w:val="en-US" w:eastAsia="en-US" w:bidi="ar-SA"/>
    </w:rPr>
  </w:style>
  <w:style w:type="paragraph" w:styleId="2a">
    <w:name w:val="Body Text First Indent 2"/>
    <w:basedOn w:val="aa"/>
    <w:link w:val="2b"/>
    <w:uiPriority w:val="99"/>
    <w:rsid w:val="00116ADC"/>
    <w:pPr>
      <w:spacing w:before="0" w:line="360" w:lineRule="auto"/>
      <w:ind w:right="284" w:firstLine="210"/>
    </w:pPr>
    <w:rPr>
      <w:rFonts w:ascii="Cambria" w:hAnsi="Cambria"/>
      <w:sz w:val="28"/>
      <w:szCs w:val="24"/>
    </w:rPr>
  </w:style>
  <w:style w:type="character" w:customStyle="1" w:styleId="2b">
    <w:name w:val="Красная строка 2 Знак"/>
    <w:link w:val="2a"/>
    <w:uiPriority w:val="99"/>
    <w:locked/>
    <w:rsid w:val="00116ADC"/>
    <w:rPr>
      <w:rFonts w:ascii="Cambria" w:hAnsi="Cambria"/>
      <w:sz w:val="28"/>
      <w:szCs w:val="24"/>
      <w:lang w:val="ru-RU" w:eastAsia="ru-RU" w:bidi="ar-SA"/>
    </w:rPr>
  </w:style>
  <w:style w:type="paragraph" w:styleId="afff7">
    <w:name w:val="Normal Indent"/>
    <w:basedOn w:val="a"/>
    <w:uiPriority w:val="99"/>
    <w:rsid w:val="00116ADC"/>
    <w:pPr>
      <w:spacing w:line="360" w:lineRule="auto"/>
      <w:ind w:left="708"/>
      <w:jc w:val="both"/>
    </w:pPr>
    <w:rPr>
      <w:rFonts w:ascii="Cambria" w:hAnsi="Cambria"/>
      <w:lang w:val="en-US"/>
    </w:rPr>
  </w:style>
  <w:style w:type="character" w:customStyle="1" w:styleId="25">
    <w:name w:val="Основной текст 2 Знак"/>
    <w:link w:val="22"/>
    <w:locked/>
    <w:rsid w:val="00116ADC"/>
    <w:rPr>
      <w:sz w:val="24"/>
      <w:lang w:val="x-none" w:eastAsia="x-none"/>
    </w:rPr>
  </w:style>
  <w:style w:type="paragraph" w:styleId="1e">
    <w:name w:val="index 1"/>
    <w:basedOn w:val="a"/>
    <w:next w:val="a"/>
    <w:autoRedefine/>
    <w:uiPriority w:val="99"/>
    <w:rsid w:val="00116ADC"/>
    <w:pPr>
      <w:spacing w:line="360" w:lineRule="auto"/>
      <w:ind w:left="200" w:hanging="200"/>
      <w:jc w:val="both"/>
    </w:pPr>
    <w:rPr>
      <w:rFonts w:ascii="Cambria" w:hAnsi="Cambria"/>
      <w:lang w:val="en-US"/>
    </w:rPr>
  </w:style>
  <w:style w:type="paragraph" w:styleId="afff8">
    <w:name w:val="index heading"/>
    <w:basedOn w:val="a"/>
    <w:next w:val="1e"/>
    <w:uiPriority w:val="99"/>
    <w:rsid w:val="00116ADC"/>
    <w:pPr>
      <w:spacing w:line="360" w:lineRule="auto"/>
      <w:jc w:val="both"/>
    </w:pPr>
    <w:rPr>
      <w:rFonts w:ascii="Cambria" w:hAnsi="Cambria"/>
      <w:lang w:val="en-US"/>
    </w:rPr>
  </w:style>
  <w:style w:type="paragraph" w:styleId="36">
    <w:name w:val="Body Text Indent 3"/>
    <w:basedOn w:val="a"/>
    <w:link w:val="37"/>
    <w:uiPriority w:val="99"/>
    <w:rsid w:val="00116ADC"/>
    <w:pPr>
      <w:spacing w:after="120" w:line="360" w:lineRule="auto"/>
      <w:ind w:left="283" w:firstLine="720"/>
      <w:jc w:val="both"/>
    </w:pPr>
    <w:rPr>
      <w:rFonts w:ascii="Cambria" w:hAnsi="Cambria"/>
      <w:sz w:val="16"/>
      <w:szCs w:val="16"/>
    </w:rPr>
  </w:style>
  <w:style w:type="character" w:customStyle="1" w:styleId="37">
    <w:name w:val="Основной текст с отступом 3 Знак"/>
    <w:link w:val="36"/>
    <w:uiPriority w:val="99"/>
    <w:locked/>
    <w:rsid w:val="00116ADC"/>
    <w:rPr>
      <w:rFonts w:ascii="Cambria" w:hAnsi="Cambria"/>
      <w:sz w:val="16"/>
      <w:szCs w:val="16"/>
      <w:lang w:val="ru-RU" w:eastAsia="ru-RU" w:bidi="ar-SA"/>
    </w:rPr>
  </w:style>
  <w:style w:type="paragraph" w:customStyle="1" w:styleId="1f">
    <w:name w:val="1основа Знак Знак Знак"/>
    <w:basedOn w:val="a"/>
    <w:link w:val="1f0"/>
    <w:uiPriority w:val="99"/>
    <w:rsid w:val="00116ADC"/>
    <w:pPr>
      <w:spacing w:before="100" w:beforeAutospacing="1" w:after="100" w:afterAutospacing="1" w:line="360" w:lineRule="auto"/>
      <w:ind w:left="601" w:firstLine="601"/>
      <w:jc w:val="both"/>
    </w:pPr>
    <w:rPr>
      <w:rFonts w:ascii="Arial" w:hAnsi="Arial"/>
    </w:rPr>
  </w:style>
  <w:style w:type="character" w:customStyle="1" w:styleId="1f0">
    <w:name w:val="1основа Знак Знак Знак Знак"/>
    <w:link w:val="1f"/>
    <w:uiPriority w:val="99"/>
    <w:locked/>
    <w:rsid w:val="00116ADC"/>
    <w:rPr>
      <w:rFonts w:ascii="Arial" w:hAnsi="Arial"/>
      <w:sz w:val="24"/>
      <w:szCs w:val="24"/>
      <w:lang w:val="ru-RU" w:eastAsia="ru-RU" w:bidi="ar-SA"/>
    </w:rPr>
  </w:style>
  <w:style w:type="character" w:customStyle="1" w:styleId="WW-Absatz-Standardschriftart1111111111111">
    <w:name w:val="WW-Absatz-Standardschriftart1111111111111"/>
    <w:uiPriority w:val="99"/>
    <w:rsid w:val="00116ADC"/>
  </w:style>
  <w:style w:type="paragraph" w:customStyle="1" w:styleId="S1">
    <w:name w:val="S_Обычный в таблице"/>
    <w:basedOn w:val="a"/>
    <w:link w:val="S2"/>
    <w:uiPriority w:val="99"/>
    <w:rsid w:val="00116ADC"/>
    <w:pPr>
      <w:spacing w:line="360" w:lineRule="auto"/>
      <w:jc w:val="center"/>
    </w:pPr>
    <w:rPr>
      <w:rFonts w:ascii="Cambria" w:hAnsi="Cambria"/>
    </w:rPr>
  </w:style>
  <w:style w:type="character" w:customStyle="1" w:styleId="S2">
    <w:name w:val="S_Обычный в таблице Знак"/>
    <w:link w:val="S1"/>
    <w:uiPriority w:val="99"/>
    <w:locked/>
    <w:rsid w:val="00116ADC"/>
    <w:rPr>
      <w:rFonts w:ascii="Cambria" w:hAnsi="Cambria"/>
      <w:sz w:val="24"/>
      <w:szCs w:val="24"/>
      <w:lang w:val="ru-RU" w:eastAsia="ru-RU" w:bidi="ar-SA"/>
    </w:rPr>
  </w:style>
  <w:style w:type="paragraph" w:styleId="afff9">
    <w:name w:val="Block Text"/>
    <w:basedOn w:val="a"/>
    <w:uiPriority w:val="99"/>
    <w:rsid w:val="00116ADC"/>
    <w:pPr>
      <w:shd w:val="clear" w:color="auto" w:fill="FFFFFF"/>
      <w:spacing w:before="5" w:line="480" w:lineRule="auto"/>
      <w:ind w:left="426" w:right="14"/>
      <w:jc w:val="both"/>
    </w:pPr>
    <w:rPr>
      <w:rFonts w:ascii="CG Times" w:hAnsi="CG Times"/>
      <w:color w:val="000000"/>
      <w:szCs w:val="18"/>
      <w:lang w:val="en-US"/>
    </w:rPr>
  </w:style>
  <w:style w:type="paragraph" w:customStyle="1" w:styleId="1f1">
    <w:name w:val="Цитата1"/>
    <w:basedOn w:val="a"/>
    <w:uiPriority w:val="99"/>
    <w:rsid w:val="00116ADC"/>
    <w:pPr>
      <w:suppressAutoHyphens/>
      <w:spacing w:line="360" w:lineRule="auto"/>
      <w:ind w:left="284" w:right="-1" w:firstLine="567"/>
      <w:jc w:val="both"/>
    </w:pPr>
    <w:rPr>
      <w:rFonts w:ascii="Cambria" w:hAnsi="Cambria"/>
      <w:lang w:val="en-US" w:eastAsia="ar-SA"/>
    </w:rPr>
  </w:style>
  <w:style w:type="character" w:customStyle="1" w:styleId="afffa">
    <w:name w:val="Символы концевой сноски"/>
    <w:uiPriority w:val="99"/>
    <w:rsid w:val="00116ADC"/>
    <w:rPr>
      <w:vertAlign w:val="superscript"/>
    </w:rPr>
  </w:style>
  <w:style w:type="paragraph" w:styleId="afffb">
    <w:name w:val="endnote text"/>
    <w:basedOn w:val="a"/>
    <w:link w:val="afffc"/>
    <w:uiPriority w:val="99"/>
    <w:rsid w:val="00116ADC"/>
    <w:pPr>
      <w:spacing w:line="360" w:lineRule="auto"/>
      <w:jc w:val="both"/>
    </w:pPr>
    <w:rPr>
      <w:rFonts w:ascii="Cambria" w:hAnsi="Cambria"/>
      <w:sz w:val="20"/>
      <w:szCs w:val="20"/>
      <w:lang w:eastAsia="ar-SA"/>
    </w:rPr>
  </w:style>
  <w:style w:type="character" w:customStyle="1" w:styleId="afffc">
    <w:name w:val="Текст концевой сноски Знак"/>
    <w:link w:val="afffb"/>
    <w:uiPriority w:val="99"/>
    <w:locked/>
    <w:rsid w:val="00116ADC"/>
    <w:rPr>
      <w:rFonts w:ascii="Cambria" w:hAnsi="Cambria"/>
      <w:lang w:val="ru-RU" w:eastAsia="ar-SA" w:bidi="ar-SA"/>
    </w:rPr>
  </w:style>
  <w:style w:type="paragraph" w:styleId="2c">
    <w:name w:val="toc 2"/>
    <w:basedOn w:val="a"/>
    <w:next w:val="a"/>
    <w:autoRedefine/>
    <w:uiPriority w:val="99"/>
    <w:qFormat/>
    <w:rsid w:val="00116ADC"/>
    <w:pPr>
      <w:tabs>
        <w:tab w:val="left" w:pos="426"/>
        <w:tab w:val="right" w:leader="dot" w:pos="9771"/>
      </w:tabs>
    </w:pPr>
    <w:rPr>
      <w:bCs/>
      <w:noProof/>
      <w:sz w:val="20"/>
      <w:szCs w:val="20"/>
    </w:rPr>
  </w:style>
  <w:style w:type="character" w:customStyle="1" w:styleId="FootnoteTextChar">
    <w:name w:val="Footnote Text Char"/>
    <w:uiPriority w:val="99"/>
    <w:locked/>
    <w:rsid w:val="00116ADC"/>
    <w:rPr>
      <w:rFonts w:ascii="Cambria" w:hAnsi="Cambria"/>
      <w:lang w:val="en-US" w:eastAsia="x-none"/>
    </w:rPr>
  </w:style>
  <w:style w:type="paragraph" w:customStyle="1" w:styleId="1f2">
    <w:name w:val="Подзаголовок_1"/>
    <w:basedOn w:val="9"/>
    <w:link w:val="1f3"/>
    <w:uiPriority w:val="99"/>
    <w:qFormat/>
    <w:rsid w:val="00116ADC"/>
    <w:rPr>
      <w:b/>
      <w:sz w:val="26"/>
      <w:szCs w:val="26"/>
    </w:rPr>
  </w:style>
  <w:style w:type="character" w:customStyle="1" w:styleId="1f3">
    <w:name w:val="Подзаголовок_1 Знак"/>
    <w:link w:val="1f2"/>
    <w:uiPriority w:val="99"/>
    <w:locked/>
    <w:rsid w:val="00116ADC"/>
    <w:rPr>
      <w:rFonts w:ascii="Cambria" w:hAnsi="Cambria"/>
      <w:b/>
      <w:i/>
      <w:iCs/>
      <w:caps/>
      <w:spacing w:val="10"/>
      <w:sz w:val="26"/>
      <w:szCs w:val="26"/>
      <w:lang w:val="ru-RU" w:eastAsia="ru-RU" w:bidi="ar-SA"/>
    </w:rPr>
  </w:style>
  <w:style w:type="character" w:customStyle="1" w:styleId="a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5"/>
    <w:uiPriority w:val="99"/>
    <w:locked/>
    <w:rsid w:val="00116ADC"/>
    <w:rPr>
      <w:rFonts w:ascii="Arial" w:eastAsia="MS PGothic" w:hAnsi="Arial" w:cs="Tahoma"/>
      <w:kern w:val="3"/>
      <w:sz w:val="28"/>
      <w:szCs w:val="28"/>
      <w:lang w:val="de-DE" w:eastAsia="ja-JP" w:bidi="fa-IR"/>
    </w:rPr>
  </w:style>
  <w:style w:type="character" w:styleId="afffd">
    <w:name w:val="Strong"/>
    <w:qFormat/>
    <w:rsid w:val="00116ADC"/>
    <w:rPr>
      <w:b/>
      <w:color w:val="943634"/>
      <w:spacing w:val="5"/>
    </w:rPr>
  </w:style>
  <w:style w:type="character" w:styleId="afffe">
    <w:name w:val="Emphasis"/>
    <w:uiPriority w:val="99"/>
    <w:qFormat/>
    <w:rsid w:val="00116ADC"/>
    <w:rPr>
      <w:caps/>
      <w:spacing w:val="5"/>
      <w:sz w:val="20"/>
    </w:rPr>
  </w:style>
  <w:style w:type="paragraph" w:customStyle="1" w:styleId="1f4">
    <w:name w:val="Без интервала1"/>
    <w:basedOn w:val="a"/>
    <w:link w:val="NoSpacingChar"/>
    <w:uiPriority w:val="99"/>
    <w:rsid w:val="00116ADC"/>
    <w:pPr>
      <w:jc w:val="both"/>
    </w:pPr>
    <w:rPr>
      <w:rFonts w:ascii="Cambria" w:hAnsi="Cambria"/>
      <w:lang w:val="en-US"/>
    </w:rPr>
  </w:style>
  <w:style w:type="character" w:customStyle="1" w:styleId="NoSpacingChar">
    <w:name w:val="No Spacing Char"/>
    <w:link w:val="1f4"/>
    <w:uiPriority w:val="99"/>
    <w:locked/>
    <w:rsid w:val="00116ADC"/>
    <w:rPr>
      <w:rFonts w:ascii="Cambria" w:hAnsi="Cambria"/>
      <w:sz w:val="24"/>
      <w:szCs w:val="24"/>
      <w:lang w:val="en-US" w:eastAsia="ru-RU" w:bidi="ar-SA"/>
    </w:rPr>
  </w:style>
  <w:style w:type="paragraph" w:customStyle="1" w:styleId="212">
    <w:name w:val="Цитата 21"/>
    <w:basedOn w:val="a"/>
    <w:next w:val="a"/>
    <w:link w:val="QuoteChar"/>
    <w:uiPriority w:val="99"/>
    <w:rsid w:val="00116ADC"/>
    <w:pPr>
      <w:spacing w:line="360" w:lineRule="auto"/>
      <w:jc w:val="both"/>
    </w:pPr>
    <w:rPr>
      <w:rFonts w:ascii="Cambria" w:hAnsi="Cambria"/>
      <w:i/>
      <w:iCs/>
      <w:sz w:val="20"/>
      <w:szCs w:val="20"/>
    </w:rPr>
  </w:style>
  <w:style w:type="character" w:customStyle="1" w:styleId="QuoteChar">
    <w:name w:val="Quote Char"/>
    <w:link w:val="212"/>
    <w:uiPriority w:val="99"/>
    <w:locked/>
    <w:rsid w:val="00116ADC"/>
    <w:rPr>
      <w:rFonts w:ascii="Cambria" w:hAnsi="Cambria"/>
      <w:i/>
      <w:iCs/>
      <w:lang w:val="ru-RU" w:eastAsia="ru-RU" w:bidi="ar-SA"/>
    </w:rPr>
  </w:style>
  <w:style w:type="paragraph" w:customStyle="1" w:styleId="1f5">
    <w:name w:val="Выделенная цитата1"/>
    <w:basedOn w:val="a"/>
    <w:next w:val="a"/>
    <w:link w:val="IntenseQuoteChar"/>
    <w:uiPriority w:val="99"/>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
    <w:name w:val="Intense Quote Char"/>
    <w:link w:val="1f5"/>
    <w:uiPriority w:val="99"/>
    <w:locked/>
    <w:rsid w:val="00116ADC"/>
    <w:rPr>
      <w:rFonts w:ascii="Cambria" w:hAnsi="Cambria"/>
      <w:caps/>
      <w:color w:val="622423"/>
      <w:spacing w:val="5"/>
      <w:lang w:val="ru-RU" w:eastAsia="ru-RU" w:bidi="ar-SA"/>
    </w:rPr>
  </w:style>
  <w:style w:type="character" w:customStyle="1" w:styleId="1f6">
    <w:name w:val="Слабое выделение1"/>
    <w:uiPriority w:val="99"/>
    <w:rsid w:val="00116ADC"/>
    <w:rPr>
      <w:i/>
    </w:rPr>
  </w:style>
  <w:style w:type="character" w:customStyle="1" w:styleId="1f7">
    <w:name w:val="Сильное выделение1"/>
    <w:uiPriority w:val="99"/>
    <w:rsid w:val="00116ADC"/>
    <w:rPr>
      <w:i/>
      <w:caps/>
      <w:spacing w:val="10"/>
      <w:sz w:val="20"/>
    </w:rPr>
  </w:style>
  <w:style w:type="character" w:customStyle="1" w:styleId="1f8">
    <w:name w:val="Слабая ссылка1"/>
    <w:uiPriority w:val="99"/>
    <w:rsid w:val="00116ADC"/>
    <w:rPr>
      <w:rFonts w:ascii="Calibri" w:hAnsi="Calibri"/>
      <w:i/>
      <w:color w:val="622423"/>
    </w:rPr>
  </w:style>
  <w:style w:type="character" w:customStyle="1" w:styleId="1f9">
    <w:name w:val="Сильная ссылка1"/>
    <w:uiPriority w:val="99"/>
    <w:rsid w:val="00116ADC"/>
    <w:rPr>
      <w:rFonts w:ascii="Calibri" w:hAnsi="Calibri"/>
      <w:b/>
      <w:i/>
      <w:color w:val="622423"/>
    </w:rPr>
  </w:style>
  <w:style w:type="character" w:customStyle="1" w:styleId="1fa">
    <w:name w:val="Название книги1"/>
    <w:uiPriority w:val="99"/>
    <w:rsid w:val="00116ADC"/>
    <w:rPr>
      <w:caps/>
      <w:color w:val="622423"/>
      <w:spacing w:val="5"/>
      <w:u w:color="622423"/>
    </w:rPr>
  </w:style>
  <w:style w:type="paragraph" w:customStyle="1" w:styleId="1fb">
    <w:name w:val="Заголовок оглавления1"/>
    <w:basedOn w:val="10"/>
    <w:next w:val="a"/>
    <w:uiPriority w:val="99"/>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paragraph" w:customStyle="1" w:styleId="1fc">
    <w:name w:val="Обычный1"/>
    <w:uiPriority w:val="99"/>
    <w:rsid w:val="00116ADC"/>
    <w:pPr>
      <w:snapToGrid w:val="0"/>
    </w:pPr>
    <w:rPr>
      <w:sz w:val="22"/>
    </w:rPr>
  </w:style>
  <w:style w:type="paragraph" w:styleId="38">
    <w:name w:val="toc 3"/>
    <w:basedOn w:val="a"/>
    <w:next w:val="a"/>
    <w:autoRedefine/>
    <w:uiPriority w:val="99"/>
    <w:qFormat/>
    <w:rsid w:val="00116ADC"/>
    <w:pPr>
      <w:spacing w:line="360" w:lineRule="auto"/>
      <w:ind w:left="220"/>
    </w:pPr>
    <w:rPr>
      <w:rFonts w:ascii="Calibri" w:hAnsi="Calibri"/>
      <w:sz w:val="20"/>
      <w:szCs w:val="20"/>
      <w:lang w:val="en-US"/>
    </w:rPr>
  </w:style>
  <w:style w:type="paragraph" w:styleId="45">
    <w:name w:val="toc 4"/>
    <w:basedOn w:val="a"/>
    <w:next w:val="a"/>
    <w:autoRedefine/>
    <w:uiPriority w:val="99"/>
    <w:rsid w:val="00116ADC"/>
    <w:pPr>
      <w:spacing w:line="360" w:lineRule="auto"/>
      <w:ind w:left="440"/>
    </w:pPr>
    <w:rPr>
      <w:rFonts w:ascii="Calibri" w:hAnsi="Calibri"/>
      <w:sz w:val="20"/>
      <w:szCs w:val="20"/>
      <w:lang w:val="en-US"/>
    </w:rPr>
  </w:style>
  <w:style w:type="paragraph" w:styleId="51">
    <w:name w:val="toc 5"/>
    <w:basedOn w:val="a"/>
    <w:next w:val="a"/>
    <w:autoRedefine/>
    <w:uiPriority w:val="99"/>
    <w:rsid w:val="00116ADC"/>
    <w:pPr>
      <w:spacing w:line="360" w:lineRule="auto"/>
      <w:ind w:left="660"/>
    </w:pPr>
    <w:rPr>
      <w:rFonts w:ascii="Calibri" w:hAnsi="Calibri"/>
      <w:sz w:val="20"/>
      <w:szCs w:val="20"/>
      <w:lang w:val="en-US"/>
    </w:rPr>
  </w:style>
  <w:style w:type="paragraph" w:styleId="61">
    <w:name w:val="toc 6"/>
    <w:basedOn w:val="a"/>
    <w:next w:val="a"/>
    <w:autoRedefine/>
    <w:uiPriority w:val="99"/>
    <w:rsid w:val="00116ADC"/>
    <w:pPr>
      <w:spacing w:line="360" w:lineRule="auto"/>
      <w:ind w:left="880"/>
    </w:pPr>
    <w:rPr>
      <w:rFonts w:ascii="Calibri" w:hAnsi="Calibri"/>
      <w:sz w:val="20"/>
      <w:szCs w:val="20"/>
      <w:lang w:val="en-US"/>
    </w:rPr>
  </w:style>
  <w:style w:type="paragraph" w:styleId="71">
    <w:name w:val="toc 7"/>
    <w:basedOn w:val="a"/>
    <w:next w:val="a"/>
    <w:autoRedefine/>
    <w:uiPriority w:val="99"/>
    <w:rsid w:val="00116ADC"/>
    <w:pPr>
      <w:spacing w:line="360" w:lineRule="auto"/>
      <w:ind w:left="1100"/>
    </w:pPr>
    <w:rPr>
      <w:rFonts w:ascii="Calibri" w:hAnsi="Calibri"/>
      <w:sz w:val="20"/>
      <w:szCs w:val="20"/>
      <w:lang w:val="en-US"/>
    </w:rPr>
  </w:style>
  <w:style w:type="paragraph" w:styleId="81">
    <w:name w:val="toc 8"/>
    <w:basedOn w:val="a"/>
    <w:next w:val="a"/>
    <w:autoRedefine/>
    <w:uiPriority w:val="99"/>
    <w:rsid w:val="00116ADC"/>
    <w:pPr>
      <w:spacing w:line="360" w:lineRule="auto"/>
      <w:ind w:left="1320"/>
    </w:pPr>
    <w:rPr>
      <w:rFonts w:ascii="Calibri" w:hAnsi="Calibri"/>
      <w:sz w:val="20"/>
      <w:szCs w:val="20"/>
      <w:lang w:val="en-US"/>
    </w:rPr>
  </w:style>
  <w:style w:type="paragraph" w:styleId="91">
    <w:name w:val="toc 9"/>
    <w:basedOn w:val="a"/>
    <w:next w:val="a"/>
    <w:autoRedefine/>
    <w:uiPriority w:val="99"/>
    <w:rsid w:val="00116ADC"/>
    <w:pPr>
      <w:spacing w:line="360" w:lineRule="auto"/>
      <w:ind w:left="1540"/>
    </w:pPr>
    <w:rPr>
      <w:rFonts w:ascii="Calibri" w:hAnsi="Calibri"/>
      <w:sz w:val="20"/>
      <w:szCs w:val="20"/>
      <w:lang w:val="en-US"/>
    </w:rPr>
  </w:style>
  <w:style w:type="paragraph" w:customStyle="1" w:styleId="affff">
    <w:name w:val="Заголовок без нумерации"/>
    <w:basedOn w:val="30"/>
    <w:link w:val="affff0"/>
    <w:uiPriority w:val="99"/>
    <w:qFormat/>
    <w:rsid w:val="00116ADC"/>
    <w:pPr>
      <w:numPr>
        <w:ilvl w:val="2"/>
      </w:numPr>
      <w:tabs>
        <w:tab w:val="left" w:pos="851"/>
      </w:tabs>
      <w:spacing w:before="240" w:after="240"/>
      <w:jc w:val="left"/>
    </w:pPr>
    <w:rPr>
      <w:b/>
      <w:sz w:val="24"/>
      <w:lang w:val="ru-RU"/>
    </w:rPr>
  </w:style>
  <w:style w:type="character" w:customStyle="1" w:styleId="affff0">
    <w:name w:val="Заголовок без нумерации Знак"/>
    <w:link w:val="affff"/>
    <w:uiPriority w:val="99"/>
    <w:locked/>
    <w:rsid w:val="00116ADC"/>
    <w:rPr>
      <w:b/>
      <w:sz w:val="24"/>
      <w:lang w:val="ru-RU" w:eastAsia="ru-RU" w:bidi="ar-SA"/>
    </w:rPr>
  </w:style>
  <w:style w:type="paragraph" w:customStyle="1" w:styleId="S3">
    <w:name w:val="S_Обычный"/>
    <w:basedOn w:val="Standard"/>
    <w:uiPriority w:val="99"/>
    <w:rsid w:val="00116ADC"/>
    <w:pPr>
      <w:ind w:firstLine="709"/>
    </w:pPr>
    <w:rPr>
      <w:rFonts w:eastAsia="Times New Roman" w:cs="Mangal"/>
      <w:lang w:val="ru-RU" w:eastAsia="zh-CN" w:bidi="hi-IN"/>
    </w:rPr>
  </w:style>
  <w:style w:type="paragraph" w:customStyle="1" w:styleId="1fd">
    <w:name w:val="Рабочий Стиль1"/>
    <w:basedOn w:val="ac"/>
    <w:uiPriority w:val="99"/>
    <w:rsid w:val="00116ADC"/>
    <w:pPr>
      <w:spacing w:after="0" w:line="312" w:lineRule="auto"/>
      <w:ind w:firstLine="567"/>
    </w:pPr>
    <w:rPr>
      <w:sz w:val="28"/>
    </w:rPr>
  </w:style>
  <w:style w:type="paragraph" w:customStyle="1" w:styleId="2d">
    <w:name w:val="Обычный2"/>
    <w:uiPriority w:val="99"/>
    <w:rsid w:val="00116ADC"/>
    <w:pPr>
      <w:snapToGrid w:val="0"/>
    </w:pPr>
    <w:rPr>
      <w:sz w:val="22"/>
    </w:rPr>
  </w:style>
  <w:style w:type="paragraph" w:customStyle="1" w:styleId="140">
    <w:name w:val="Стиль 14 пт По ширине"/>
    <w:basedOn w:val="a"/>
    <w:uiPriority w:val="99"/>
    <w:rsid w:val="00116ADC"/>
    <w:pPr>
      <w:jc w:val="both"/>
    </w:pPr>
    <w:rPr>
      <w:sz w:val="28"/>
      <w:szCs w:val="20"/>
    </w:rPr>
  </w:style>
  <w:style w:type="paragraph" w:styleId="2e">
    <w:name w:val="List 2"/>
    <w:basedOn w:val="a"/>
    <w:uiPriority w:val="99"/>
    <w:rsid w:val="00116ADC"/>
    <w:pPr>
      <w:ind w:left="566" w:hanging="283"/>
    </w:pPr>
  </w:style>
  <w:style w:type="paragraph" w:styleId="39">
    <w:name w:val="List 3"/>
    <w:basedOn w:val="a"/>
    <w:uiPriority w:val="99"/>
    <w:rsid w:val="00116ADC"/>
    <w:pPr>
      <w:ind w:left="849" w:hanging="283"/>
    </w:pPr>
  </w:style>
  <w:style w:type="paragraph" w:styleId="46">
    <w:name w:val="List 4"/>
    <w:basedOn w:val="a"/>
    <w:uiPriority w:val="99"/>
    <w:rsid w:val="00116ADC"/>
    <w:pPr>
      <w:ind w:left="1132" w:hanging="283"/>
    </w:pPr>
  </w:style>
  <w:style w:type="paragraph" w:styleId="affff1">
    <w:name w:val="List Continue"/>
    <w:basedOn w:val="a"/>
    <w:uiPriority w:val="99"/>
    <w:rsid w:val="00116ADC"/>
    <w:pPr>
      <w:spacing w:after="120"/>
      <w:ind w:left="283"/>
    </w:pPr>
  </w:style>
  <w:style w:type="paragraph" w:styleId="2f">
    <w:name w:val="List Continue 2"/>
    <w:basedOn w:val="a"/>
    <w:uiPriority w:val="99"/>
    <w:rsid w:val="00116ADC"/>
    <w:pPr>
      <w:spacing w:after="120"/>
      <w:ind w:left="566"/>
    </w:pPr>
  </w:style>
  <w:style w:type="character" w:customStyle="1" w:styleId="HTML0">
    <w:name w:val="Стандартный HTML Знак"/>
    <w:link w:val="HTML"/>
    <w:uiPriority w:val="99"/>
    <w:locked/>
    <w:rsid w:val="00116ADC"/>
    <w:rPr>
      <w:rFonts w:ascii="Courier New" w:hAnsi="Courier New" w:cs="Courier New"/>
      <w:lang w:val="ru-RU" w:eastAsia="ru-RU" w:bidi="ar-SA"/>
    </w:rPr>
  </w:style>
  <w:style w:type="character" w:customStyle="1" w:styleId="16-66">
    <w:name w:val="стиль16-66"/>
    <w:uiPriority w:val="99"/>
    <w:rsid w:val="00116ADC"/>
  </w:style>
  <w:style w:type="character" w:customStyle="1" w:styleId="st1">
    <w:name w:val="st1"/>
    <w:uiPriority w:val="99"/>
    <w:rsid w:val="00116ADC"/>
  </w:style>
  <w:style w:type="paragraph" w:customStyle="1" w:styleId="110">
    <w:name w:val="Стиль11"/>
    <w:basedOn w:val="10"/>
    <w:link w:val="111"/>
    <w:autoRedefine/>
    <w:uiPriority w:val="99"/>
    <w:qFormat/>
    <w:rsid w:val="00116ADC"/>
    <w:pPr>
      <w:keepNext w:val="0"/>
      <w:pBdr>
        <w:bottom w:val="thinThickSmallGap" w:sz="12" w:space="1" w:color="943634"/>
      </w:pBdr>
      <w:spacing w:before="0" w:after="0" w:line="276" w:lineRule="auto"/>
    </w:pPr>
    <w:rPr>
      <w:caps/>
      <w:spacing w:val="20"/>
      <w:sz w:val="28"/>
      <w:szCs w:val="28"/>
    </w:rPr>
  </w:style>
  <w:style w:type="character" w:customStyle="1" w:styleId="111">
    <w:name w:val="Стиль11 Знак"/>
    <w:link w:val="110"/>
    <w:uiPriority w:val="99"/>
    <w:locked/>
    <w:rsid w:val="00116ADC"/>
    <w:rPr>
      <w:b/>
      <w:caps/>
      <w:spacing w:val="20"/>
      <w:kern w:val="28"/>
      <w:sz w:val="28"/>
      <w:szCs w:val="28"/>
      <w:lang w:val="ru-RU" w:eastAsia="ru-RU" w:bidi="ar-SA"/>
    </w:rPr>
  </w:style>
  <w:style w:type="paragraph" w:customStyle="1" w:styleId="4">
    <w:name w:val="Стиль4"/>
    <w:basedOn w:val="a"/>
    <w:link w:val="47"/>
    <w:uiPriority w:val="99"/>
    <w:qFormat/>
    <w:rsid w:val="00116ADC"/>
    <w:pPr>
      <w:numPr>
        <w:numId w:val="4"/>
      </w:numPr>
      <w:suppressAutoHyphens/>
      <w:spacing w:line="360" w:lineRule="auto"/>
      <w:jc w:val="both"/>
    </w:pPr>
    <w:rPr>
      <w:lang w:val="x-none" w:eastAsia="ar-SA"/>
    </w:rPr>
  </w:style>
  <w:style w:type="character" w:customStyle="1" w:styleId="47">
    <w:name w:val="Стиль4 Знак"/>
    <w:link w:val="4"/>
    <w:uiPriority w:val="99"/>
    <w:locked/>
    <w:rsid w:val="00116ADC"/>
    <w:rPr>
      <w:sz w:val="24"/>
      <w:szCs w:val="24"/>
      <w:lang w:val="x-none" w:eastAsia="ar-SA"/>
    </w:rPr>
  </w:style>
  <w:style w:type="character" w:customStyle="1" w:styleId="FontStyle12">
    <w:name w:val="Font Style12"/>
    <w:uiPriority w:val="99"/>
    <w:rsid w:val="00116ADC"/>
    <w:rPr>
      <w:rFonts w:ascii="Times New Roman" w:hAnsi="Times New Roman"/>
      <w:sz w:val="28"/>
    </w:rPr>
  </w:style>
  <w:style w:type="paragraph" w:customStyle="1" w:styleId="Style2">
    <w:name w:val="Style2"/>
    <w:basedOn w:val="a"/>
    <w:uiPriority w:val="99"/>
    <w:rsid w:val="00116ADC"/>
    <w:pPr>
      <w:widowControl w:val="0"/>
      <w:autoSpaceDE w:val="0"/>
      <w:autoSpaceDN w:val="0"/>
      <w:adjustRightInd w:val="0"/>
    </w:pPr>
  </w:style>
  <w:style w:type="paragraph" w:customStyle="1" w:styleId="affff2">
    <w:name w:val="Рисунок/Таблица"/>
    <w:basedOn w:val="a"/>
    <w:uiPriority w:val="99"/>
    <w:qFormat/>
    <w:rsid w:val="00116ADC"/>
    <w:pPr>
      <w:spacing w:after="120" w:line="360" w:lineRule="auto"/>
      <w:ind w:firstLine="567"/>
      <w:jc w:val="center"/>
    </w:pPr>
    <w:rPr>
      <w:sz w:val="28"/>
    </w:rPr>
  </w:style>
  <w:style w:type="paragraph" w:customStyle="1" w:styleId="affff3">
    <w:name w:val="Стиль адрес"/>
    <w:basedOn w:val="a"/>
    <w:uiPriority w:val="99"/>
    <w:rsid w:val="00116ADC"/>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116ADC"/>
  </w:style>
  <w:style w:type="paragraph" w:customStyle="1" w:styleId="xl63">
    <w:name w:val="xl63"/>
    <w:basedOn w:val="a"/>
    <w:rsid w:val="00116ADC"/>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
    <w:rsid w:val="00116ADC"/>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e">
    <w:name w:val="Стиль1"/>
    <w:basedOn w:val="1a"/>
    <w:link w:val="1ff"/>
    <w:uiPriority w:val="99"/>
    <w:qFormat/>
    <w:rsid w:val="00116ADC"/>
    <w:pPr>
      <w:tabs>
        <w:tab w:val="num" w:pos="720"/>
      </w:tabs>
      <w:suppressAutoHyphens/>
      <w:ind w:hanging="360"/>
      <w:contextualSpacing w:val="0"/>
      <w:jc w:val="both"/>
    </w:pPr>
    <w:rPr>
      <w:sz w:val="24"/>
      <w:szCs w:val="24"/>
      <w:lang w:eastAsia="ar-SA"/>
    </w:rPr>
  </w:style>
  <w:style w:type="character" w:customStyle="1" w:styleId="1ff">
    <w:name w:val="Стиль1 Знак"/>
    <w:link w:val="1fe"/>
    <w:uiPriority w:val="99"/>
    <w:locked/>
    <w:rsid w:val="00116ADC"/>
    <w:rPr>
      <w:sz w:val="24"/>
      <w:szCs w:val="24"/>
      <w:lang w:val="ru-RU" w:eastAsia="ar-SA" w:bidi="ar-SA"/>
    </w:rPr>
  </w:style>
  <w:style w:type="character" w:customStyle="1" w:styleId="32">
    <w:name w:val="Стиль3 Знак"/>
    <w:link w:val="3"/>
    <w:uiPriority w:val="99"/>
    <w:locked/>
    <w:rsid w:val="00116ADC"/>
    <w:rPr>
      <w:sz w:val="24"/>
      <w:lang w:val="x-none" w:eastAsia="x-none"/>
    </w:rPr>
  </w:style>
  <w:style w:type="paragraph" w:customStyle="1" w:styleId="font6">
    <w:name w:val="font6"/>
    <w:basedOn w:val="a"/>
    <w:rsid w:val="00116ADC"/>
    <w:pPr>
      <w:spacing w:before="100" w:beforeAutospacing="1" w:after="100" w:afterAutospacing="1"/>
    </w:pPr>
    <w:rPr>
      <w:rFonts w:ascii="Calibri" w:hAnsi="Calibri"/>
    </w:rPr>
  </w:style>
  <w:style w:type="paragraph" w:customStyle="1" w:styleId="xl107">
    <w:name w:val="xl107"/>
    <w:basedOn w:val="a"/>
    <w:uiPriority w:val="99"/>
    <w:rsid w:val="00116AD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
    <w:uiPriority w:val="99"/>
    <w:rsid w:val="00116ADC"/>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
    <w:uiPriority w:val="99"/>
    <w:rsid w:val="00116ADC"/>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uiPriority w:val="99"/>
    <w:rsid w:val="00116ADC"/>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
    <w:uiPriority w:val="99"/>
    <w:rsid w:val="00116A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uiPriority w:val="99"/>
    <w:rsid w:val="00116AD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
    <w:uiPriority w:val="99"/>
    <w:rsid w:val="00116ADC"/>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
    <w:uiPriority w:val="99"/>
    <w:rsid w:val="00116ADC"/>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
    <w:uiPriority w:val="99"/>
    <w:rsid w:val="00116ADC"/>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
    <w:uiPriority w:val="99"/>
    <w:rsid w:val="00116ADC"/>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
    <w:uiPriority w:val="99"/>
    <w:rsid w:val="00116ADC"/>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
    <w:rsid w:val="00116ADC"/>
    <w:pPr>
      <w:spacing w:before="100" w:beforeAutospacing="1" w:after="100" w:afterAutospacing="1"/>
    </w:pPr>
    <w:rPr>
      <w:color w:val="000000"/>
      <w:sz w:val="20"/>
      <w:szCs w:val="20"/>
    </w:rPr>
  </w:style>
  <w:style w:type="paragraph" w:customStyle="1" w:styleId="1ff0">
    <w:name w:val="Рецензия1"/>
    <w:hidden/>
    <w:semiHidden/>
    <w:rsid w:val="00116ADC"/>
  </w:style>
  <w:style w:type="table" w:customStyle="1" w:styleId="1ff1">
    <w:name w:val="Сетка таблицы1"/>
    <w:uiPriority w:val="5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Без интервала2"/>
    <w:basedOn w:val="a"/>
    <w:link w:val="NoSpacingChar1"/>
    <w:rsid w:val="00116ADC"/>
    <w:pPr>
      <w:jc w:val="both"/>
    </w:pPr>
    <w:rPr>
      <w:rFonts w:ascii="Cambria" w:hAnsi="Cambria"/>
      <w:lang w:val="en-US"/>
    </w:rPr>
  </w:style>
  <w:style w:type="character" w:customStyle="1" w:styleId="NoSpacingChar1">
    <w:name w:val="No Spacing Char1"/>
    <w:link w:val="2f0"/>
    <w:locked/>
    <w:rsid w:val="00116ADC"/>
    <w:rPr>
      <w:rFonts w:ascii="Cambria" w:hAnsi="Cambria"/>
      <w:sz w:val="24"/>
      <w:szCs w:val="24"/>
      <w:lang w:val="en-US" w:eastAsia="ru-RU" w:bidi="ar-SA"/>
    </w:rPr>
  </w:style>
  <w:style w:type="paragraph" w:customStyle="1" w:styleId="220">
    <w:name w:val="Цитата 22"/>
    <w:basedOn w:val="a"/>
    <w:next w:val="a"/>
    <w:link w:val="QuoteChar1"/>
    <w:rsid w:val="00116ADC"/>
    <w:pPr>
      <w:spacing w:line="360" w:lineRule="auto"/>
      <w:jc w:val="both"/>
    </w:pPr>
    <w:rPr>
      <w:rFonts w:ascii="Cambria" w:hAnsi="Cambria"/>
      <w:i/>
      <w:iCs/>
      <w:sz w:val="20"/>
      <w:szCs w:val="20"/>
    </w:rPr>
  </w:style>
  <w:style w:type="character" w:customStyle="1" w:styleId="QuoteChar1">
    <w:name w:val="Quote Char1"/>
    <w:link w:val="220"/>
    <w:locked/>
    <w:rsid w:val="00116ADC"/>
    <w:rPr>
      <w:rFonts w:ascii="Cambria" w:hAnsi="Cambria"/>
      <w:i/>
      <w:iCs/>
      <w:lang w:val="ru-RU" w:eastAsia="ru-RU" w:bidi="ar-SA"/>
    </w:rPr>
  </w:style>
  <w:style w:type="paragraph" w:customStyle="1" w:styleId="2f1">
    <w:name w:val="Выделенная цитата2"/>
    <w:basedOn w:val="a"/>
    <w:next w:val="a"/>
    <w:link w:val="IntenseQuoteChar1"/>
    <w:rsid w:val="00116AD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IntenseQuoteChar1">
    <w:name w:val="Intense Quote Char1"/>
    <w:link w:val="2f1"/>
    <w:locked/>
    <w:rsid w:val="00116ADC"/>
    <w:rPr>
      <w:rFonts w:ascii="Cambria" w:hAnsi="Cambria"/>
      <w:caps/>
      <w:color w:val="622423"/>
      <w:spacing w:val="5"/>
      <w:lang w:val="ru-RU" w:eastAsia="ru-RU" w:bidi="ar-SA"/>
    </w:rPr>
  </w:style>
  <w:style w:type="character" w:customStyle="1" w:styleId="2f2">
    <w:name w:val="Слабое выделение2"/>
    <w:rsid w:val="00116ADC"/>
    <w:rPr>
      <w:i/>
    </w:rPr>
  </w:style>
  <w:style w:type="character" w:customStyle="1" w:styleId="2f3">
    <w:name w:val="Сильное выделение2"/>
    <w:rsid w:val="00116ADC"/>
    <w:rPr>
      <w:i/>
      <w:caps/>
      <w:spacing w:val="10"/>
      <w:sz w:val="20"/>
    </w:rPr>
  </w:style>
  <w:style w:type="character" w:customStyle="1" w:styleId="2f4">
    <w:name w:val="Слабая ссылка2"/>
    <w:rsid w:val="00116ADC"/>
    <w:rPr>
      <w:rFonts w:ascii="Calibri" w:hAnsi="Calibri"/>
      <w:i/>
      <w:color w:val="622423"/>
    </w:rPr>
  </w:style>
  <w:style w:type="character" w:customStyle="1" w:styleId="2f5">
    <w:name w:val="Сильная ссылка2"/>
    <w:rsid w:val="00116ADC"/>
    <w:rPr>
      <w:rFonts w:ascii="Calibri" w:hAnsi="Calibri"/>
      <w:b/>
      <w:i/>
      <w:color w:val="622423"/>
    </w:rPr>
  </w:style>
  <w:style w:type="character" w:customStyle="1" w:styleId="2f6">
    <w:name w:val="Название книги2"/>
    <w:rsid w:val="00116ADC"/>
    <w:rPr>
      <w:caps/>
      <w:color w:val="622423"/>
      <w:spacing w:val="5"/>
      <w:u w:color="622423"/>
    </w:rPr>
  </w:style>
  <w:style w:type="paragraph" w:customStyle="1" w:styleId="2f7">
    <w:name w:val="Заголовок оглавления2"/>
    <w:basedOn w:val="10"/>
    <w:next w:val="a"/>
    <w:rsid w:val="00116AD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table" w:customStyle="1" w:styleId="2f8">
    <w:name w:val="Сетка таблицы2"/>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a">
    <w:name w:val="Сетка таблицы3"/>
    <w:uiPriority w:val="59"/>
    <w:rsid w:val="00116ADC"/>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9"/>
    <w:locked/>
    <w:rsid w:val="00116ADC"/>
    <w:rPr>
      <w:lang w:val="ru-RU" w:eastAsia="ru-RU" w:bidi="ar-SA"/>
    </w:rPr>
  </w:style>
  <w:style w:type="table" w:customStyle="1" w:styleId="48">
    <w:name w:val="Сетка таблицы4"/>
    <w:uiPriority w:val="99"/>
    <w:rsid w:val="00116AD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4">
    <w:name w:val="Revision"/>
    <w:hidden/>
    <w:uiPriority w:val="99"/>
    <w:rsid w:val="0019638C"/>
  </w:style>
  <w:style w:type="numbering" w:customStyle="1" w:styleId="1ff2">
    <w:name w:val="Нет списка1"/>
    <w:next w:val="a2"/>
    <w:uiPriority w:val="99"/>
    <w:semiHidden/>
    <w:unhideWhenUsed/>
    <w:rsid w:val="0019638C"/>
  </w:style>
  <w:style w:type="numbering" w:customStyle="1" w:styleId="113">
    <w:name w:val="Нет списка11"/>
    <w:next w:val="a2"/>
    <w:uiPriority w:val="99"/>
    <w:semiHidden/>
    <w:unhideWhenUsed/>
    <w:rsid w:val="0019638C"/>
  </w:style>
  <w:style w:type="numbering" w:customStyle="1" w:styleId="2f9">
    <w:name w:val="Нет списка2"/>
    <w:next w:val="a2"/>
    <w:uiPriority w:val="99"/>
    <w:semiHidden/>
    <w:unhideWhenUsed/>
    <w:rsid w:val="0019638C"/>
  </w:style>
  <w:style w:type="numbering" w:customStyle="1" w:styleId="1110">
    <w:name w:val="Нет списка111"/>
    <w:next w:val="a2"/>
    <w:uiPriority w:val="99"/>
    <w:semiHidden/>
    <w:unhideWhenUsed/>
    <w:rsid w:val="0019638C"/>
  </w:style>
  <w:style w:type="paragraph" w:styleId="affff5">
    <w:name w:val="No Spacing"/>
    <w:basedOn w:val="a"/>
    <w:link w:val="affff6"/>
    <w:uiPriority w:val="1"/>
    <w:qFormat/>
    <w:rsid w:val="0019638C"/>
    <w:pPr>
      <w:jc w:val="both"/>
    </w:pPr>
    <w:rPr>
      <w:rFonts w:ascii="Cambria" w:hAnsi="Cambria"/>
      <w:lang w:val="en-US" w:eastAsia="x-none" w:bidi="en-US"/>
    </w:rPr>
  </w:style>
  <w:style w:type="character" w:customStyle="1" w:styleId="affff6">
    <w:name w:val="Без интервала Знак"/>
    <w:link w:val="affff5"/>
    <w:uiPriority w:val="1"/>
    <w:rsid w:val="0019638C"/>
    <w:rPr>
      <w:rFonts w:ascii="Cambria" w:hAnsi="Cambria"/>
      <w:sz w:val="24"/>
      <w:szCs w:val="24"/>
      <w:lang w:val="en-US" w:bidi="en-US"/>
    </w:rPr>
  </w:style>
  <w:style w:type="paragraph" w:styleId="2fa">
    <w:name w:val="Quote"/>
    <w:basedOn w:val="a"/>
    <w:next w:val="a"/>
    <w:link w:val="2fb"/>
    <w:uiPriority w:val="99"/>
    <w:qFormat/>
    <w:rsid w:val="0019638C"/>
    <w:pPr>
      <w:spacing w:line="360" w:lineRule="auto"/>
      <w:jc w:val="both"/>
    </w:pPr>
    <w:rPr>
      <w:rFonts w:ascii="Cambria" w:hAnsi="Cambria"/>
      <w:i/>
      <w:iCs/>
      <w:sz w:val="20"/>
      <w:szCs w:val="20"/>
      <w:lang w:val="x-none" w:eastAsia="x-none"/>
    </w:rPr>
  </w:style>
  <w:style w:type="character" w:customStyle="1" w:styleId="2fb">
    <w:name w:val="Цитата 2 Знак"/>
    <w:link w:val="2fa"/>
    <w:uiPriority w:val="99"/>
    <w:rsid w:val="0019638C"/>
    <w:rPr>
      <w:rFonts w:ascii="Cambria" w:hAnsi="Cambria"/>
      <w:i/>
      <w:iCs/>
    </w:rPr>
  </w:style>
  <w:style w:type="paragraph" w:styleId="affff7">
    <w:name w:val="Intense Quote"/>
    <w:basedOn w:val="a"/>
    <w:next w:val="a"/>
    <w:link w:val="affff8"/>
    <w:uiPriority w:val="99"/>
    <w:qFormat/>
    <w:rsid w:val="0019638C"/>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lang w:val="x-none" w:eastAsia="x-none"/>
    </w:rPr>
  </w:style>
  <w:style w:type="character" w:customStyle="1" w:styleId="affff8">
    <w:name w:val="Выделенная цитата Знак"/>
    <w:link w:val="affff7"/>
    <w:uiPriority w:val="99"/>
    <w:rsid w:val="0019638C"/>
    <w:rPr>
      <w:rFonts w:ascii="Cambria" w:hAnsi="Cambria"/>
      <w:caps/>
      <w:color w:val="622423"/>
      <w:spacing w:val="5"/>
    </w:rPr>
  </w:style>
  <w:style w:type="character" w:styleId="affff9">
    <w:name w:val="Subtle Emphasis"/>
    <w:uiPriority w:val="99"/>
    <w:qFormat/>
    <w:rsid w:val="0019638C"/>
    <w:rPr>
      <w:i/>
      <w:iCs/>
    </w:rPr>
  </w:style>
  <w:style w:type="character" w:styleId="affffa">
    <w:name w:val="Intense Emphasis"/>
    <w:uiPriority w:val="99"/>
    <w:qFormat/>
    <w:rsid w:val="0019638C"/>
    <w:rPr>
      <w:i/>
      <w:iCs/>
      <w:caps/>
      <w:spacing w:val="10"/>
      <w:sz w:val="20"/>
      <w:szCs w:val="20"/>
    </w:rPr>
  </w:style>
  <w:style w:type="character" w:styleId="affffb">
    <w:name w:val="Subtle Reference"/>
    <w:uiPriority w:val="99"/>
    <w:qFormat/>
    <w:rsid w:val="0019638C"/>
    <w:rPr>
      <w:rFonts w:ascii="Calibri" w:eastAsia="Times New Roman" w:hAnsi="Calibri" w:cs="Times New Roman"/>
      <w:i/>
      <w:iCs/>
      <w:color w:val="622423"/>
    </w:rPr>
  </w:style>
  <w:style w:type="character" w:styleId="affffc">
    <w:name w:val="Intense Reference"/>
    <w:uiPriority w:val="99"/>
    <w:qFormat/>
    <w:rsid w:val="0019638C"/>
    <w:rPr>
      <w:rFonts w:ascii="Calibri" w:eastAsia="Times New Roman" w:hAnsi="Calibri" w:cs="Times New Roman"/>
      <w:b/>
      <w:bCs/>
      <w:i/>
      <w:iCs/>
      <w:color w:val="622423"/>
    </w:rPr>
  </w:style>
  <w:style w:type="character" w:styleId="affffd">
    <w:name w:val="Book Title"/>
    <w:uiPriority w:val="99"/>
    <w:qFormat/>
    <w:rsid w:val="0019638C"/>
    <w:rPr>
      <w:caps/>
      <w:color w:val="622423"/>
      <w:spacing w:val="5"/>
      <w:u w:color="622423"/>
    </w:rPr>
  </w:style>
  <w:style w:type="paragraph" w:styleId="affffe">
    <w:name w:val="TOC Heading"/>
    <w:basedOn w:val="10"/>
    <w:next w:val="a"/>
    <w:uiPriority w:val="39"/>
    <w:qFormat/>
    <w:rsid w:val="0019638C"/>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bidi="en-US"/>
    </w:rPr>
  </w:style>
  <w:style w:type="numbering" w:customStyle="1" w:styleId="213">
    <w:name w:val="Нет списка21"/>
    <w:next w:val="a2"/>
    <w:uiPriority w:val="99"/>
    <w:semiHidden/>
    <w:unhideWhenUsed/>
    <w:rsid w:val="0019638C"/>
  </w:style>
  <w:style w:type="character" w:customStyle="1" w:styleId="aff1">
    <w:name w:val="Абзац списка Знак"/>
    <w:link w:val="aff0"/>
    <w:uiPriority w:val="34"/>
    <w:locked/>
    <w:rsid w:val="0019638C"/>
    <w:rPr>
      <w:rFonts w:eastAsia="Calibri"/>
      <w:sz w:val="24"/>
      <w:szCs w:val="24"/>
    </w:rPr>
  </w:style>
  <w:style w:type="numbering" w:customStyle="1" w:styleId="3b">
    <w:name w:val="Нет списка3"/>
    <w:next w:val="a2"/>
    <w:uiPriority w:val="99"/>
    <w:semiHidden/>
    <w:unhideWhenUsed/>
    <w:rsid w:val="0019638C"/>
  </w:style>
  <w:style w:type="paragraph" w:customStyle="1" w:styleId="afffff">
    <w:name w:val="Знак Знак Знак Знак"/>
    <w:basedOn w:val="a"/>
    <w:rsid w:val="00172FE8"/>
    <w:pPr>
      <w:spacing w:after="160" w:line="240" w:lineRule="exact"/>
    </w:pPr>
    <w:rPr>
      <w:rFonts w:eastAsia="Calibri"/>
      <w:sz w:val="20"/>
      <w:szCs w:val="20"/>
      <w:lang w:eastAsia="zh-CN"/>
    </w:rPr>
  </w:style>
  <w:style w:type="character" w:customStyle="1" w:styleId="3c">
    <w:name w:val="Знак Знак3"/>
    <w:locked/>
    <w:rsid w:val="00172FE8"/>
    <w:rPr>
      <w:rFonts w:ascii="Garamond" w:hAnsi="Garamond" w:cs="Times New Roman"/>
      <w:lang w:val="ru-RU" w:eastAsia="ru-RU"/>
    </w:rPr>
  </w:style>
  <w:style w:type="paragraph" w:customStyle="1" w:styleId="1ff3">
    <w:name w:val="Рецензия1"/>
    <w:hidden/>
    <w:rsid w:val="00172FE8"/>
  </w:style>
  <w:style w:type="paragraph" w:customStyle="1" w:styleId="2fc">
    <w:name w:val="Без интервала2"/>
    <w:basedOn w:val="a"/>
    <w:rsid w:val="00172FE8"/>
    <w:pPr>
      <w:jc w:val="both"/>
    </w:pPr>
    <w:rPr>
      <w:rFonts w:ascii="Cambria" w:hAnsi="Cambria"/>
      <w:lang w:val="en-US"/>
    </w:rPr>
  </w:style>
  <w:style w:type="paragraph" w:customStyle="1" w:styleId="221">
    <w:name w:val="Цитата 22"/>
    <w:basedOn w:val="a"/>
    <w:next w:val="a"/>
    <w:rsid w:val="00172FE8"/>
    <w:pPr>
      <w:spacing w:line="360" w:lineRule="auto"/>
      <w:jc w:val="both"/>
    </w:pPr>
    <w:rPr>
      <w:rFonts w:ascii="Cambria" w:hAnsi="Cambria"/>
      <w:i/>
      <w:iCs/>
      <w:sz w:val="20"/>
      <w:szCs w:val="20"/>
    </w:rPr>
  </w:style>
  <w:style w:type="paragraph" w:customStyle="1" w:styleId="2fd">
    <w:name w:val="Выделенная цитата2"/>
    <w:basedOn w:val="a"/>
    <w:next w:val="a"/>
    <w:rsid w:val="00172FE8"/>
    <w:pPr>
      <w:pBdr>
        <w:top w:val="dotted" w:sz="2" w:space="10" w:color="632423"/>
        <w:bottom w:val="dotted" w:sz="2" w:space="4" w:color="632423"/>
      </w:pBdr>
      <w:spacing w:before="160" w:line="300" w:lineRule="auto"/>
      <w:ind w:left="1440" w:right="1440"/>
      <w:jc w:val="both"/>
    </w:pPr>
    <w:rPr>
      <w:rFonts w:ascii="Cambria" w:hAnsi="Cambria"/>
      <w:caps/>
      <w:color w:val="622423"/>
      <w:spacing w:val="5"/>
      <w:sz w:val="20"/>
      <w:szCs w:val="20"/>
    </w:rPr>
  </w:style>
  <w:style w:type="character" w:customStyle="1" w:styleId="2fe">
    <w:name w:val="Слабое выделение2"/>
    <w:rsid w:val="00172FE8"/>
    <w:rPr>
      <w:i/>
    </w:rPr>
  </w:style>
  <w:style w:type="character" w:customStyle="1" w:styleId="2ff">
    <w:name w:val="Сильное выделение2"/>
    <w:rsid w:val="00172FE8"/>
    <w:rPr>
      <w:i/>
      <w:caps/>
      <w:spacing w:val="10"/>
      <w:sz w:val="20"/>
    </w:rPr>
  </w:style>
  <w:style w:type="character" w:customStyle="1" w:styleId="2ff0">
    <w:name w:val="Слабая ссылка2"/>
    <w:rsid w:val="00172FE8"/>
    <w:rPr>
      <w:rFonts w:ascii="Calibri" w:hAnsi="Calibri"/>
      <w:i/>
      <w:color w:val="622423"/>
    </w:rPr>
  </w:style>
  <w:style w:type="character" w:customStyle="1" w:styleId="2ff1">
    <w:name w:val="Сильная ссылка2"/>
    <w:rsid w:val="00172FE8"/>
    <w:rPr>
      <w:rFonts w:ascii="Calibri" w:hAnsi="Calibri"/>
      <w:b/>
      <w:i/>
      <w:color w:val="622423"/>
    </w:rPr>
  </w:style>
  <w:style w:type="character" w:customStyle="1" w:styleId="2ff2">
    <w:name w:val="Название книги2"/>
    <w:rsid w:val="00172FE8"/>
    <w:rPr>
      <w:caps/>
      <w:color w:val="622423"/>
      <w:spacing w:val="5"/>
      <w:u w:color="622423"/>
    </w:rPr>
  </w:style>
  <w:style w:type="paragraph" w:customStyle="1" w:styleId="2ff3">
    <w:name w:val="Заголовок оглавления2"/>
    <w:basedOn w:val="10"/>
    <w:next w:val="a"/>
    <w:rsid w:val="00172FE8"/>
    <w:pPr>
      <w:keepNext w:val="0"/>
      <w:pBdr>
        <w:bottom w:val="thinThickSmallGap" w:sz="12" w:space="1" w:color="943634"/>
      </w:pBdr>
      <w:spacing w:before="400" w:after="0"/>
      <w:ind w:left="720" w:hanging="360"/>
      <w:outlineLvl w:val="9"/>
    </w:pPr>
    <w:rPr>
      <w:rFonts w:ascii="Cambria" w:hAnsi="Cambria"/>
      <w:caps/>
      <w:spacing w:val="20"/>
      <w:kern w:val="0"/>
      <w:sz w:val="28"/>
      <w:szCs w:val="28"/>
      <w:lang w:eastAsia="en-US"/>
    </w:rPr>
  </w:style>
  <w:style w:type="character" w:customStyle="1" w:styleId="Heading2Char">
    <w:name w:val="Heading 2 Char"/>
    <w:locked/>
    <w:rsid w:val="00074CA1"/>
    <w:rPr>
      <w:rFonts w:ascii="Arial" w:hAnsi="Arial"/>
      <w:b/>
      <w:i/>
      <w:sz w:val="28"/>
      <w:lang w:val="ru-RU" w:eastAsia="ru-RU"/>
    </w:rPr>
  </w:style>
  <w:style w:type="character" w:customStyle="1" w:styleId="Heading3Char">
    <w:name w:val="Heading 3 Char"/>
    <w:locked/>
    <w:rsid w:val="00074CA1"/>
    <w:rPr>
      <w:sz w:val="28"/>
      <w:lang w:val="en-US" w:eastAsia="ru-RU"/>
    </w:rPr>
  </w:style>
  <w:style w:type="character" w:customStyle="1" w:styleId="Heading4Char">
    <w:name w:val="Heading 4 Char"/>
    <w:locked/>
    <w:rsid w:val="00074CA1"/>
    <w:rPr>
      <w:b/>
      <w:sz w:val="28"/>
      <w:lang w:val="ru-RU" w:eastAsia="ru-RU"/>
    </w:rPr>
  </w:style>
  <w:style w:type="character" w:customStyle="1" w:styleId="Heading5Char">
    <w:name w:val="Heading 5 Char"/>
    <w:locked/>
    <w:rsid w:val="00074CA1"/>
    <w:rPr>
      <w:b/>
      <w:sz w:val="24"/>
      <w:lang w:val="ru-RU" w:eastAsia="ru-RU"/>
    </w:rPr>
  </w:style>
  <w:style w:type="character" w:customStyle="1" w:styleId="Heading6Char">
    <w:name w:val="Heading 6 Char"/>
    <w:locked/>
    <w:rsid w:val="00074CA1"/>
    <w:rPr>
      <w:rFonts w:ascii="Cambria" w:hAnsi="Cambria"/>
      <w:caps/>
      <w:color w:val="943634"/>
      <w:spacing w:val="10"/>
      <w:lang w:val="ru-RU" w:eastAsia="ru-RU"/>
    </w:rPr>
  </w:style>
  <w:style w:type="character" w:customStyle="1" w:styleId="Heading7Char">
    <w:name w:val="Heading 7 Char"/>
    <w:locked/>
    <w:rsid w:val="00074CA1"/>
    <w:rPr>
      <w:rFonts w:ascii="Cambria" w:hAnsi="Cambria"/>
      <w:i/>
      <w:caps/>
      <w:color w:val="943634"/>
      <w:spacing w:val="10"/>
      <w:lang w:val="ru-RU" w:eastAsia="ru-RU"/>
    </w:rPr>
  </w:style>
  <w:style w:type="character" w:customStyle="1" w:styleId="Heading8Char">
    <w:name w:val="Heading 8 Char"/>
    <w:locked/>
    <w:rsid w:val="00074CA1"/>
    <w:rPr>
      <w:rFonts w:ascii="Cambria" w:hAnsi="Cambria"/>
      <w:caps/>
      <w:spacing w:val="10"/>
      <w:lang w:val="ru-RU" w:eastAsia="ru-RU"/>
    </w:rPr>
  </w:style>
  <w:style w:type="character" w:customStyle="1" w:styleId="Heading9Char">
    <w:name w:val="Heading 9 Char"/>
    <w:locked/>
    <w:rsid w:val="00074CA1"/>
    <w:rPr>
      <w:rFonts w:ascii="Cambria" w:hAnsi="Cambria"/>
      <w:i/>
      <w:caps/>
      <w:spacing w:val="10"/>
      <w:lang w:val="ru-RU" w:eastAsia="ru-RU"/>
    </w:rPr>
  </w:style>
  <w:style w:type="character" w:customStyle="1" w:styleId="BodyTextIndent2Char">
    <w:name w:val="Body Text Indent 2 Char"/>
    <w:locked/>
    <w:rsid w:val="00074CA1"/>
    <w:rPr>
      <w:lang w:val="ru-RU" w:eastAsia="ru-RU"/>
    </w:rPr>
  </w:style>
  <w:style w:type="character" w:customStyle="1" w:styleId="BalloonTextChar">
    <w:name w:val="Balloon Text Char"/>
    <w:locked/>
    <w:rsid w:val="00074CA1"/>
    <w:rPr>
      <w:rFonts w:ascii="Tahoma" w:hAnsi="Tahoma"/>
      <w:sz w:val="16"/>
      <w:lang w:val="ru-RU" w:eastAsia="ru-RU"/>
    </w:rPr>
  </w:style>
  <w:style w:type="character" w:customStyle="1" w:styleId="TitleChar">
    <w:name w:val="Title Char"/>
    <w:locked/>
    <w:rsid w:val="00074CA1"/>
    <w:rPr>
      <w:sz w:val="24"/>
      <w:lang w:val="ru-RU" w:eastAsia="ru-RU"/>
    </w:rPr>
  </w:style>
  <w:style w:type="character" w:customStyle="1" w:styleId="BodyText3Char">
    <w:name w:val="Body Text 3 Char"/>
    <w:locked/>
    <w:rsid w:val="00074CA1"/>
    <w:rPr>
      <w:sz w:val="16"/>
      <w:lang w:val="ru-RU" w:eastAsia="ru-RU"/>
    </w:rPr>
  </w:style>
  <w:style w:type="character" w:customStyle="1" w:styleId="FooterChar">
    <w:name w:val="Footer Char"/>
    <w:locked/>
    <w:rsid w:val="00074CA1"/>
    <w:rPr>
      <w:lang w:val="ru-RU" w:eastAsia="ru-RU"/>
    </w:rPr>
  </w:style>
  <w:style w:type="character" w:customStyle="1" w:styleId="CommentSubjectChar">
    <w:name w:val="Comment Subject Char"/>
    <w:locked/>
    <w:rsid w:val="00074CA1"/>
    <w:rPr>
      <w:b/>
      <w:lang w:val="ru-RU" w:eastAsia="ru-RU"/>
    </w:rPr>
  </w:style>
  <w:style w:type="character" w:customStyle="1" w:styleId="FootnoteTextChar1">
    <w:name w:val="Footnote Text Char1"/>
    <w:locked/>
    <w:rsid w:val="00074CA1"/>
    <w:rPr>
      <w:lang w:val="ru-RU" w:eastAsia="ru-RU"/>
    </w:rPr>
  </w:style>
  <w:style w:type="character" w:customStyle="1" w:styleId="HeaderChar">
    <w:name w:val="Header Char"/>
    <w:locked/>
    <w:rsid w:val="00074CA1"/>
    <w:rPr>
      <w:sz w:val="24"/>
      <w:lang w:val="ru-RU" w:eastAsia="ar-SA" w:bidi="ar-SA"/>
    </w:rPr>
  </w:style>
  <w:style w:type="character" w:customStyle="1" w:styleId="BodyTextIndentChar">
    <w:name w:val="Body Text Indent Char"/>
    <w:locked/>
    <w:rsid w:val="00074CA1"/>
    <w:rPr>
      <w:rFonts w:ascii="Cambria" w:hAnsi="Cambria"/>
      <w:sz w:val="24"/>
      <w:lang w:val="ru-RU" w:eastAsia="ru-RU"/>
    </w:rPr>
  </w:style>
  <w:style w:type="character" w:customStyle="1" w:styleId="DocumentMapChar">
    <w:name w:val="Document Map Char"/>
    <w:locked/>
    <w:rsid w:val="00074CA1"/>
    <w:rPr>
      <w:rFonts w:ascii="Tahoma" w:hAnsi="Tahoma"/>
      <w:lang w:val="ru-RU" w:eastAsia="ru-RU"/>
    </w:rPr>
  </w:style>
  <w:style w:type="character" w:customStyle="1" w:styleId="SubtitleChar">
    <w:name w:val="Subtitle Char"/>
    <w:locked/>
    <w:rsid w:val="00074CA1"/>
    <w:rPr>
      <w:rFonts w:ascii="Cambria" w:hAnsi="Cambria"/>
      <w:caps/>
      <w:spacing w:val="20"/>
      <w:sz w:val="18"/>
      <w:lang w:val="ru-RU" w:eastAsia="ru-RU"/>
    </w:rPr>
  </w:style>
  <w:style w:type="character" w:customStyle="1" w:styleId="BodyTextFirstIndentChar">
    <w:name w:val="Body Text First Indent Char"/>
    <w:locked/>
    <w:rsid w:val="00074CA1"/>
    <w:rPr>
      <w:rFonts w:ascii="Cambria" w:hAnsi="Cambria"/>
      <w:sz w:val="22"/>
      <w:lang w:val="en-US" w:eastAsia="en-US"/>
    </w:rPr>
  </w:style>
  <w:style w:type="character" w:customStyle="1" w:styleId="BodyTextFirstIndent2Char">
    <w:name w:val="Body Text First Indent 2 Char"/>
    <w:locked/>
    <w:rsid w:val="00074CA1"/>
    <w:rPr>
      <w:rFonts w:ascii="Cambria" w:hAnsi="Cambria"/>
      <w:sz w:val="24"/>
      <w:lang w:val="ru-RU" w:eastAsia="ru-RU"/>
    </w:rPr>
  </w:style>
  <w:style w:type="character" w:customStyle="1" w:styleId="BodyText2Char">
    <w:name w:val="Body Text 2 Char"/>
    <w:locked/>
    <w:rsid w:val="00074CA1"/>
    <w:rPr>
      <w:rFonts w:ascii="Cambria" w:hAnsi="Cambria"/>
      <w:sz w:val="24"/>
      <w:lang w:val="en-US" w:eastAsia="ru-RU"/>
    </w:rPr>
  </w:style>
  <w:style w:type="character" w:customStyle="1" w:styleId="BodyTextIndent3Char">
    <w:name w:val="Body Text Indent 3 Char"/>
    <w:locked/>
    <w:rsid w:val="00074CA1"/>
    <w:rPr>
      <w:rFonts w:ascii="Cambria" w:hAnsi="Cambria"/>
      <w:sz w:val="16"/>
      <w:lang w:val="ru-RU" w:eastAsia="ru-RU"/>
    </w:rPr>
  </w:style>
  <w:style w:type="character" w:customStyle="1" w:styleId="EndnoteTextChar">
    <w:name w:val="Endnote Text Char"/>
    <w:locked/>
    <w:rsid w:val="00074CA1"/>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074CA1"/>
    <w:rPr>
      <w:rFonts w:ascii="Cambria" w:hAnsi="Cambria"/>
      <w:caps/>
      <w:spacing w:val="10"/>
      <w:sz w:val="18"/>
      <w:lang w:val="en-US" w:eastAsia="ru-RU"/>
    </w:rPr>
  </w:style>
  <w:style w:type="character" w:customStyle="1" w:styleId="HTMLPreformattedChar">
    <w:name w:val="HTML Preformatted Char"/>
    <w:locked/>
    <w:rsid w:val="00074CA1"/>
    <w:rPr>
      <w:rFonts w:ascii="Courier New" w:hAnsi="Courier New"/>
      <w:lang w:val="ru-RU" w:eastAsia="ru-RU"/>
    </w:rPr>
  </w:style>
  <w:style w:type="paragraph" w:customStyle="1" w:styleId="1ff4">
    <w:name w:val="Знак1"/>
    <w:basedOn w:val="a"/>
    <w:rsid w:val="007B08D9"/>
    <w:pPr>
      <w:spacing w:before="100" w:beforeAutospacing="1" w:after="100" w:afterAutospacing="1"/>
    </w:pPr>
    <w:rPr>
      <w:rFonts w:ascii="Tahoma" w:hAnsi="Tahoma"/>
      <w:sz w:val="20"/>
      <w:szCs w:val="20"/>
      <w:lang w:val="en-US" w:eastAsia="en-US"/>
    </w:rPr>
  </w:style>
  <w:style w:type="numbering" w:customStyle="1" w:styleId="ArticleSection">
    <w:name w:val="Article / Section"/>
    <w:rsid w:val="008040BF"/>
    <w:pPr>
      <w:numPr>
        <w:numId w:val="8"/>
      </w:numPr>
    </w:pPr>
  </w:style>
  <w:style w:type="paragraph" w:customStyle="1" w:styleId="Heading">
    <w:name w:val="Heading"/>
    <w:basedOn w:val="Standard"/>
    <w:next w:val="Textbody"/>
    <w:rsid w:val="005317F0"/>
    <w:pPr>
      <w:keepNext/>
      <w:spacing w:before="240" w:after="120"/>
    </w:pPr>
    <w:rPr>
      <w:rFonts w:ascii="Arial" w:eastAsia="Microsoft YaHei" w:hAnsi="Arial" w:cs="Mangal"/>
      <w:sz w:val="28"/>
      <w:szCs w:val="28"/>
      <w:lang w:eastAsia="ar-SA"/>
    </w:rPr>
  </w:style>
  <w:style w:type="paragraph" w:customStyle="1" w:styleId="Textbodyindent">
    <w:name w:val="Text body indent"/>
    <w:basedOn w:val="Standard"/>
    <w:rsid w:val="005317F0"/>
    <w:pPr>
      <w:spacing w:before="60"/>
      <w:ind w:left="283" w:firstLine="851"/>
      <w:jc w:val="both"/>
    </w:pPr>
    <w:rPr>
      <w:szCs w:val="20"/>
    </w:rPr>
  </w:style>
  <w:style w:type="paragraph" w:customStyle="1" w:styleId="Contents1">
    <w:name w:val="Contents 1"/>
    <w:basedOn w:val="Standard"/>
    <w:rsid w:val="005317F0"/>
    <w:pPr>
      <w:tabs>
        <w:tab w:val="right" w:leader="dot" w:pos="10195"/>
      </w:tabs>
      <w:spacing w:before="120"/>
    </w:pPr>
    <w:rPr>
      <w:bCs/>
      <w:iCs/>
      <w:sz w:val="28"/>
      <w:szCs w:val="28"/>
    </w:rPr>
  </w:style>
  <w:style w:type="paragraph" w:customStyle="1" w:styleId="Framecontents">
    <w:name w:val="Frame contents"/>
    <w:basedOn w:val="Textbody"/>
    <w:rsid w:val="005317F0"/>
    <w:pPr>
      <w:spacing w:line="360" w:lineRule="auto"/>
      <w:jc w:val="both"/>
    </w:pPr>
    <w:rPr>
      <w:rFonts w:ascii="Cambria" w:hAnsi="Cambria"/>
      <w:sz w:val="22"/>
      <w:szCs w:val="22"/>
      <w:lang w:val="en-US" w:eastAsia="ar-SA"/>
    </w:rPr>
  </w:style>
  <w:style w:type="paragraph" w:customStyle="1" w:styleId="Contents2">
    <w:name w:val="Contents 2"/>
    <w:basedOn w:val="Standard"/>
    <w:rsid w:val="005317F0"/>
    <w:pPr>
      <w:tabs>
        <w:tab w:val="left" w:pos="709"/>
        <w:tab w:val="right" w:leader="dot" w:pos="10054"/>
      </w:tabs>
      <w:ind w:left="283"/>
    </w:pPr>
    <w:rPr>
      <w:bCs/>
      <w:sz w:val="20"/>
      <w:szCs w:val="20"/>
    </w:rPr>
  </w:style>
  <w:style w:type="paragraph" w:customStyle="1" w:styleId="Contents3">
    <w:name w:val="Contents 3"/>
    <w:basedOn w:val="Standard"/>
    <w:rsid w:val="005317F0"/>
    <w:pPr>
      <w:tabs>
        <w:tab w:val="right" w:leader="dot" w:pos="9292"/>
      </w:tabs>
      <w:spacing w:line="360" w:lineRule="auto"/>
      <w:ind w:left="220"/>
    </w:pPr>
    <w:rPr>
      <w:rFonts w:ascii="Calibri" w:hAnsi="Calibri"/>
      <w:sz w:val="20"/>
      <w:szCs w:val="20"/>
      <w:lang w:val="en-US"/>
    </w:rPr>
  </w:style>
  <w:style w:type="paragraph" w:customStyle="1" w:styleId="Contents4">
    <w:name w:val="Contents 4"/>
    <w:basedOn w:val="Standard"/>
    <w:rsid w:val="005317F0"/>
    <w:pPr>
      <w:tabs>
        <w:tab w:val="right" w:leader="dot" w:pos="9229"/>
      </w:tabs>
      <w:spacing w:line="360" w:lineRule="auto"/>
      <w:ind w:left="440"/>
    </w:pPr>
    <w:rPr>
      <w:rFonts w:ascii="Calibri" w:hAnsi="Calibri"/>
      <w:sz w:val="20"/>
      <w:szCs w:val="20"/>
      <w:lang w:val="en-US"/>
    </w:rPr>
  </w:style>
  <w:style w:type="paragraph" w:customStyle="1" w:styleId="Contents5">
    <w:name w:val="Contents 5"/>
    <w:basedOn w:val="Standard"/>
    <w:rsid w:val="005317F0"/>
    <w:pPr>
      <w:tabs>
        <w:tab w:val="right" w:leader="dot" w:pos="9166"/>
      </w:tabs>
      <w:spacing w:line="360" w:lineRule="auto"/>
      <w:ind w:left="660"/>
    </w:pPr>
    <w:rPr>
      <w:rFonts w:ascii="Calibri" w:hAnsi="Calibri"/>
      <w:sz w:val="20"/>
      <w:szCs w:val="20"/>
      <w:lang w:val="en-US"/>
    </w:rPr>
  </w:style>
  <w:style w:type="paragraph" w:customStyle="1" w:styleId="Contents6">
    <w:name w:val="Contents 6"/>
    <w:basedOn w:val="Standard"/>
    <w:rsid w:val="005317F0"/>
    <w:pPr>
      <w:tabs>
        <w:tab w:val="right" w:leader="dot" w:pos="9103"/>
      </w:tabs>
      <w:spacing w:line="360" w:lineRule="auto"/>
      <w:ind w:left="880"/>
    </w:pPr>
    <w:rPr>
      <w:rFonts w:ascii="Calibri" w:hAnsi="Calibri"/>
      <w:sz w:val="20"/>
      <w:szCs w:val="20"/>
      <w:lang w:val="en-US"/>
    </w:rPr>
  </w:style>
  <w:style w:type="paragraph" w:customStyle="1" w:styleId="Contents7">
    <w:name w:val="Contents 7"/>
    <w:basedOn w:val="Standard"/>
    <w:rsid w:val="005317F0"/>
    <w:pPr>
      <w:tabs>
        <w:tab w:val="right" w:leader="dot" w:pos="9040"/>
      </w:tabs>
      <w:spacing w:line="360" w:lineRule="auto"/>
      <w:ind w:left="1100"/>
    </w:pPr>
    <w:rPr>
      <w:rFonts w:ascii="Calibri" w:hAnsi="Calibri"/>
      <w:sz w:val="20"/>
      <w:szCs w:val="20"/>
      <w:lang w:val="en-US"/>
    </w:rPr>
  </w:style>
  <w:style w:type="paragraph" w:customStyle="1" w:styleId="Contents8">
    <w:name w:val="Contents 8"/>
    <w:basedOn w:val="Standard"/>
    <w:rsid w:val="005317F0"/>
    <w:pPr>
      <w:tabs>
        <w:tab w:val="right" w:leader="dot" w:pos="8977"/>
      </w:tabs>
      <w:spacing w:line="360" w:lineRule="auto"/>
      <w:ind w:left="1320"/>
    </w:pPr>
    <w:rPr>
      <w:rFonts w:ascii="Calibri" w:hAnsi="Calibri"/>
      <w:sz w:val="20"/>
      <w:szCs w:val="20"/>
      <w:lang w:val="en-US"/>
    </w:rPr>
  </w:style>
  <w:style w:type="paragraph" w:customStyle="1" w:styleId="Contents9">
    <w:name w:val="Contents 9"/>
    <w:basedOn w:val="Standard"/>
    <w:rsid w:val="005317F0"/>
    <w:pPr>
      <w:tabs>
        <w:tab w:val="right" w:leader="dot" w:pos="8914"/>
      </w:tabs>
      <w:spacing w:line="360" w:lineRule="auto"/>
      <w:ind w:left="1540"/>
    </w:pPr>
    <w:rPr>
      <w:rFonts w:ascii="Calibri" w:hAnsi="Calibri"/>
      <w:sz w:val="20"/>
      <w:szCs w:val="20"/>
      <w:lang w:val="en-US"/>
    </w:rPr>
  </w:style>
  <w:style w:type="paragraph" w:customStyle="1" w:styleId="ContentsHeading">
    <w:name w:val="Contents Heading"/>
    <w:basedOn w:val="10"/>
    <w:rsid w:val="005317F0"/>
    <w:pPr>
      <w:keepNext w:val="0"/>
      <w:widowControl w:val="0"/>
      <w:suppressLineNumbers/>
      <w:pBdr>
        <w:bottom w:val="double" w:sz="12" w:space="1" w:color="943634"/>
      </w:pBdr>
      <w:suppressAutoHyphens/>
      <w:autoSpaceDN w:val="0"/>
      <w:spacing w:before="400" w:after="0"/>
      <w:ind w:left="720" w:hanging="360"/>
      <w:textAlignment w:val="baseline"/>
    </w:pPr>
    <w:rPr>
      <w:rFonts w:ascii="Cambria" w:eastAsia="Andale Sans UI" w:hAnsi="Cambria" w:cs="Tahoma"/>
      <w:bCs/>
      <w:caps/>
      <w:spacing w:val="20"/>
      <w:kern w:val="3"/>
      <w:sz w:val="28"/>
      <w:szCs w:val="28"/>
      <w:lang w:val="de-DE" w:eastAsia="en-US" w:bidi="en-US"/>
    </w:rPr>
  </w:style>
  <w:style w:type="character" w:customStyle="1" w:styleId="Internetlink">
    <w:name w:val="Internet link"/>
    <w:rsid w:val="005317F0"/>
    <w:rPr>
      <w:color w:val="0000FF"/>
      <w:u w:val="single"/>
    </w:rPr>
  </w:style>
  <w:style w:type="character" w:customStyle="1" w:styleId="afffff0">
    <w:name w:val="Название Знак"/>
    <w:link w:val="afffff1"/>
    <w:uiPriority w:val="99"/>
    <w:rsid w:val="005317F0"/>
    <w:rPr>
      <w:rFonts w:ascii="Arial" w:eastAsia="MS PGothic" w:hAnsi="Arial" w:cs="Tahoma"/>
      <w:kern w:val="3"/>
      <w:sz w:val="28"/>
      <w:szCs w:val="28"/>
      <w:lang w:val="de-DE" w:eastAsia="ja-JP" w:bidi="fa-IR"/>
    </w:rPr>
  </w:style>
  <w:style w:type="character" w:customStyle="1" w:styleId="BulletSymbols">
    <w:name w:val="Bullet Symbols"/>
    <w:rsid w:val="005317F0"/>
    <w:rPr>
      <w:rFonts w:ascii="StarSymbol" w:eastAsia="StarSymbol" w:hAnsi="StarSymbol" w:cs="OpenSymbol"/>
      <w:sz w:val="18"/>
    </w:rPr>
  </w:style>
  <w:style w:type="character" w:customStyle="1" w:styleId="EndnoteSymbol">
    <w:name w:val="Endnote Symbol"/>
    <w:rsid w:val="005317F0"/>
    <w:rPr>
      <w:position w:val="0"/>
      <w:vertAlign w:val="superscript"/>
    </w:rPr>
  </w:style>
  <w:style w:type="character" w:customStyle="1" w:styleId="StrongEmphasis">
    <w:name w:val="Strong Emphasis"/>
    <w:rsid w:val="005317F0"/>
    <w:rPr>
      <w:b/>
      <w:bCs/>
      <w:color w:val="943634"/>
      <w:spacing w:val="5"/>
    </w:rPr>
  </w:style>
  <w:style w:type="character" w:customStyle="1" w:styleId="ListLabel1">
    <w:name w:val="ListLabel 1"/>
    <w:rsid w:val="005317F0"/>
    <w:rPr>
      <w:rFonts w:eastAsia="Times New Roman" w:cs="Times New Roman"/>
    </w:rPr>
  </w:style>
  <w:style w:type="character" w:customStyle="1" w:styleId="ListLabel2">
    <w:name w:val="ListLabel 2"/>
    <w:rsid w:val="005317F0"/>
    <w:rPr>
      <w:rFonts w:cs="Times New Roman"/>
      <w:i w:val="0"/>
      <w:color w:val="00000A"/>
      <w:sz w:val="28"/>
      <w:szCs w:val="28"/>
    </w:rPr>
  </w:style>
  <w:style w:type="character" w:customStyle="1" w:styleId="ListLabel3">
    <w:name w:val="ListLabel 3"/>
    <w:rsid w:val="005317F0"/>
    <w:rPr>
      <w:rFonts w:cs="Courier New"/>
    </w:rPr>
  </w:style>
  <w:style w:type="character" w:customStyle="1" w:styleId="ListLabel4">
    <w:name w:val="ListLabel 4"/>
    <w:rsid w:val="005317F0"/>
    <w:rPr>
      <w:i w:val="0"/>
      <w:color w:val="00000A"/>
    </w:rPr>
  </w:style>
  <w:style w:type="character" w:customStyle="1" w:styleId="ListLabel5">
    <w:name w:val="ListLabel 5"/>
    <w:rsid w:val="005317F0"/>
    <w:rPr>
      <w:rFonts w:cs="Times New Roman"/>
    </w:rPr>
  </w:style>
  <w:style w:type="character" w:customStyle="1" w:styleId="ListLabel6">
    <w:name w:val="ListLabel 6"/>
    <w:rsid w:val="005317F0"/>
    <w:rPr>
      <w:rFonts w:cs="Times New Roman"/>
      <w:sz w:val="28"/>
      <w:szCs w:val="28"/>
    </w:rPr>
  </w:style>
  <w:style w:type="character" w:customStyle="1" w:styleId="ListLabel7">
    <w:name w:val="ListLabel 7"/>
    <w:rsid w:val="005317F0"/>
    <w:rPr>
      <w:rFonts w:cs="Times New Roman"/>
      <w:position w:val="0"/>
      <w:vertAlign w:val="baseline"/>
    </w:rPr>
  </w:style>
  <w:style w:type="numbering" w:customStyle="1" w:styleId="Outline">
    <w:name w:val="Outline"/>
    <w:basedOn w:val="a2"/>
    <w:rsid w:val="005317F0"/>
    <w:pPr>
      <w:numPr>
        <w:numId w:val="9"/>
      </w:numPr>
    </w:pPr>
  </w:style>
  <w:style w:type="numbering" w:customStyle="1" w:styleId="WWNum1">
    <w:name w:val="WWNum1"/>
    <w:basedOn w:val="a2"/>
    <w:rsid w:val="005317F0"/>
    <w:pPr>
      <w:numPr>
        <w:numId w:val="10"/>
      </w:numPr>
    </w:pPr>
  </w:style>
  <w:style w:type="numbering" w:customStyle="1" w:styleId="WWNum2">
    <w:name w:val="WWNum2"/>
    <w:basedOn w:val="a2"/>
    <w:rsid w:val="005317F0"/>
    <w:pPr>
      <w:numPr>
        <w:numId w:val="11"/>
      </w:numPr>
    </w:pPr>
  </w:style>
  <w:style w:type="numbering" w:customStyle="1" w:styleId="WWNum3">
    <w:name w:val="WWNum3"/>
    <w:basedOn w:val="a2"/>
    <w:rsid w:val="005317F0"/>
    <w:pPr>
      <w:numPr>
        <w:numId w:val="12"/>
      </w:numPr>
    </w:pPr>
  </w:style>
  <w:style w:type="numbering" w:customStyle="1" w:styleId="WWNum4">
    <w:name w:val="WWNum4"/>
    <w:basedOn w:val="a2"/>
    <w:rsid w:val="005317F0"/>
    <w:pPr>
      <w:numPr>
        <w:numId w:val="13"/>
      </w:numPr>
    </w:pPr>
  </w:style>
  <w:style w:type="numbering" w:customStyle="1" w:styleId="WWNum5">
    <w:name w:val="WWNum5"/>
    <w:basedOn w:val="a2"/>
    <w:rsid w:val="005317F0"/>
    <w:pPr>
      <w:numPr>
        <w:numId w:val="14"/>
      </w:numPr>
    </w:pPr>
  </w:style>
  <w:style w:type="numbering" w:customStyle="1" w:styleId="WWNum6">
    <w:name w:val="WWNum6"/>
    <w:basedOn w:val="a2"/>
    <w:rsid w:val="005317F0"/>
    <w:pPr>
      <w:numPr>
        <w:numId w:val="36"/>
      </w:numPr>
    </w:pPr>
  </w:style>
  <w:style w:type="numbering" w:customStyle="1" w:styleId="WWNum7">
    <w:name w:val="WWNum7"/>
    <w:basedOn w:val="a2"/>
    <w:rsid w:val="005317F0"/>
    <w:pPr>
      <w:numPr>
        <w:numId w:val="16"/>
      </w:numPr>
    </w:pPr>
  </w:style>
  <w:style w:type="numbering" w:customStyle="1" w:styleId="WWNum8">
    <w:name w:val="WWNum8"/>
    <w:basedOn w:val="a2"/>
    <w:rsid w:val="005317F0"/>
    <w:pPr>
      <w:numPr>
        <w:numId w:val="17"/>
      </w:numPr>
    </w:pPr>
  </w:style>
  <w:style w:type="numbering" w:customStyle="1" w:styleId="WWNum9">
    <w:name w:val="WWNum9"/>
    <w:basedOn w:val="a2"/>
    <w:rsid w:val="005317F0"/>
    <w:pPr>
      <w:numPr>
        <w:numId w:val="18"/>
      </w:numPr>
    </w:pPr>
  </w:style>
  <w:style w:type="numbering" w:customStyle="1" w:styleId="WWNum10">
    <w:name w:val="WWNum10"/>
    <w:basedOn w:val="a2"/>
    <w:rsid w:val="005317F0"/>
    <w:pPr>
      <w:numPr>
        <w:numId w:val="19"/>
      </w:numPr>
    </w:pPr>
  </w:style>
  <w:style w:type="numbering" w:customStyle="1" w:styleId="WWNum11">
    <w:name w:val="WWNum11"/>
    <w:basedOn w:val="a2"/>
    <w:rsid w:val="005317F0"/>
    <w:pPr>
      <w:numPr>
        <w:numId w:val="20"/>
      </w:numPr>
    </w:pPr>
  </w:style>
  <w:style w:type="numbering" w:customStyle="1" w:styleId="WWNum12">
    <w:name w:val="WWNum12"/>
    <w:basedOn w:val="a2"/>
    <w:rsid w:val="005317F0"/>
    <w:pPr>
      <w:numPr>
        <w:numId w:val="21"/>
      </w:numPr>
    </w:pPr>
  </w:style>
  <w:style w:type="numbering" w:customStyle="1" w:styleId="WWNum13">
    <w:name w:val="WWNum13"/>
    <w:basedOn w:val="a2"/>
    <w:rsid w:val="005317F0"/>
    <w:pPr>
      <w:numPr>
        <w:numId w:val="22"/>
      </w:numPr>
    </w:pPr>
  </w:style>
  <w:style w:type="numbering" w:customStyle="1" w:styleId="WWNum14">
    <w:name w:val="WWNum14"/>
    <w:basedOn w:val="a2"/>
    <w:rsid w:val="005317F0"/>
    <w:pPr>
      <w:numPr>
        <w:numId w:val="23"/>
      </w:numPr>
    </w:pPr>
  </w:style>
  <w:style w:type="numbering" w:customStyle="1" w:styleId="WWNum15">
    <w:name w:val="WWNum15"/>
    <w:basedOn w:val="a2"/>
    <w:rsid w:val="005317F0"/>
    <w:pPr>
      <w:numPr>
        <w:numId w:val="24"/>
      </w:numPr>
    </w:pPr>
  </w:style>
  <w:style w:type="numbering" w:customStyle="1" w:styleId="WWNum16">
    <w:name w:val="WWNum16"/>
    <w:basedOn w:val="a2"/>
    <w:rsid w:val="005317F0"/>
    <w:pPr>
      <w:numPr>
        <w:numId w:val="25"/>
      </w:numPr>
    </w:pPr>
  </w:style>
  <w:style w:type="numbering" w:customStyle="1" w:styleId="WWNum17">
    <w:name w:val="WWNum17"/>
    <w:basedOn w:val="a2"/>
    <w:rsid w:val="005317F0"/>
    <w:pPr>
      <w:numPr>
        <w:numId w:val="26"/>
      </w:numPr>
    </w:pPr>
  </w:style>
  <w:style w:type="numbering" w:customStyle="1" w:styleId="WWNum18">
    <w:name w:val="WWNum18"/>
    <w:basedOn w:val="a2"/>
    <w:rsid w:val="005317F0"/>
    <w:pPr>
      <w:numPr>
        <w:numId w:val="27"/>
      </w:numPr>
    </w:pPr>
  </w:style>
  <w:style w:type="numbering" w:customStyle="1" w:styleId="WWNum19">
    <w:name w:val="WWNum19"/>
    <w:basedOn w:val="a2"/>
    <w:rsid w:val="005317F0"/>
    <w:pPr>
      <w:numPr>
        <w:numId w:val="28"/>
      </w:numPr>
    </w:pPr>
  </w:style>
  <w:style w:type="numbering" w:customStyle="1" w:styleId="WWNum20">
    <w:name w:val="WWNum20"/>
    <w:basedOn w:val="a2"/>
    <w:rsid w:val="005317F0"/>
    <w:pPr>
      <w:numPr>
        <w:numId w:val="29"/>
      </w:numPr>
    </w:pPr>
  </w:style>
  <w:style w:type="numbering" w:customStyle="1" w:styleId="WWNum21">
    <w:name w:val="WWNum21"/>
    <w:basedOn w:val="a2"/>
    <w:rsid w:val="005317F0"/>
    <w:pPr>
      <w:numPr>
        <w:numId w:val="30"/>
      </w:numPr>
    </w:pPr>
  </w:style>
  <w:style w:type="numbering" w:customStyle="1" w:styleId="WW8Num2">
    <w:name w:val="WW8Num2"/>
    <w:basedOn w:val="a2"/>
    <w:rsid w:val="005317F0"/>
    <w:pPr>
      <w:numPr>
        <w:numId w:val="31"/>
      </w:numPr>
    </w:pPr>
  </w:style>
  <w:style w:type="character" w:customStyle="1" w:styleId="a7">
    <w:name w:val="Текст Знак"/>
    <w:link w:val="a6"/>
    <w:rsid w:val="005317F0"/>
    <w:rPr>
      <w:rFonts w:ascii="Courier New" w:hAnsi="Courier New" w:cs="Courier New"/>
    </w:rPr>
  </w:style>
  <w:style w:type="paragraph" w:customStyle="1" w:styleId="afffff1">
    <w:basedOn w:val="Standard"/>
    <w:next w:val="Textbody"/>
    <w:link w:val="afffff0"/>
    <w:uiPriority w:val="99"/>
    <w:qFormat/>
    <w:rsid w:val="005317F0"/>
    <w:pPr>
      <w:keepNext/>
      <w:spacing w:before="240" w:after="120"/>
    </w:pPr>
    <w:rPr>
      <w:rFonts w:ascii="Arial" w:eastAsia="MS PGothic" w:hAnsi="Arial"/>
      <w:sz w:val="28"/>
      <w:szCs w:val="28"/>
    </w:rPr>
  </w:style>
  <w:style w:type="character" w:customStyle="1" w:styleId="WW8Num6z3">
    <w:name w:val="WW8Num6z3"/>
    <w:rsid w:val="002F1AF0"/>
  </w:style>
  <w:style w:type="character" w:styleId="afffff2">
    <w:name w:val="line number"/>
    <w:basedOn w:val="a0"/>
    <w:uiPriority w:val="99"/>
    <w:semiHidden/>
    <w:unhideWhenUsed/>
    <w:rsid w:val="00E027B0"/>
  </w:style>
  <w:style w:type="paragraph" w:customStyle="1" w:styleId="120">
    <w:name w:val="Обычный + 12"/>
    <w:aliases w:val="5 пт,полужирный,Черный"/>
    <w:basedOn w:val="a"/>
    <w:link w:val="121"/>
    <w:rsid w:val="00E027B0"/>
    <w:pPr>
      <w:shd w:val="clear" w:color="auto" w:fill="FFFFFF"/>
      <w:autoSpaceDE w:val="0"/>
      <w:autoSpaceDN w:val="0"/>
      <w:adjustRightInd w:val="0"/>
      <w:ind w:firstLine="708"/>
      <w:jc w:val="both"/>
    </w:pPr>
    <w:rPr>
      <w:color w:val="000000"/>
      <w:sz w:val="26"/>
      <w:szCs w:val="26"/>
    </w:rPr>
  </w:style>
  <w:style w:type="character" w:customStyle="1" w:styleId="121">
    <w:name w:val="Обычный + 12 Знак"/>
    <w:aliases w:val="5 пт Знак,полужирный Знак,Черный Знак"/>
    <w:link w:val="120"/>
    <w:rsid w:val="00E027B0"/>
    <w:rPr>
      <w:color w:val="000000"/>
      <w:sz w:val="26"/>
      <w:szCs w:val="26"/>
      <w:shd w:val="clear" w:color="auto" w:fill="FFFFFF"/>
    </w:rPr>
  </w:style>
  <w:style w:type="paragraph" w:customStyle="1" w:styleId="style4">
    <w:name w:val="style4"/>
    <w:basedOn w:val="a"/>
    <w:rsid w:val="00E027B0"/>
    <w:pPr>
      <w:spacing w:before="100" w:beforeAutospacing="1" w:after="100" w:afterAutospacing="1"/>
    </w:pPr>
    <w:rPr>
      <w:rFonts w:ascii="Arial Unicode MS" w:eastAsia="Arial Unicode MS" w:cs="Arial Unicode MS"/>
    </w:rPr>
  </w:style>
  <w:style w:type="character" w:customStyle="1" w:styleId="ConsPlusNormal0">
    <w:name w:val="ConsPlusNormal Знак"/>
    <w:link w:val="ConsPlusNormal"/>
    <w:locked/>
    <w:rsid w:val="00E027B0"/>
    <w:rPr>
      <w:rFonts w:ascii="Arial" w:hAnsi="Arial" w:cs="Arial"/>
      <w:sz w:val="16"/>
      <w:szCs w:val="16"/>
    </w:rPr>
  </w:style>
  <w:style w:type="character" w:customStyle="1" w:styleId="contheader1">
    <w:name w:val="contheader1"/>
    <w:rsid w:val="00E027B0"/>
    <w:rPr>
      <w:rFonts w:cs="Times New Roman"/>
      <w:b/>
      <w:bCs/>
      <w:color w:val="999999"/>
      <w:sz w:val="26"/>
      <w:szCs w:val="26"/>
    </w:rPr>
  </w:style>
  <w:style w:type="character" w:customStyle="1" w:styleId="labelbodytext11">
    <w:name w:val="label_body_text_11"/>
    <w:uiPriority w:val="99"/>
    <w:rsid w:val="00E027B0"/>
    <w:rPr>
      <w:color w:val="0000FF"/>
      <w:sz w:val="20"/>
    </w:rPr>
  </w:style>
  <w:style w:type="paragraph" w:customStyle="1" w:styleId="2ff4">
    <w:name w:val="Абзац списка2"/>
    <w:basedOn w:val="a"/>
    <w:rsid w:val="00E027B0"/>
    <w:pPr>
      <w:spacing w:after="200" w:line="276" w:lineRule="auto"/>
      <w:ind w:left="720"/>
      <w:contextualSpacing/>
    </w:pPr>
    <w:rPr>
      <w:rFonts w:ascii="Calibri" w:hAnsi="Calibri"/>
      <w:sz w:val="22"/>
      <w:szCs w:val="22"/>
      <w:lang w:eastAsia="en-US"/>
    </w:rPr>
  </w:style>
  <w:style w:type="paragraph" w:customStyle="1" w:styleId="214">
    <w:name w:val="Основной текст 21"/>
    <w:basedOn w:val="a"/>
    <w:rsid w:val="00E027B0"/>
    <w:pPr>
      <w:suppressAutoHyphens/>
      <w:ind w:right="5810"/>
      <w:jc w:val="both"/>
    </w:pPr>
    <w:rPr>
      <w:sz w:val="20"/>
      <w:szCs w:val="20"/>
      <w:lang w:eastAsia="ar-SA"/>
    </w:rPr>
  </w:style>
  <w:style w:type="paragraph" w:customStyle="1" w:styleId="311">
    <w:name w:val="Основной текст 31"/>
    <w:basedOn w:val="a"/>
    <w:rsid w:val="00E027B0"/>
    <w:pPr>
      <w:suppressAutoHyphens/>
      <w:jc w:val="both"/>
    </w:pPr>
    <w:rPr>
      <w:sz w:val="25"/>
      <w:szCs w:val="20"/>
      <w:lang w:eastAsia="ar-SA"/>
    </w:rPr>
  </w:style>
  <w:style w:type="paragraph" w:customStyle="1" w:styleId="ConsNonformat">
    <w:name w:val="ConsNonformat"/>
    <w:rsid w:val="00E027B0"/>
    <w:pPr>
      <w:widowControl w:val="0"/>
      <w:suppressAutoHyphens/>
    </w:pPr>
    <w:rPr>
      <w:rFonts w:ascii="Courier New" w:hAnsi="Courier New"/>
      <w:lang w:eastAsia="ar-SA"/>
    </w:rPr>
  </w:style>
  <w:style w:type="paragraph" w:customStyle="1" w:styleId="consplusnonformat2">
    <w:name w:val="consplusnonformat"/>
    <w:basedOn w:val="a"/>
    <w:rsid w:val="00E027B0"/>
    <w:pPr>
      <w:spacing w:before="100" w:beforeAutospacing="1" w:after="100" w:afterAutospacing="1"/>
    </w:pPr>
    <w:rPr>
      <w:rFonts w:eastAsia="Calibri"/>
      <w:sz w:val="16"/>
      <w:szCs w:val="16"/>
    </w:rPr>
  </w:style>
  <w:style w:type="paragraph" w:customStyle="1" w:styleId="afffff3">
    <w:name w:val="Таблицы (моноширинный)"/>
    <w:basedOn w:val="a"/>
    <w:next w:val="a"/>
    <w:rsid w:val="00E027B0"/>
    <w:pPr>
      <w:widowControl w:val="0"/>
      <w:autoSpaceDE w:val="0"/>
      <w:autoSpaceDN w:val="0"/>
      <w:adjustRightInd w:val="0"/>
      <w:jc w:val="both"/>
    </w:pPr>
    <w:rPr>
      <w:rFonts w:ascii="Courier New" w:eastAsia="Calibri" w:hAnsi="Courier New" w:cs="Courier New"/>
      <w:sz w:val="22"/>
      <w:szCs w:val="22"/>
    </w:rPr>
  </w:style>
  <w:style w:type="character" w:customStyle="1" w:styleId="1ff5">
    <w:name w:val="Основной текст Знак1"/>
    <w:uiPriority w:val="99"/>
    <w:locked/>
    <w:rsid w:val="00E027B0"/>
    <w:rPr>
      <w:rFonts w:ascii="Times New Roman" w:hAnsi="Times New Roman" w:cs="Times New Roman"/>
      <w:sz w:val="18"/>
      <w:szCs w:val="18"/>
      <w:shd w:val="clear" w:color="auto" w:fill="FFFFFF"/>
    </w:rPr>
  </w:style>
  <w:style w:type="character" w:customStyle="1" w:styleId="afffff4">
    <w:name w:val="Колонтитул_"/>
    <w:link w:val="1ff6"/>
    <w:uiPriority w:val="99"/>
    <w:rsid w:val="00E027B0"/>
    <w:rPr>
      <w:b/>
      <w:bCs/>
      <w:sz w:val="16"/>
      <w:szCs w:val="16"/>
      <w:shd w:val="clear" w:color="auto" w:fill="FFFFFF"/>
    </w:rPr>
  </w:style>
  <w:style w:type="character" w:customStyle="1" w:styleId="afffff5">
    <w:name w:val="Колонтитул"/>
    <w:uiPriority w:val="99"/>
    <w:rsid w:val="00E027B0"/>
  </w:style>
  <w:style w:type="paragraph" w:customStyle="1" w:styleId="1ff6">
    <w:name w:val="Колонтитул1"/>
    <w:basedOn w:val="a"/>
    <w:link w:val="afffff4"/>
    <w:uiPriority w:val="99"/>
    <w:rsid w:val="00E027B0"/>
    <w:pPr>
      <w:widowControl w:val="0"/>
      <w:shd w:val="clear" w:color="auto" w:fill="FFFFFF"/>
      <w:spacing w:line="226" w:lineRule="exact"/>
    </w:pPr>
    <w:rPr>
      <w:b/>
      <w:bCs/>
      <w:sz w:val="16"/>
      <w:szCs w:val="16"/>
    </w:rPr>
  </w:style>
  <w:style w:type="character" w:customStyle="1" w:styleId="260">
    <w:name w:val="Основной текст (2) + 6"/>
    <w:aliases w:val="5 pt,Основной текст + 8"/>
    <w:rsid w:val="00E027B0"/>
    <w:rPr>
      <w:rFonts w:ascii="Times New Roman" w:hAnsi="Times New Roman"/>
      <w:sz w:val="13"/>
      <w:szCs w:val="13"/>
      <w:shd w:val="clear" w:color="auto" w:fill="FFFFFF"/>
    </w:rPr>
  </w:style>
  <w:style w:type="character" w:customStyle="1" w:styleId="290">
    <w:name w:val="Основной текст (2) + 9"/>
    <w:aliases w:val="5 pt2,Полужирный1"/>
    <w:uiPriority w:val="99"/>
    <w:rsid w:val="00E027B0"/>
    <w:rPr>
      <w:rFonts w:ascii="Times New Roman" w:hAnsi="Times New Roman" w:cs="Times New Roman"/>
      <w:b/>
      <w:bCs/>
      <w:sz w:val="19"/>
      <w:szCs w:val="19"/>
      <w:u w:val="none"/>
      <w:shd w:val="clear" w:color="auto" w:fill="FFFFFF"/>
    </w:rPr>
  </w:style>
  <w:style w:type="character" w:customStyle="1" w:styleId="10pt">
    <w:name w:val="Колонтитул + 10 pt"/>
    <w:aliases w:val="Не полужирный1"/>
    <w:uiPriority w:val="99"/>
    <w:rsid w:val="00E027B0"/>
    <w:rPr>
      <w:rFonts w:ascii="Times New Roman" w:hAnsi="Times New Roman" w:cs="Times New Roman"/>
      <w:b w:val="0"/>
      <w:bCs w:val="0"/>
      <w:sz w:val="20"/>
      <w:szCs w:val="20"/>
      <w:u w:val="none"/>
      <w:shd w:val="clear" w:color="auto" w:fill="FFFFFF"/>
    </w:rPr>
  </w:style>
  <w:style w:type="character" w:customStyle="1" w:styleId="210pt">
    <w:name w:val="Основной текст (2) + 10 pt"/>
    <w:uiPriority w:val="99"/>
    <w:rsid w:val="00E027B0"/>
    <w:rPr>
      <w:rFonts w:ascii="Times New Roman" w:hAnsi="Times New Roman" w:cs="Times New Roman"/>
      <w:sz w:val="20"/>
      <w:szCs w:val="20"/>
      <w:u w:val="none"/>
      <w:shd w:val="clear" w:color="auto" w:fill="FFFFFF"/>
    </w:rPr>
  </w:style>
  <w:style w:type="character" w:customStyle="1" w:styleId="52">
    <w:name w:val="Основной текст (5)_"/>
    <w:link w:val="510"/>
    <w:uiPriority w:val="99"/>
    <w:rsid w:val="00E027B0"/>
    <w:rPr>
      <w:shd w:val="clear" w:color="auto" w:fill="FFFFFF"/>
    </w:rPr>
  </w:style>
  <w:style w:type="paragraph" w:customStyle="1" w:styleId="510">
    <w:name w:val="Основной текст (5)1"/>
    <w:basedOn w:val="a"/>
    <w:link w:val="52"/>
    <w:uiPriority w:val="99"/>
    <w:rsid w:val="00E027B0"/>
    <w:pPr>
      <w:widowControl w:val="0"/>
      <w:shd w:val="clear" w:color="auto" w:fill="FFFFFF"/>
      <w:spacing w:before="240" w:after="120" w:line="278" w:lineRule="exact"/>
    </w:pPr>
    <w:rPr>
      <w:sz w:val="20"/>
      <w:szCs w:val="20"/>
    </w:rPr>
  </w:style>
  <w:style w:type="character" w:customStyle="1" w:styleId="afffff6">
    <w:name w:val="Основной текст_"/>
    <w:basedOn w:val="a0"/>
    <w:link w:val="1ff7"/>
    <w:rsid w:val="00E027B0"/>
    <w:rPr>
      <w:shd w:val="clear" w:color="auto" w:fill="FFFFFF"/>
    </w:rPr>
  </w:style>
  <w:style w:type="character" w:customStyle="1" w:styleId="85pt0pt">
    <w:name w:val="Основной текст + 8;5 pt;Интервал 0 pt"/>
    <w:basedOn w:val="afffff6"/>
    <w:rsid w:val="00E027B0"/>
    <w:rPr>
      <w:color w:val="000000"/>
      <w:spacing w:val="2"/>
      <w:w w:val="100"/>
      <w:position w:val="0"/>
      <w:sz w:val="17"/>
      <w:szCs w:val="17"/>
      <w:shd w:val="clear" w:color="auto" w:fill="FFFFFF"/>
      <w:lang w:val="ru-RU"/>
    </w:rPr>
  </w:style>
  <w:style w:type="character" w:customStyle="1" w:styleId="75pt0pt">
    <w:name w:val="Основной текст + 7;5 pt;Интервал 0 pt"/>
    <w:basedOn w:val="afffff6"/>
    <w:rsid w:val="00E027B0"/>
    <w:rPr>
      <w:color w:val="000000"/>
      <w:spacing w:val="6"/>
      <w:w w:val="100"/>
      <w:position w:val="0"/>
      <w:sz w:val="15"/>
      <w:szCs w:val="15"/>
      <w:shd w:val="clear" w:color="auto" w:fill="FFFFFF"/>
      <w:lang w:val="ru-RU"/>
    </w:rPr>
  </w:style>
  <w:style w:type="paragraph" w:customStyle="1" w:styleId="1ff7">
    <w:name w:val="Основной текст1"/>
    <w:basedOn w:val="a"/>
    <w:link w:val="afffff6"/>
    <w:rsid w:val="00E027B0"/>
    <w:pPr>
      <w:widowControl w:val="0"/>
      <w:shd w:val="clear" w:color="auto" w:fill="FFFFFF"/>
    </w:pPr>
    <w:rPr>
      <w:sz w:val="20"/>
      <w:szCs w:val="20"/>
    </w:rPr>
  </w:style>
  <w:style w:type="character" w:customStyle="1" w:styleId="2ff5">
    <w:name w:val="Основной текст2"/>
    <w:basedOn w:val="a0"/>
    <w:rsid w:val="00E027B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rPr>
  </w:style>
  <w:style w:type="character" w:customStyle="1" w:styleId="js-phone-number">
    <w:name w:val="js-phone-number"/>
    <w:basedOn w:val="a0"/>
    <w:rsid w:val="00E027B0"/>
  </w:style>
  <w:style w:type="character" w:customStyle="1" w:styleId="95pt0pt">
    <w:name w:val="Основной текст + 9;5 pt;Интервал 0 pt"/>
    <w:basedOn w:val="afffff6"/>
    <w:rsid w:val="003B10C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rPr>
  </w:style>
  <w:style w:type="character" w:customStyle="1" w:styleId="FontStyle67">
    <w:name w:val="Font Style67"/>
    <w:rsid w:val="003B10C2"/>
    <w:rPr>
      <w:rFonts w:ascii="Times New Roman" w:hAnsi="Times New Roman"/>
      <w:sz w:val="14"/>
    </w:rPr>
  </w:style>
  <w:style w:type="numbering" w:customStyle="1" w:styleId="WWNum81">
    <w:name w:val="WWNum81"/>
    <w:basedOn w:val="a2"/>
    <w:rsid w:val="008037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570">
      <w:bodyDiv w:val="1"/>
      <w:marLeft w:val="0"/>
      <w:marRight w:val="0"/>
      <w:marTop w:val="0"/>
      <w:marBottom w:val="0"/>
      <w:divBdr>
        <w:top w:val="none" w:sz="0" w:space="0" w:color="auto"/>
        <w:left w:val="none" w:sz="0" w:space="0" w:color="auto"/>
        <w:bottom w:val="none" w:sz="0" w:space="0" w:color="auto"/>
        <w:right w:val="none" w:sz="0" w:space="0" w:color="auto"/>
      </w:divBdr>
    </w:div>
    <w:div w:id="10689017">
      <w:bodyDiv w:val="1"/>
      <w:marLeft w:val="0"/>
      <w:marRight w:val="0"/>
      <w:marTop w:val="0"/>
      <w:marBottom w:val="0"/>
      <w:divBdr>
        <w:top w:val="none" w:sz="0" w:space="0" w:color="auto"/>
        <w:left w:val="none" w:sz="0" w:space="0" w:color="auto"/>
        <w:bottom w:val="none" w:sz="0" w:space="0" w:color="auto"/>
        <w:right w:val="none" w:sz="0" w:space="0" w:color="auto"/>
      </w:divBdr>
    </w:div>
    <w:div w:id="34934414">
      <w:bodyDiv w:val="1"/>
      <w:marLeft w:val="0"/>
      <w:marRight w:val="0"/>
      <w:marTop w:val="0"/>
      <w:marBottom w:val="0"/>
      <w:divBdr>
        <w:top w:val="none" w:sz="0" w:space="0" w:color="auto"/>
        <w:left w:val="none" w:sz="0" w:space="0" w:color="auto"/>
        <w:bottom w:val="none" w:sz="0" w:space="0" w:color="auto"/>
        <w:right w:val="none" w:sz="0" w:space="0" w:color="auto"/>
      </w:divBdr>
    </w:div>
    <w:div w:id="42680568">
      <w:bodyDiv w:val="1"/>
      <w:marLeft w:val="0"/>
      <w:marRight w:val="0"/>
      <w:marTop w:val="0"/>
      <w:marBottom w:val="0"/>
      <w:divBdr>
        <w:top w:val="none" w:sz="0" w:space="0" w:color="auto"/>
        <w:left w:val="none" w:sz="0" w:space="0" w:color="auto"/>
        <w:bottom w:val="none" w:sz="0" w:space="0" w:color="auto"/>
        <w:right w:val="none" w:sz="0" w:space="0" w:color="auto"/>
      </w:divBdr>
    </w:div>
    <w:div w:id="56125108">
      <w:bodyDiv w:val="1"/>
      <w:marLeft w:val="0"/>
      <w:marRight w:val="0"/>
      <w:marTop w:val="0"/>
      <w:marBottom w:val="0"/>
      <w:divBdr>
        <w:top w:val="none" w:sz="0" w:space="0" w:color="auto"/>
        <w:left w:val="none" w:sz="0" w:space="0" w:color="auto"/>
        <w:bottom w:val="none" w:sz="0" w:space="0" w:color="auto"/>
        <w:right w:val="none" w:sz="0" w:space="0" w:color="auto"/>
      </w:divBdr>
    </w:div>
    <w:div w:id="117531708">
      <w:bodyDiv w:val="1"/>
      <w:marLeft w:val="0"/>
      <w:marRight w:val="0"/>
      <w:marTop w:val="0"/>
      <w:marBottom w:val="0"/>
      <w:divBdr>
        <w:top w:val="none" w:sz="0" w:space="0" w:color="auto"/>
        <w:left w:val="none" w:sz="0" w:space="0" w:color="auto"/>
        <w:bottom w:val="none" w:sz="0" w:space="0" w:color="auto"/>
        <w:right w:val="none" w:sz="0" w:space="0" w:color="auto"/>
      </w:divBdr>
    </w:div>
    <w:div w:id="156774148">
      <w:bodyDiv w:val="1"/>
      <w:marLeft w:val="0"/>
      <w:marRight w:val="0"/>
      <w:marTop w:val="0"/>
      <w:marBottom w:val="0"/>
      <w:divBdr>
        <w:top w:val="none" w:sz="0" w:space="0" w:color="auto"/>
        <w:left w:val="none" w:sz="0" w:space="0" w:color="auto"/>
        <w:bottom w:val="none" w:sz="0" w:space="0" w:color="auto"/>
        <w:right w:val="none" w:sz="0" w:space="0" w:color="auto"/>
      </w:divBdr>
    </w:div>
    <w:div w:id="202450679">
      <w:bodyDiv w:val="1"/>
      <w:marLeft w:val="0"/>
      <w:marRight w:val="0"/>
      <w:marTop w:val="0"/>
      <w:marBottom w:val="0"/>
      <w:divBdr>
        <w:top w:val="none" w:sz="0" w:space="0" w:color="auto"/>
        <w:left w:val="none" w:sz="0" w:space="0" w:color="auto"/>
        <w:bottom w:val="none" w:sz="0" w:space="0" w:color="auto"/>
        <w:right w:val="none" w:sz="0" w:space="0" w:color="auto"/>
      </w:divBdr>
    </w:div>
    <w:div w:id="208807052">
      <w:bodyDiv w:val="1"/>
      <w:marLeft w:val="0"/>
      <w:marRight w:val="0"/>
      <w:marTop w:val="0"/>
      <w:marBottom w:val="0"/>
      <w:divBdr>
        <w:top w:val="none" w:sz="0" w:space="0" w:color="auto"/>
        <w:left w:val="none" w:sz="0" w:space="0" w:color="auto"/>
        <w:bottom w:val="none" w:sz="0" w:space="0" w:color="auto"/>
        <w:right w:val="none" w:sz="0" w:space="0" w:color="auto"/>
      </w:divBdr>
    </w:div>
    <w:div w:id="232813588">
      <w:bodyDiv w:val="1"/>
      <w:marLeft w:val="0"/>
      <w:marRight w:val="0"/>
      <w:marTop w:val="0"/>
      <w:marBottom w:val="0"/>
      <w:divBdr>
        <w:top w:val="none" w:sz="0" w:space="0" w:color="auto"/>
        <w:left w:val="none" w:sz="0" w:space="0" w:color="auto"/>
        <w:bottom w:val="none" w:sz="0" w:space="0" w:color="auto"/>
        <w:right w:val="none" w:sz="0" w:space="0" w:color="auto"/>
      </w:divBdr>
    </w:div>
    <w:div w:id="246304148">
      <w:bodyDiv w:val="1"/>
      <w:marLeft w:val="0"/>
      <w:marRight w:val="0"/>
      <w:marTop w:val="0"/>
      <w:marBottom w:val="0"/>
      <w:divBdr>
        <w:top w:val="none" w:sz="0" w:space="0" w:color="auto"/>
        <w:left w:val="none" w:sz="0" w:space="0" w:color="auto"/>
        <w:bottom w:val="none" w:sz="0" w:space="0" w:color="auto"/>
        <w:right w:val="none" w:sz="0" w:space="0" w:color="auto"/>
      </w:divBdr>
    </w:div>
    <w:div w:id="312485985">
      <w:bodyDiv w:val="1"/>
      <w:marLeft w:val="0"/>
      <w:marRight w:val="0"/>
      <w:marTop w:val="0"/>
      <w:marBottom w:val="0"/>
      <w:divBdr>
        <w:top w:val="none" w:sz="0" w:space="0" w:color="auto"/>
        <w:left w:val="none" w:sz="0" w:space="0" w:color="auto"/>
        <w:bottom w:val="none" w:sz="0" w:space="0" w:color="auto"/>
        <w:right w:val="none" w:sz="0" w:space="0" w:color="auto"/>
      </w:divBdr>
    </w:div>
    <w:div w:id="317029369">
      <w:bodyDiv w:val="1"/>
      <w:marLeft w:val="0"/>
      <w:marRight w:val="0"/>
      <w:marTop w:val="0"/>
      <w:marBottom w:val="0"/>
      <w:divBdr>
        <w:top w:val="none" w:sz="0" w:space="0" w:color="auto"/>
        <w:left w:val="none" w:sz="0" w:space="0" w:color="auto"/>
        <w:bottom w:val="none" w:sz="0" w:space="0" w:color="auto"/>
        <w:right w:val="none" w:sz="0" w:space="0" w:color="auto"/>
      </w:divBdr>
    </w:div>
    <w:div w:id="329676174">
      <w:bodyDiv w:val="1"/>
      <w:marLeft w:val="0"/>
      <w:marRight w:val="0"/>
      <w:marTop w:val="0"/>
      <w:marBottom w:val="0"/>
      <w:divBdr>
        <w:top w:val="none" w:sz="0" w:space="0" w:color="auto"/>
        <w:left w:val="none" w:sz="0" w:space="0" w:color="auto"/>
        <w:bottom w:val="none" w:sz="0" w:space="0" w:color="auto"/>
        <w:right w:val="none" w:sz="0" w:space="0" w:color="auto"/>
      </w:divBdr>
    </w:div>
    <w:div w:id="330451060">
      <w:bodyDiv w:val="1"/>
      <w:marLeft w:val="0"/>
      <w:marRight w:val="0"/>
      <w:marTop w:val="0"/>
      <w:marBottom w:val="0"/>
      <w:divBdr>
        <w:top w:val="none" w:sz="0" w:space="0" w:color="auto"/>
        <w:left w:val="none" w:sz="0" w:space="0" w:color="auto"/>
        <w:bottom w:val="none" w:sz="0" w:space="0" w:color="auto"/>
        <w:right w:val="none" w:sz="0" w:space="0" w:color="auto"/>
      </w:divBdr>
    </w:div>
    <w:div w:id="360060791">
      <w:bodyDiv w:val="1"/>
      <w:marLeft w:val="0"/>
      <w:marRight w:val="0"/>
      <w:marTop w:val="0"/>
      <w:marBottom w:val="0"/>
      <w:divBdr>
        <w:top w:val="none" w:sz="0" w:space="0" w:color="auto"/>
        <w:left w:val="none" w:sz="0" w:space="0" w:color="auto"/>
        <w:bottom w:val="none" w:sz="0" w:space="0" w:color="auto"/>
        <w:right w:val="none" w:sz="0" w:space="0" w:color="auto"/>
      </w:divBdr>
    </w:div>
    <w:div w:id="367801744">
      <w:bodyDiv w:val="1"/>
      <w:marLeft w:val="0"/>
      <w:marRight w:val="0"/>
      <w:marTop w:val="0"/>
      <w:marBottom w:val="0"/>
      <w:divBdr>
        <w:top w:val="none" w:sz="0" w:space="0" w:color="auto"/>
        <w:left w:val="none" w:sz="0" w:space="0" w:color="auto"/>
        <w:bottom w:val="none" w:sz="0" w:space="0" w:color="auto"/>
        <w:right w:val="none" w:sz="0" w:space="0" w:color="auto"/>
      </w:divBdr>
    </w:div>
    <w:div w:id="398525109">
      <w:bodyDiv w:val="1"/>
      <w:marLeft w:val="0"/>
      <w:marRight w:val="0"/>
      <w:marTop w:val="0"/>
      <w:marBottom w:val="0"/>
      <w:divBdr>
        <w:top w:val="none" w:sz="0" w:space="0" w:color="auto"/>
        <w:left w:val="none" w:sz="0" w:space="0" w:color="auto"/>
        <w:bottom w:val="none" w:sz="0" w:space="0" w:color="auto"/>
        <w:right w:val="none" w:sz="0" w:space="0" w:color="auto"/>
      </w:divBdr>
    </w:div>
    <w:div w:id="456918536">
      <w:bodyDiv w:val="1"/>
      <w:marLeft w:val="0"/>
      <w:marRight w:val="0"/>
      <w:marTop w:val="0"/>
      <w:marBottom w:val="0"/>
      <w:divBdr>
        <w:top w:val="none" w:sz="0" w:space="0" w:color="auto"/>
        <w:left w:val="none" w:sz="0" w:space="0" w:color="auto"/>
        <w:bottom w:val="none" w:sz="0" w:space="0" w:color="auto"/>
        <w:right w:val="none" w:sz="0" w:space="0" w:color="auto"/>
      </w:divBdr>
    </w:div>
    <w:div w:id="461265270">
      <w:bodyDiv w:val="1"/>
      <w:marLeft w:val="0"/>
      <w:marRight w:val="0"/>
      <w:marTop w:val="0"/>
      <w:marBottom w:val="0"/>
      <w:divBdr>
        <w:top w:val="none" w:sz="0" w:space="0" w:color="auto"/>
        <w:left w:val="none" w:sz="0" w:space="0" w:color="auto"/>
        <w:bottom w:val="none" w:sz="0" w:space="0" w:color="auto"/>
        <w:right w:val="none" w:sz="0" w:space="0" w:color="auto"/>
      </w:divBdr>
    </w:div>
    <w:div w:id="514541383">
      <w:bodyDiv w:val="1"/>
      <w:marLeft w:val="0"/>
      <w:marRight w:val="0"/>
      <w:marTop w:val="0"/>
      <w:marBottom w:val="0"/>
      <w:divBdr>
        <w:top w:val="none" w:sz="0" w:space="0" w:color="auto"/>
        <w:left w:val="none" w:sz="0" w:space="0" w:color="auto"/>
        <w:bottom w:val="none" w:sz="0" w:space="0" w:color="auto"/>
        <w:right w:val="none" w:sz="0" w:space="0" w:color="auto"/>
      </w:divBdr>
    </w:div>
    <w:div w:id="518929608">
      <w:bodyDiv w:val="1"/>
      <w:marLeft w:val="0"/>
      <w:marRight w:val="0"/>
      <w:marTop w:val="0"/>
      <w:marBottom w:val="0"/>
      <w:divBdr>
        <w:top w:val="none" w:sz="0" w:space="0" w:color="auto"/>
        <w:left w:val="none" w:sz="0" w:space="0" w:color="auto"/>
        <w:bottom w:val="none" w:sz="0" w:space="0" w:color="auto"/>
        <w:right w:val="none" w:sz="0" w:space="0" w:color="auto"/>
      </w:divBdr>
    </w:div>
    <w:div w:id="535779717">
      <w:bodyDiv w:val="1"/>
      <w:marLeft w:val="0"/>
      <w:marRight w:val="0"/>
      <w:marTop w:val="0"/>
      <w:marBottom w:val="0"/>
      <w:divBdr>
        <w:top w:val="none" w:sz="0" w:space="0" w:color="auto"/>
        <w:left w:val="none" w:sz="0" w:space="0" w:color="auto"/>
        <w:bottom w:val="none" w:sz="0" w:space="0" w:color="auto"/>
        <w:right w:val="none" w:sz="0" w:space="0" w:color="auto"/>
      </w:divBdr>
    </w:div>
    <w:div w:id="540096466">
      <w:bodyDiv w:val="1"/>
      <w:marLeft w:val="0"/>
      <w:marRight w:val="0"/>
      <w:marTop w:val="0"/>
      <w:marBottom w:val="0"/>
      <w:divBdr>
        <w:top w:val="none" w:sz="0" w:space="0" w:color="auto"/>
        <w:left w:val="none" w:sz="0" w:space="0" w:color="auto"/>
        <w:bottom w:val="none" w:sz="0" w:space="0" w:color="auto"/>
        <w:right w:val="none" w:sz="0" w:space="0" w:color="auto"/>
      </w:divBdr>
    </w:div>
    <w:div w:id="555355964">
      <w:bodyDiv w:val="1"/>
      <w:marLeft w:val="0"/>
      <w:marRight w:val="0"/>
      <w:marTop w:val="0"/>
      <w:marBottom w:val="0"/>
      <w:divBdr>
        <w:top w:val="none" w:sz="0" w:space="0" w:color="auto"/>
        <w:left w:val="none" w:sz="0" w:space="0" w:color="auto"/>
        <w:bottom w:val="none" w:sz="0" w:space="0" w:color="auto"/>
        <w:right w:val="none" w:sz="0" w:space="0" w:color="auto"/>
      </w:divBdr>
    </w:div>
    <w:div w:id="576062925">
      <w:bodyDiv w:val="1"/>
      <w:marLeft w:val="0"/>
      <w:marRight w:val="0"/>
      <w:marTop w:val="0"/>
      <w:marBottom w:val="0"/>
      <w:divBdr>
        <w:top w:val="none" w:sz="0" w:space="0" w:color="auto"/>
        <w:left w:val="none" w:sz="0" w:space="0" w:color="auto"/>
        <w:bottom w:val="none" w:sz="0" w:space="0" w:color="auto"/>
        <w:right w:val="none" w:sz="0" w:space="0" w:color="auto"/>
      </w:divBdr>
    </w:div>
    <w:div w:id="621612445">
      <w:bodyDiv w:val="1"/>
      <w:marLeft w:val="0"/>
      <w:marRight w:val="0"/>
      <w:marTop w:val="0"/>
      <w:marBottom w:val="0"/>
      <w:divBdr>
        <w:top w:val="none" w:sz="0" w:space="0" w:color="auto"/>
        <w:left w:val="none" w:sz="0" w:space="0" w:color="auto"/>
        <w:bottom w:val="none" w:sz="0" w:space="0" w:color="auto"/>
        <w:right w:val="none" w:sz="0" w:space="0" w:color="auto"/>
      </w:divBdr>
    </w:div>
    <w:div w:id="645860817">
      <w:bodyDiv w:val="1"/>
      <w:marLeft w:val="0"/>
      <w:marRight w:val="0"/>
      <w:marTop w:val="0"/>
      <w:marBottom w:val="0"/>
      <w:divBdr>
        <w:top w:val="none" w:sz="0" w:space="0" w:color="auto"/>
        <w:left w:val="none" w:sz="0" w:space="0" w:color="auto"/>
        <w:bottom w:val="none" w:sz="0" w:space="0" w:color="auto"/>
        <w:right w:val="none" w:sz="0" w:space="0" w:color="auto"/>
      </w:divBdr>
    </w:div>
    <w:div w:id="657728870">
      <w:bodyDiv w:val="1"/>
      <w:marLeft w:val="0"/>
      <w:marRight w:val="0"/>
      <w:marTop w:val="0"/>
      <w:marBottom w:val="0"/>
      <w:divBdr>
        <w:top w:val="none" w:sz="0" w:space="0" w:color="auto"/>
        <w:left w:val="none" w:sz="0" w:space="0" w:color="auto"/>
        <w:bottom w:val="none" w:sz="0" w:space="0" w:color="auto"/>
        <w:right w:val="none" w:sz="0" w:space="0" w:color="auto"/>
      </w:divBdr>
    </w:div>
    <w:div w:id="764031521">
      <w:bodyDiv w:val="1"/>
      <w:marLeft w:val="0"/>
      <w:marRight w:val="0"/>
      <w:marTop w:val="0"/>
      <w:marBottom w:val="0"/>
      <w:divBdr>
        <w:top w:val="none" w:sz="0" w:space="0" w:color="auto"/>
        <w:left w:val="none" w:sz="0" w:space="0" w:color="auto"/>
        <w:bottom w:val="none" w:sz="0" w:space="0" w:color="auto"/>
        <w:right w:val="none" w:sz="0" w:space="0" w:color="auto"/>
      </w:divBdr>
    </w:div>
    <w:div w:id="790125304">
      <w:bodyDiv w:val="1"/>
      <w:marLeft w:val="0"/>
      <w:marRight w:val="0"/>
      <w:marTop w:val="0"/>
      <w:marBottom w:val="0"/>
      <w:divBdr>
        <w:top w:val="none" w:sz="0" w:space="0" w:color="auto"/>
        <w:left w:val="none" w:sz="0" w:space="0" w:color="auto"/>
        <w:bottom w:val="none" w:sz="0" w:space="0" w:color="auto"/>
        <w:right w:val="none" w:sz="0" w:space="0" w:color="auto"/>
      </w:divBdr>
    </w:div>
    <w:div w:id="822352960">
      <w:bodyDiv w:val="1"/>
      <w:marLeft w:val="0"/>
      <w:marRight w:val="0"/>
      <w:marTop w:val="0"/>
      <w:marBottom w:val="0"/>
      <w:divBdr>
        <w:top w:val="none" w:sz="0" w:space="0" w:color="auto"/>
        <w:left w:val="none" w:sz="0" w:space="0" w:color="auto"/>
        <w:bottom w:val="none" w:sz="0" w:space="0" w:color="auto"/>
        <w:right w:val="none" w:sz="0" w:space="0" w:color="auto"/>
      </w:divBdr>
    </w:div>
    <w:div w:id="834077737">
      <w:bodyDiv w:val="1"/>
      <w:marLeft w:val="0"/>
      <w:marRight w:val="0"/>
      <w:marTop w:val="0"/>
      <w:marBottom w:val="0"/>
      <w:divBdr>
        <w:top w:val="none" w:sz="0" w:space="0" w:color="auto"/>
        <w:left w:val="none" w:sz="0" w:space="0" w:color="auto"/>
        <w:bottom w:val="none" w:sz="0" w:space="0" w:color="auto"/>
        <w:right w:val="none" w:sz="0" w:space="0" w:color="auto"/>
      </w:divBdr>
    </w:div>
    <w:div w:id="834222622">
      <w:bodyDiv w:val="1"/>
      <w:marLeft w:val="0"/>
      <w:marRight w:val="0"/>
      <w:marTop w:val="0"/>
      <w:marBottom w:val="0"/>
      <w:divBdr>
        <w:top w:val="none" w:sz="0" w:space="0" w:color="auto"/>
        <w:left w:val="none" w:sz="0" w:space="0" w:color="auto"/>
        <w:bottom w:val="none" w:sz="0" w:space="0" w:color="auto"/>
        <w:right w:val="none" w:sz="0" w:space="0" w:color="auto"/>
      </w:divBdr>
    </w:div>
    <w:div w:id="841429258">
      <w:bodyDiv w:val="1"/>
      <w:marLeft w:val="0"/>
      <w:marRight w:val="0"/>
      <w:marTop w:val="0"/>
      <w:marBottom w:val="0"/>
      <w:divBdr>
        <w:top w:val="none" w:sz="0" w:space="0" w:color="auto"/>
        <w:left w:val="none" w:sz="0" w:space="0" w:color="auto"/>
        <w:bottom w:val="none" w:sz="0" w:space="0" w:color="auto"/>
        <w:right w:val="none" w:sz="0" w:space="0" w:color="auto"/>
      </w:divBdr>
    </w:div>
    <w:div w:id="893393313">
      <w:bodyDiv w:val="1"/>
      <w:marLeft w:val="0"/>
      <w:marRight w:val="0"/>
      <w:marTop w:val="0"/>
      <w:marBottom w:val="0"/>
      <w:divBdr>
        <w:top w:val="none" w:sz="0" w:space="0" w:color="auto"/>
        <w:left w:val="none" w:sz="0" w:space="0" w:color="auto"/>
        <w:bottom w:val="none" w:sz="0" w:space="0" w:color="auto"/>
        <w:right w:val="none" w:sz="0" w:space="0" w:color="auto"/>
      </w:divBdr>
    </w:div>
    <w:div w:id="974987604">
      <w:bodyDiv w:val="1"/>
      <w:marLeft w:val="0"/>
      <w:marRight w:val="0"/>
      <w:marTop w:val="0"/>
      <w:marBottom w:val="0"/>
      <w:divBdr>
        <w:top w:val="none" w:sz="0" w:space="0" w:color="auto"/>
        <w:left w:val="none" w:sz="0" w:space="0" w:color="auto"/>
        <w:bottom w:val="none" w:sz="0" w:space="0" w:color="auto"/>
        <w:right w:val="none" w:sz="0" w:space="0" w:color="auto"/>
      </w:divBdr>
    </w:div>
    <w:div w:id="976299335">
      <w:bodyDiv w:val="1"/>
      <w:marLeft w:val="0"/>
      <w:marRight w:val="0"/>
      <w:marTop w:val="0"/>
      <w:marBottom w:val="0"/>
      <w:divBdr>
        <w:top w:val="none" w:sz="0" w:space="0" w:color="auto"/>
        <w:left w:val="none" w:sz="0" w:space="0" w:color="auto"/>
        <w:bottom w:val="none" w:sz="0" w:space="0" w:color="auto"/>
        <w:right w:val="none" w:sz="0" w:space="0" w:color="auto"/>
      </w:divBdr>
    </w:div>
    <w:div w:id="980694802">
      <w:bodyDiv w:val="1"/>
      <w:marLeft w:val="0"/>
      <w:marRight w:val="0"/>
      <w:marTop w:val="0"/>
      <w:marBottom w:val="0"/>
      <w:divBdr>
        <w:top w:val="none" w:sz="0" w:space="0" w:color="auto"/>
        <w:left w:val="none" w:sz="0" w:space="0" w:color="auto"/>
        <w:bottom w:val="none" w:sz="0" w:space="0" w:color="auto"/>
        <w:right w:val="none" w:sz="0" w:space="0" w:color="auto"/>
      </w:divBdr>
    </w:div>
    <w:div w:id="998581483">
      <w:bodyDiv w:val="1"/>
      <w:marLeft w:val="0"/>
      <w:marRight w:val="0"/>
      <w:marTop w:val="0"/>
      <w:marBottom w:val="0"/>
      <w:divBdr>
        <w:top w:val="none" w:sz="0" w:space="0" w:color="auto"/>
        <w:left w:val="none" w:sz="0" w:space="0" w:color="auto"/>
        <w:bottom w:val="none" w:sz="0" w:space="0" w:color="auto"/>
        <w:right w:val="none" w:sz="0" w:space="0" w:color="auto"/>
      </w:divBdr>
    </w:div>
    <w:div w:id="1022978229">
      <w:bodyDiv w:val="1"/>
      <w:marLeft w:val="0"/>
      <w:marRight w:val="0"/>
      <w:marTop w:val="0"/>
      <w:marBottom w:val="0"/>
      <w:divBdr>
        <w:top w:val="none" w:sz="0" w:space="0" w:color="auto"/>
        <w:left w:val="none" w:sz="0" w:space="0" w:color="auto"/>
        <w:bottom w:val="none" w:sz="0" w:space="0" w:color="auto"/>
        <w:right w:val="none" w:sz="0" w:space="0" w:color="auto"/>
      </w:divBdr>
    </w:div>
    <w:div w:id="1078795377">
      <w:bodyDiv w:val="1"/>
      <w:marLeft w:val="0"/>
      <w:marRight w:val="0"/>
      <w:marTop w:val="0"/>
      <w:marBottom w:val="0"/>
      <w:divBdr>
        <w:top w:val="none" w:sz="0" w:space="0" w:color="auto"/>
        <w:left w:val="none" w:sz="0" w:space="0" w:color="auto"/>
        <w:bottom w:val="none" w:sz="0" w:space="0" w:color="auto"/>
        <w:right w:val="none" w:sz="0" w:space="0" w:color="auto"/>
      </w:divBdr>
    </w:div>
    <w:div w:id="1097214392">
      <w:bodyDiv w:val="1"/>
      <w:marLeft w:val="0"/>
      <w:marRight w:val="0"/>
      <w:marTop w:val="0"/>
      <w:marBottom w:val="0"/>
      <w:divBdr>
        <w:top w:val="none" w:sz="0" w:space="0" w:color="auto"/>
        <w:left w:val="none" w:sz="0" w:space="0" w:color="auto"/>
        <w:bottom w:val="none" w:sz="0" w:space="0" w:color="auto"/>
        <w:right w:val="none" w:sz="0" w:space="0" w:color="auto"/>
      </w:divBdr>
    </w:div>
    <w:div w:id="1118642092">
      <w:bodyDiv w:val="1"/>
      <w:marLeft w:val="0"/>
      <w:marRight w:val="0"/>
      <w:marTop w:val="0"/>
      <w:marBottom w:val="0"/>
      <w:divBdr>
        <w:top w:val="none" w:sz="0" w:space="0" w:color="auto"/>
        <w:left w:val="none" w:sz="0" w:space="0" w:color="auto"/>
        <w:bottom w:val="none" w:sz="0" w:space="0" w:color="auto"/>
        <w:right w:val="none" w:sz="0" w:space="0" w:color="auto"/>
      </w:divBdr>
    </w:div>
    <w:div w:id="1127237045">
      <w:bodyDiv w:val="1"/>
      <w:marLeft w:val="0"/>
      <w:marRight w:val="0"/>
      <w:marTop w:val="0"/>
      <w:marBottom w:val="0"/>
      <w:divBdr>
        <w:top w:val="none" w:sz="0" w:space="0" w:color="auto"/>
        <w:left w:val="none" w:sz="0" w:space="0" w:color="auto"/>
        <w:bottom w:val="none" w:sz="0" w:space="0" w:color="auto"/>
        <w:right w:val="none" w:sz="0" w:space="0" w:color="auto"/>
      </w:divBdr>
    </w:div>
    <w:div w:id="1168134763">
      <w:bodyDiv w:val="1"/>
      <w:marLeft w:val="0"/>
      <w:marRight w:val="0"/>
      <w:marTop w:val="0"/>
      <w:marBottom w:val="0"/>
      <w:divBdr>
        <w:top w:val="none" w:sz="0" w:space="0" w:color="auto"/>
        <w:left w:val="none" w:sz="0" w:space="0" w:color="auto"/>
        <w:bottom w:val="none" w:sz="0" w:space="0" w:color="auto"/>
        <w:right w:val="none" w:sz="0" w:space="0" w:color="auto"/>
      </w:divBdr>
    </w:div>
    <w:div w:id="1179009437">
      <w:bodyDiv w:val="1"/>
      <w:marLeft w:val="0"/>
      <w:marRight w:val="0"/>
      <w:marTop w:val="0"/>
      <w:marBottom w:val="0"/>
      <w:divBdr>
        <w:top w:val="none" w:sz="0" w:space="0" w:color="auto"/>
        <w:left w:val="none" w:sz="0" w:space="0" w:color="auto"/>
        <w:bottom w:val="none" w:sz="0" w:space="0" w:color="auto"/>
        <w:right w:val="none" w:sz="0" w:space="0" w:color="auto"/>
      </w:divBdr>
    </w:div>
    <w:div w:id="1183323146">
      <w:bodyDiv w:val="1"/>
      <w:marLeft w:val="0"/>
      <w:marRight w:val="0"/>
      <w:marTop w:val="0"/>
      <w:marBottom w:val="0"/>
      <w:divBdr>
        <w:top w:val="none" w:sz="0" w:space="0" w:color="auto"/>
        <w:left w:val="none" w:sz="0" w:space="0" w:color="auto"/>
        <w:bottom w:val="none" w:sz="0" w:space="0" w:color="auto"/>
        <w:right w:val="none" w:sz="0" w:space="0" w:color="auto"/>
      </w:divBdr>
    </w:div>
    <w:div w:id="1192567942">
      <w:bodyDiv w:val="1"/>
      <w:marLeft w:val="0"/>
      <w:marRight w:val="0"/>
      <w:marTop w:val="0"/>
      <w:marBottom w:val="0"/>
      <w:divBdr>
        <w:top w:val="none" w:sz="0" w:space="0" w:color="auto"/>
        <w:left w:val="none" w:sz="0" w:space="0" w:color="auto"/>
        <w:bottom w:val="none" w:sz="0" w:space="0" w:color="auto"/>
        <w:right w:val="none" w:sz="0" w:space="0" w:color="auto"/>
      </w:divBdr>
    </w:div>
    <w:div w:id="1194880327">
      <w:bodyDiv w:val="1"/>
      <w:marLeft w:val="0"/>
      <w:marRight w:val="0"/>
      <w:marTop w:val="0"/>
      <w:marBottom w:val="0"/>
      <w:divBdr>
        <w:top w:val="none" w:sz="0" w:space="0" w:color="auto"/>
        <w:left w:val="none" w:sz="0" w:space="0" w:color="auto"/>
        <w:bottom w:val="none" w:sz="0" w:space="0" w:color="auto"/>
        <w:right w:val="none" w:sz="0" w:space="0" w:color="auto"/>
      </w:divBdr>
    </w:div>
    <w:div w:id="1197617390">
      <w:bodyDiv w:val="1"/>
      <w:marLeft w:val="0"/>
      <w:marRight w:val="0"/>
      <w:marTop w:val="0"/>
      <w:marBottom w:val="0"/>
      <w:divBdr>
        <w:top w:val="none" w:sz="0" w:space="0" w:color="auto"/>
        <w:left w:val="none" w:sz="0" w:space="0" w:color="auto"/>
        <w:bottom w:val="none" w:sz="0" w:space="0" w:color="auto"/>
        <w:right w:val="none" w:sz="0" w:space="0" w:color="auto"/>
      </w:divBdr>
    </w:div>
    <w:div w:id="1219630483">
      <w:bodyDiv w:val="1"/>
      <w:marLeft w:val="0"/>
      <w:marRight w:val="0"/>
      <w:marTop w:val="0"/>
      <w:marBottom w:val="0"/>
      <w:divBdr>
        <w:top w:val="none" w:sz="0" w:space="0" w:color="auto"/>
        <w:left w:val="none" w:sz="0" w:space="0" w:color="auto"/>
        <w:bottom w:val="none" w:sz="0" w:space="0" w:color="auto"/>
        <w:right w:val="none" w:sz="0" w:space="0" w:color="auto"/>
      </w:divBdr>
    </w:div>
    <w:div w:id="1224876252">
      <w:bodyDiv w:val="1"/>
      <w:marLeft w:val="0"/>
      <w:marRight w:val="0"/>
      <w:marTop w:val="0"/>
      <w:marBottom w:val="0"/>
      <w:divBdr>
        <w:top w:val="none" w:sz="0" w:space="0" w:color="auto"/>
        <w:left w:val="none" w:sz="0" w:space="0" w:color="auto"/>
        <w:bottom w:val="none" w:sz="0" w:space="0" w:color="auto"/>
        <w:right w:val="none" w:sz="0" w:space="0" w:color="auto"/>
      </w:divBdr>
    </w:div>
    <w:div w:id="1246957144">
      <w:bodyDiv w:val="1"/>
      <w:marLeft w:val="0"/>
      <w:marRight w:val="0"/>
      <w:marTop w:val="0"/>
      <w:marBottom w:val="0"/>
      <w:divBdr>
        <w:top w:val="none" w:sz="0" w:space="0" w:color="auto"/>
        <w:left w:val="none" w:sz="0" w:space="0" w:color="auto"/>
        <w:bottom w:val="none" w:sz="0" w:space="0" w:color="auto"/>
        <w:right w:val="none" w:sz="0" w:space="0" w:color="auto"/>
      </w:divBdr>
    </w:div>
    <w:div w:id="1271008412">
      <w:bodyDiv w:val="1"/>
      <w:marLeft w:val="0"/>
      <w:marRight w:val="0"/>
      <w:marTop w:val="0"/>
      <w:marBottom w:val="0"/>
      <w:divBdr>
        <w:top w:val="none" w:sz="0" w:space="0" w:color="auto"/>
        <w:left w:val="none" w:sz="0" w:space="0" w:color="auto"/>
        <w:bottom w:val="none" w:sz="0" w:space="0" w:color="auto"/>
        <w:right w:val="none" w:sz="0" w:space="0" w:color="auto"/>
      </w:divBdr>
    </w:div>
    <w:div w:id="1284966459">
      <w:bodyDiv w:val="1"/>
      <w:marLeft w:val="0"/>
      <w:marRight w:val="0"/>
      <w:marTop w:val="0"/>
      <w:marBottom w:val="0"/>
      <w:divBdr>
        <w:top w:val="none" w:sz="0" w:space="0" w:color="auto"/>
        <w:left w:val="none" w:sz="0" w:space="0" w:color="auto"/>
        <w:bottom w:val="none" w:sz="0" w:space="0" w:color="auto"/>
        <w:right w:val="none" w:sz="0" w:space="0" w:color="auto"/>
      </w:divBdr>
    </w:div>
    <w:div w:id="1311247521">
      <w:bodyDiv w:val="1"/>
      <w:marLeft w:val="0"/>
      <w:marRight w:val="0"/>
      <w:marTop w:val="0"/>
      <w:marBottom w:val="0"/>
      <w:divBdr>
        <w:top w:val="none" w:sz="0" w:space="0" w:color="auto"/>
        <w:left w:val="none" w:sz="0" w:space="0" w:color="auto"/>
        <w:bottom w:val="none" w:sz="0" w:space="0" w:color="auto"/>
        <w:right w:val="none" w:sz="0" w:space="0" w:color="auto"/>
      </w:divBdr>
    </w:div>
    <w:div w:id="1357661222">
      <w:bodyDiv w:val="1"/>
      <w:marLeft w:val="0"/>
      <w:marRight w:val="0"/>
      <w:marTop w:val="0"/>
      <w:marBottom w:val="0"/>
      <w:divBdr>
        <w:top w:val="none" w:sz="0" w:space="0" w:color="auto"/>
        <w:left w:val="none" w:sz="0" w:space="0" w:color="auto"/>
        <w:bottom w:val="none" w:sz="0" w:space="0" w:color="auto"/>
        <w:right w:val="none" w:sz="0" w:space="0" w:color="auto"/>
      </w:divBdr>
    </w:div>
    <w:div w:id="1362171868">
      <w:bodyDiv w:val="1"/>
      <w:marLeft w:val="0"/>
      <w:marRight w:val="0"/>
      <w:marTop w:val="0"/>
      <w:marBottom w:val="0"/>
      <w:divBdr>
        <w:top w:val="none" w:sz="0" w:space="0" w:color="auto"/>
        <w:left w:val="none" w:sz="0" w:space="0" w:color="auto"/>
        <w:bottom w:val="none" w:sz="0" w:space="0" w:color="auto"/>
        <w:right w:val="none" w:sz="0" w:space="0" w:color="auto"/>
      </w:divBdr>
    </w:div>
    <w:div w:id="1371804029">
      <w:bodyDiv w:val="1"/>
      <w:marLeft w:val="0"/>
      <w:marRight w:val="0"/>
      <w:marTop w:val="0"/>
      <w:marBottom w:val="0"/>
      <w:divBdr>
        <w:top w:val="none" w:sz="0" w:space="0" w:color="auto"/>
        <w:left w:val="none" w:sz="0" w:space="0" w:color="auto"/>
        <w:bottom w:val="none" w:sz="0" w:space="0" w:color="auto"/>
        <w:right w:val="none" w:sz="0" w:space="0" w:color="auto"/>
      </w:divBdr>
    </w:div>
    <w:div w:id="1375891016">
      <w:bodyDiv w:val="1"/>
      <w:marLeft w:val="0"/>
      <w:marRight w:val="0"/>
      <w:marTop w:val="0"/>
      <w:marBottom w:val="0"/>
      <w:divBdr>
        <w:top w:val="none" w:sz="0" w:space="0" w:color="auto"/>
        <w:left w:val="none" w:sz="0" w:space="0" w:color="auto"/>
        <w:bottom w:val="none" w:sz="0" w:space="0" w:color="auto"/>
        <w:right w:val="none" w:sz="0" w:space="0" w:color="auto"/>
      </w:divBdr>
    </w:div>
    <w:div w:id="1462921871">
      <w:bodyDiv w:val="1"/>
      <w:marLeft w:val="0"/>
      <w:marRight w:val="0"/>
      <w:marTop w:val="0"/>
      <w:marBottom w:val="0"/>
      <w:divBdr>
        <w:top w:val="none" w:sz="0" w:space="0" w:color="auto"/>
        <w:left w:val="none" w:sz="0" w:space="0" w:color="auto"/>
        <w:bottom w:val="none" w:sz="0" w:space="0" w:color="auto"/>
        <w:right w:val="none" w:sz="0" w:space="0" w:color="auto"/>
      </w:divBdr>
    </w:div>
    <w:div w:id="1485705546">
      <w:bodyDiv w:val="1"/>
      <w:marLeft w:val="0"/>
      <w:marRight w:val="0"/>
      <w:marTop w:val="0"/>
      <w:marBottom w:val="0"/>
      <w:divBdr>
        <w:top w:val="none" w:sz="0" w:space="0" w:color="auto"/>
        <w:left w:val="none" w:sz="0" w:space="0" w:color="auto"/>
        <w:bottom w:val="none" w:sz="0" w:space="0" w:color="auto"/>
        <w:right w:val="none" w:sz="0" w:space="0" w:color="auto"/>
      </w:divBdr>
    </w:div>
    <w:div w:id="1493525818">
      <w:bodyDiv w:val="1"/>
      <w:marLeft w:val="0"/>
      <w:marRight w:val="0"/>
      <w:marTop w:val="0"/>
      <w:marBottom w:val="0"/>
      <w:divBdr>
        <w:top w:val="none" w:sz="0" w:space="0" w:color="auto"/>
        <w:left w:val="none" w:sz="0" w:space="0" w:color="auto"/>
        <w:bottom w:val="none" w:sz="0" w:space="0" w:color="auto"/>
        <w:right w:val="none" w:sz="0" w:space="0" w:color="auto"/>
      </w:divBdr>
    </w:div>
    <w:div w:id="1495683232">
      <w:bodyDiv w:val="1"/>
      <w:marLeft w:val="0"/>
      <w:marRight w:val="0"/>
      <w:marTop w:val="0"/>
      <w:marBottom w:val="0"/>
      <w:divBdr>
        <w:top w:val="none" w:sz="0" w:space="0" w:color="auto"/>
        <w:left w:val="none" w:sz="0" w:space="0" w:color="auto"/>
        <w:bottom w:val="none" w:sz="0" w:space="0" w:color="auto"/>
        <w:right w:val="none" w:sz="0" w:space="0" w:color="auto"/>
      </w:divBdr>
    </w:div>
    <w:div w:id="1511483416">
      <w:bodyDiv w:val="1"/>
      <w:marLeft w:val="0"/>
      <w:marRight w:val="0"/>
      <w:marTop w:val="0"/>
      <w:marBottom w:val="0"/>
      <w:divBdr>
        <w:top w:val="none" w:sz="0" w:space="0" w:color="auto"/>
        <w:left w:val="none" w:sz="0" w:space="0" w:color="auto"/>
        <w:bottom w:val="none" w:sz="0" w:space="0" w:color="auto"/>
        <w:right w:val="none" w:sz="0" w:space="0" w:color="auto"/>
      </w:divBdr>
    </w:div>
    <w:div w:id="1557742112">
      <w:bodyDiv w:val="1"/>
      <w:marLeft w:val="0"/>
      <w:marRight w:val="0"/>
      <w:marTop w:val="0"/>
      <w:marBottom w:val="0"/>
      <w:divBdr>
        <w:top w:val="none" w:sz="0" w:space="0" w:color="auto"/>
        <w:left w:val="none" w:sz="0" w:space="0" w:color="auto"/>
        <w:bottom w:val="none" w:sz="0" w:space="0" w:color="auto"/>
        <w:right w:val="none" w:sz="0" w:space="0" w:color="auto"/>
      </w:divBdr>
    </w:div>
    <w:div w:id="1676498851">
      <w:bodyDiv w:val="1"/>
      <w:marLeft w:val="0"/>
      <w:marRight w:val="0"/>
      <w:marTop w:val="0"/>
      <w:marBottom w:val="0"/>
      <w:divBdr>
        <w:top w:val="none" w:sz="0" w:space="0" w:color="auto"/>
        <w:left w:val="none" w:sz="0" w:space="0" w:color="auto"/>
        <w:bottom w:val="none" w:sz="0" w:space="0" w:color="auto"/>
        <w:right w:val="none" w:sz="0" w:space="0" w:color="auto"/>
      </w:divBdr>
    </w:div>
    <w:div w:id="1726636915">
      <w:bodyDiv w:val="1"/>
      <w:marLeft w:val="0"/>
      <w:marRight w:val="0"/>
      <w:marTop w:val="0"/>
      <w:marBottom w:val="0"/>
      <w:divBdr>
        <w:top w:val="none" w:sz="0" w:space="0" w:color="auto"/>
        <w:left w:val="none" w:sz="0" w:space="0" w:color="auto"/>
        <w:bottom w:val="none" w:sz="0" w:space="0" w:color="auto"/>
        <w:right w:val="none" w:sz="0" w:space="0" w:color="auto"/>
      </w:divBdr>
    </w:div>
    <w:div w:id="1771973012">
      <w:bodyDiv w:val="1"/>
      <w:marLeft w:val="0"/>
      <w:marRight w:val="0"/>
      <w:marTop w:val="0"/>
      <w:marBottom w:val="0"/>
      <w:divBdr>
        <w:top w:val="none" w:sz="0" w:space="0" w:color="auto"/>
        <w:left w:val="none" w:sz="0" w:space="0" w:color="auto"/>
        <w:bottom w:val="none" w:sz="0" w:space="0" w:color="auto"/>
        <w:right w:val="none" w:sz="0" w:space="0" w:color="auto"/>
      </w:divBdr>
    </w:div>
    <w:div w:id="1787506614">
      <w:bodyDiv w:val="1"/>
      <w:marLeft w:val="0"/>
      <w:marRight w:val="0"/>
      <w:marTop w:val="0"/>
      <w:marBottom w:val="0"/>
      <w:divBdr>
        <w:top w:val="none" w:sz="0" w:space="0" w:color="auto"/>
        <w:left w:val="none" w:sz="0" w:space="0" w:color="auto"/>
        <w:bottom w:val="none" w:sz="0" w:space="0" w:color="auto"/>
        <w:right w:val="none" w:sz="0" w:space="0" w:color="auto"/>
      </w:divBdr>
    </w:div>
    <w:div w:id="1806190458">
      <w:bodyDiv w:val="1"/>
      <w:marLeft w:val="0"/>
      <w:marRight w:val="0"/>
      <w:marTop w:val="0"/>
      <w:marBottom w:val="0"/>
      <w:divBdr>
        <w:top w:val="none" w:sz="0" w:space="0" w:color="auto"/>
        <w:left w:val="none" w:sz="0" w:space="0" w:color="auto"/>
        <w:bottom w:val="none" w:sz="0" w:space="0" w:color="auto"/>
        <w:right w:val="none" w:sz="0" w:space="0" w:color="auto"/>
      </w:divBdr>
    </w:div>
    <w:div w:id="1853102481">
      <w:bodyDiv w:val="1"/>
      <w:marLeft w:val="0"/>
      <w:marRight w:val="0"/>
      <w:marTop w:val="0"/>
      <w:marBottom w:val="0"/>
      <w:divBdr>
        <w:top w:val="none" w:sz="0" w:space="0" w:color="auto"/>
        <w:left w:val="none" w:sz="0" w:space="0" w:color="auto"/>
        <w:bottom w:val="none" w:sz="0" w:space="0" w:color="auto"/>
        <w:right w:val="none" w:sz="0" w:space="0" w:color="auto"/>
      </w:divBdr>
    </w:div>
    <w:div w:id="1873150555">
      <w:bodyDiv w:val="1"/>
      <w:marLeft w:val="0"/>
      <w:marRight w:val="0"/>
      <w:marTop w:val="0"/>
      <w:marBottom w:val="0"/>
      <w:divBdr>
        <w:top w:val="none" w:sz="0" w:space="0" w:color="auto"/>
        <w:left w:val="none" w:sz="0" w:space="0" w:color="auto"/>
        <w:bottom w:val="none" w:sz="0" w:space="0" w:color="auto"/>
        <w:right w:val="none" w:sz="0" w:space="0" w:color="auto"/>
      </w:divBdr>
    </w:div>
    <w:div w:id="1878815825">
      <w:bodyDiv w:val="1"/>
      <w:marLeft w:val="0"/>
      <w:marRight w:val="0"/>
      <w:marTop w:val="0"/>
      <w:marBottom w:val="0"/>
      <w:divBdr>
        <w:top w:val="none" w:sz="0" w:space="0" w:color="auto"/>
        <w:left w:val="none" w:sz="0" w:space="0" w:color="auto"/>
        <w:bottom w:val="none" w:sz="0" w:space="0" w:color="auto"/>
        <w:right w:val="none" w:sz="0" w:space="0" w:color="auto"/>
      </w:divBdr>
    </w:div>
    <w:div w:id="1895391515">
      <w:bodyDiv w:val="1"/>
      <w:marLeft w:val="0"/>
      <w:marRight w:val="0"/>
      <w:marTop w:val="0"/>
      <w:marBottom w:val="0"/>
      <w:divBdr>
        <w:top w:val="none" w:sz="0" w:space="0" w:color="auto"/>
        <w:left w:val="none" w:sz="0" w:space="0" w:color="auto"/>
        <w:bottom w:val="none" w:sz="0" w:space="0" w:color="auto"/>
        <w:right w:val="none" w:sz="0" w:space="0" w:color="auto"/>
      </w:divBdr>
    </w:div>
    <w:div w:id="1947544691">
      <w:bodyDiv w:val="1"/>
      <w:marLeft w:val="0"/>
      <w:marRight w:val="0"/>
      <w:marTop w:val="0"/>
      <w:marBottom w:val="0"/>
      <w:divBdr>
        <w:top w:val="none" w:sz="0" w:space="0" w:color="auto"/>
        <w:left w:val="none" w:sz="0" w:space="0" w:color="auto"/>
        <w:bottom w:val="none" w:sz="0" w:space="0" w:color="auto"/>
        <w:right w:val="none" w:sz="0" w:space="0" w:color="auto"/>
      </w:divBdr>
    </w:div>
    <w:div w:id="1951929661">
      <w:bodyDiv w:val="1"/>
      <w:marLeft w:val="0"/>
      <w:marRight w:val="0"/>
      <w:marTop w:val="0"/>
      <w:marBottom w:val="0"/>
      <w:divBdr>
        <w:top w:val="none" w:sz="0" w:space="0" w:color="auto"/>
        <w:left w:val="none" w:sz="0" w:space="0" w:color="auto"/>
        <w:bottom w:val="none" w:sz="0" w:space="0" w:color="auto"/>
        <w:right w:val="none" w:sz="0" w:space="0" w:color="auto"/>
      </w:divBdr>
    </w:div>
    <w:div w:id="1952080134">
      <w:bodyDiv w:val="1"/>
      <w:marLeft w:val="0"/>
      <w:marRight w:val="0"/>
      <w:marTop w:val="0"/>
      <w:marBottom w:val="0"/>
      <w:divBdr>
        <w:top w:val="none" w:sz="0" w:space="0" w:color="auto"/>
        <w:left w:val="none" w:sz="0" w:space="0" w:color="auto"/>
        <w:bottom w:val="none" w:sz="0" w:space="0" w:color="auto"/>
        <w:right w:val="none" w:sz="0" w:space="0" w:color="auto"/>
      </w:divBdr>
    </w:div>
    <w:div w:id="1971669166">
      <w:bodyDiv w:val="1"/>
      <w:marLeft w:val="0"/>
      <w:marRight w:val="0"/>
      <w:marTop w:val="0"/>
      <w:marBottom w:val="0"/>
      <w:divBdr>
        <w:top w:val="none" w:sz="0" w:space="0" w:color="auto"/>
        <w:left w:val="none" w:sz="0" w:space="0" w:color="auto"/>
        <w:bottom w:val="none" w:sz="0" w:space="0" w:color="auto"/>
        <w:right w:val="none" w:sz="0" w:space="0" w:color="auto"/>
      </w:divBdr>
    </w:div>
    <w:div w:id="1982727940">
      <w:bodyDiv w:val="1"/>
      <w:marLeft w:val="0"/>
      <w:marRight w:val="0"/>
      <w:marTop w:val="0"/>
      <w:marBottom w:val="0"/>
      <w:divBdr>
        <w:top w:val="none" w:sz="0" w:space="0" w:color="auto"/>
        <w:left w:val="none" w:sz="0" w:space="0" w:color="auto"/>
        <w:bottom w:val="none" w:sz="0" w:space="0" w:color="auto"/>
        <w:right w:val="none" w:sz="0" w:space="0" w:color="auto"/>
      </w:divBdr>
    </w:div>
    <w:div w:id="2058314551">
      <w:bodyDiv w:val="1"/>
      <w:marLeft w:val="0"/>
      <w:marRight w:val="0"/>
      <w:marTop w:val="0"/>
      <w:marBottom w:val="0"/>
      <w:divBdr>
        <w:top w:val="none" w:sz="0" w:space="0" w:color="auto"/>
        <w:left w:val="none" w:sz="0" w:space="0" w:color="auto"/>
        <w:bottom w:val="none" w:sz="0" w:space="0" w:color="auto"/>
        <w:right w:val="none" w:sz="0" w:space="0" w:color="auto"/>
      </w:divBdr>
    </w:div>
    <w:div w:id="2062316611">
      <w:bodyDiv w:val="1"/>
      <w:marLeft w:val="0"/>
      <w:marRight w:val="0"/>
      <w:marTop w:val="0"/>
      <w:marBottom w:val="0"/>
      <w:divBdr>
        <w:top w:val="none" w:sz="0" w:space="0" w:color="auto"/>
        <w:left w:val="none" w:sz="0" w:space="0" w:color="auto"/>
        <w:bottom w:val="none" w:sz="0" w:space="0" w:color="auto"/>
        <w:right w:val="none" w:sz="0" w:space="0" w:color="auto"/>
      </w:divBdr>
    </w:div>
    <w:div w:id="2097704086">
      <w:bodyDiv w:val="1"/>
      <w:marLeft w:val="0"/>
      <w:marRight w:val="0"/>
      <w:marTop w:val="0"/>
      <w:marBottom w:val="0"/>
      <w:divBdr>
        <w:top w:val="none" w:sz="0" w:space="0" w:color="auto"/>
        <w:left w:val="none" w:sz="0" w:space="0" w:color="auto"/>
        <w:bottom w:val="none" w:sz="0" w:space="0" w:color="auto"/>
        <w:right w:val="none" w:sz="0" w:space="0" w:color="auto"/>
      </w:divBdr>
    </w:div>
    <w:div w:id="214685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orgi.gov.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ultant.ru/document/cons_doc_LAW_449813/c124e47d4a8d99f0501fc658df7da0f26a4a3c5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org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28362204D98B4A84FC1226A015820A" ma:contentTypeVersion="0" ma:contentTypeDescription="Создание документа." ma:contentTypeScope="" ma:versionID="376eabc98d81cc9894220a345fb33423">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9047E-72BA-4208-914B-136DAC8623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6C0DAA-8D31-446C-BC05-88E56CD583D7}">
  <ds:schemaRefs>
    <ds:schemaRef ds:uri="http://schemas.microsoft.com/sharepoint/v3/contenttype/forms"/>
  </ds:schemaRefs>
</ds:datastoreItem>
</file>

<file path=customXml/itemProps3.xml><?xml version="1.0" encoding="utf-8"?>
<ds:datastoreItem xmlns:ds="http://schemas.openxmlformats.org/officeDocument/2006/customXml" ds:itemID="{CBD920C3-EF4C-42E3-8113-7C87EF163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E7967CA-B922-4220-ADC0-651EFEB07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34</Pages>
  <Words>12028</Words>
  <Characters>68565</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SPecialiST RePack</Company>
  <LinksUpToDate>false</LinksUpToDate>
  <CharactersWithSpaces>80433</CharactersWithSpaces>
  <SharedDoc>false</SharedDoc>
  <HLinks>
    <vt:vector size="198" baseType="variant">
      <vt:variant>
        <vt:i4>1572898</vt:i4>
      </vt:variant>
      <vt:variant>
        <vt:i4>180</vt:i4>
      </vt:variant>
      <vt:variant>
        <vt:i4>0</vt:i4>
      </vt:variant>
      <vt:variant>
        <vt:i4>5</vt:i4>
      </vt:variant>
      <vt:variant>
        <vt:lpwstr/>
      </vt:variant>
      <vt:variant>
        <vt:lpwstr>sub_327</vt:lpwstr>
      </vt:variant>
      <vt:variant>
        <vt:i4>1245219</vt:i4>
      </vt:variant>
      <vt:variant>
        <vt:i4>177</vt:i4>
      </vt:variant>
      <vt:variant>
        <vt:i4>0</vt:i4>
      </vt:variant>
      <vt:variant>
        <vt:i4>5</vt:i4>
      </vt:variant>
      <vt:variant>
        <vt:lpwstr/>
      </vt:variant>
      <vt:variant>
        <vt:lpwstr>sub_296</vt:lpwstr>
      </vt:variant>
      <vt:variant>
        <vt:i4>524354</vt:i4>
      </vt:variant>
      <vt:variant>
        <vt:i4>174</vt:i4>
      </vt:variant>
      <vt:variant>
        <vt:i4>0</vt:i4>
      </vt:variant>
      <vt:variant>
        <vt:i4>5</vt:i4>
      </vt:variant>
      <vt:variant>
        <vt:lpwstr>http://www.torgi.gov.ru/</vt:lpwstr>
      </vt:variant>
      <vt:variant>
        <vt:lpwstr/>
      </vt:variant>
      <vt:variant>
        <vt:i4>4784203</vt:i4>
      </vt:variant>
      <vt:variant>
        <vt:i4>171</vt:i4>
      </vt:variant>
      <vt:variant>
        <vt:i4>0</vt:i4>
      </vt:variant>
      <vt:variant>
        <vt:i4>5</vt:i4>
      </vt:variant>
      <vt:variant>
        <vt:lpwstr>http://dmi.volgadmin.ru/Concession/Detail.aspx?idn=2&amp;param=4</vt:lpwstr>
      </vt:variant>
      <vt:variant>
        <vt:lpwstr/>
      </vt:variant>
      <vt:variant>
        <vt:i4>917518</vt:i4>
      </vt:variant>
      <vt:variant>
        <vt:i4>168</vt:i4>
      </vt:variant>
      <vt:variant>
        <vt:i4>0</vt:i4>
      </vt:variant>
      <vt:variant>
        <vt:i4>5</vt:i4>
      </vt:variant>
      <vt:variant>
        <vt:lpwstr>http://www.volgadmin.ru/</vt:lpwstr>
      </vt:variant>
      <vt:variant>
        <vt:lpwstr/>
      </vt:variant>
      <vt:variant>
        <vt:i4>524354</vt:i4>
      </vt:variant>
      <vt:variant>
        <vt:i4>165</vt:i4>
      </vt:variant>
      <vt:variant>
        <vt:i4>0</vt:i4>
      </vt:variant>
      <vt:variant>
        <vt:i4>5</vt:i4>
      </vt:variant>
      <vt:variant>
        <vt:lpwstr>http://www.torgi.gov.ru/</vt:lpwstr>
      </vt:variant>
      <vt:variant>
        <vt:lpwstr/>
      </vt:variant>
      <vt:variant>
        <vt:i4>1835065</vt:i4>
      </vt:variant>
      <vt:variant>
        <vt:i4>158</vt:i4>
      </vt:variant>
      <vt:variant>
        <vt:i4>0</vt:i4>
      </vt:variant>
      <vt:variant>
        <vt:i4>5</vt:i4>
      </vt:variant>
      <vt:variant>
        <vt:lpwstr/>
      </vt:variant>
      <vt:variant>
        <vt:lpwstr>_Toc409907455</vt:lpwstr>
      </vt:variant>
      <vt:variant>
        <vt:i4>1835065</vt:i4>
      </vt:variant>
      <vt:variant>
        <vt:i4>152</vt:i4>
      </vt:variant>
      <vt:variant>
        <vt:i4>0</vt:i4>
      </vt:variant>
      <vt:variant>
        <vt:i4>5</vt:i4>
      </vt:variant>
      <vt:variant>
        <vt:lpwstr/>
      </vt:variant>
      <vt:variant>
        <vt:lpwstr>_Toc409907454</vt:lpwstr>
      </vt:variant>
      <vt:variant>
        <vt:i4>1835065</vt:i4>
      </vt:variant>
      <vt:variant>
        <vt:i4>146</vt:i4>
      </vt:variant>
      <vt:variant>
        <vt:i4>0</vt:i4>
      </vt:variant>
      <vt:variant>
        <vt:i4>5</vt:i4>
      </vt:variant>
      <vt:variant>
        <vt:lpwstr/>
      </vt:variant>
      <vt:variant>
        <vt:lpwstr>_Toc409907453</vt:lpwstr>
      </vt:variant>
      <vt:variant>
        <vt:i4>1835065</vt:i4>
      </vt:variant>
      <vt:variant>
        <vt:i4>140</vt:i4>
      </vt:variant>
      <vt:variant>
        <vt:i4>0</vt:i4>
      </vt:variant>
      <vt:variant>
        <vt:i4>5</vt:i4>
      </vt:variant>
      <vt:variant>
        <vt:lpwstr/>
      </vt:variant>
      <vt:variant>
        <vt:lpwstr>_Toc409907452</vt:lpwstr>
      </vt:variant>
      <vt:variant>
        <vt:i4>1835065</vt:i4>
      </vt:variant>
      <vt:variant>
        <vt:i4>134</vt:i4>
      </vt:variant>
      <vt:variant>
        <vt:i4>0</vt:i4>
      </vt:variant>
      <vt:variant>
        <vt:i4>5</vt:i4>
      </vt:variant>
      <vt:variant>
        <vt:lpwstr/>
      </vt:variant>
      <vt:variant>
        <vt:lpwstr>_Toc409907451</vt:lpwstr>
      </vt:variant>
      <vt:variant>
        <vt:i4>1835065</vt:i4>
      </vt:variant>
      <vt:variant>
        <vt:i4>128</vt:i4>
      </vt:variant>
      <vt:variant>
        <vt:i4>0</vt:i4>
      </vt:variant>
      <vt:variant>
        <vt:i4>5</vt:i4>
      </vt:variant>
      <vt:variant>
        <vt:lpwstr/>
      </vt:variant>
      <vt:variant>
        <vt:lpwstr>_Toc409907450</vt:lpwstr>
      </vt:variant>
      <vt:variant>
        <vt:i4>1900601</vt:i4>
      </vt:variant>
      <vt:variant>
        <vt:i4>122</vt:i4>
      </vt:variant>
      <vt:variant>
        <vt:i4>0</vt:i4>
      </vt:variant>
      <vt:variant>
        <vt:i4>5</vt:i4>
      </vt:variant>
      <vt:variant>
        <vt:lpwstr/>
      </vt:variant>
      <vt:variant>
        <vt:lpwstr>_Toc409907449</vt:lpwstr>
      </vt:variant>
      <vt:variant>
        <vt:i4>1900601</vt:i4>
      </vt:variant>
      <vt:variant>
        <vt:i4>116</vt:i4>
      </vt:variant>
      <vt:variant>
        <vt:i4>0</vt:i4>
      </vt:variant>
      <vt:variant>
        <vt:i4>5</vt:i4>
      </vt:variant>
      <vt:variant>
        <vt:lpwstr/>
      </vt:variant>
      <vt:variant>
        <vt:lpwstr>_Toc409907448</vt:lpwstr>
      </vt:variant>
      <vt:variant>
        <vt:i4>1900601</vt:i4>
      </vt:variant>
      <vt:variant>
        <vt:i4>110</vt:i4>
      </vt:variant>
      <vt:variant>
        <vt:i4>0</vt:i4>
      </vt:variant>
      <vt:variant>
        <vt:i4>5</vt:i4>
      </vt:variant>
      <vt:variant>
        <vt:lpwstr/>
      </vt:variant>
      <vt:variant>
        <vt:lpwstr>_Toc409907447</vt:lpwstr>
      </vt:variant>
      <vt:variant>
        <vt:i4>1900601</vt:i4>
      </vt:variant>
      <vt:variant>
        <vt:i4>104</vt:i4>
      </vt:variant>
      <vt:variant>
        <vt:i4>0</vt:i4>
      </vt:variant>
      <vt:variant>
        <vt:i4>5</vt:i4>
      </vt:variant>
      <vt:variant>
        <vt:lpwstr/>
      </vt:variant>
      <vt:variant>
        <vt:lpwstr>_Toc409907446</vt:lpwstr>
      </vt:variant>
      <vt:variant>
        <vt:i4>1900601</vt:i4>
      </vt:variant>
      <vt:variant>
        <vt:i4>98</vt:i4>
      </vt:variant>
      <vt:variant>
        <vt:i4>0</vt:i4>
      </vt:variant>
      <vt:variant>
        <vt:i4>5</vt:i4>
      </vt:variant>
      <vt:variant>
        <vt:lpwstr/>
      </vt:variant>
      <vt:variant>
        <vt:lpwstr>_Toc409907445</vt:lpwstr>
      </vt:variant>
      <vt:variant>
        <vt:i4>1900601</vt:i4>
      </vt:variant>
      <vt:variant>
        <vt:i4>92</vt:i4>
      </vt:variant>
      <vt:variant>
        <vt:i4>0</vt:i4>
      </vt:variant>
      <vt:variant>
        <vt:i4>5</vt:i4>
      </vt:variant>
      <vt:variant>
        <vt:lpwstr/>
      </vt:variant>
      <vt:variant>
        <vt:lpwstr>_Toc409907444</vt:lpwstr>
      </vt:variant>
      <vt:variant>
        <vt:i4>1900601</vt:i4>
      </vt:variant>
      <vt:variant>
        <vt:i4>86</vt:i4>
      </vt:variant>
      <vt:variant>
        <vt:i4>0</vt:i4>
      </vt:variant>
      <vt:variant>
        <vt:i4>5</vt:i4>
      </vt:variant>
      <vt:variant>
        <vt:lpwstr/>
      </vt:variant>
      <vt:variant>
        <vt:lpwstr>_Toc409907443</vt:lpwstr>
      </vt:variant>
      <vt:variant>
        <vt:i4>1900601</vt:i4>
      </vt:variant>
      <vt:variant>
        <vt:i4>80</vt:i4>
      </vt:variant>
      <vt:variant>
        <vt:i4>0</vt:i4>
      </vt:variant>
      <vt:variant>
        <vt:i4>5</vt:i4>
      </vt:variant>
      <vt:variant>
        <vt:lpwstr/>
      </vt:variant>
      <vt:variant>
        <vt:lpwstr>_Toc409907442</vt:lpwstr>
      </vt:variant>
      <vt:variant>
        <vt:i4>1900601</vt:i4>
      </vt:variant>
      <vt:variant>
        <vt:i4>74</vt:i4>
      </vt:variant>
      <vt:variant>
        <vt:i4>0</vt:i4>
      </vt:variant>
      <vt:variant>
        <vt:i4>5</vt:i4>
      </vt:variant>
      <vt:variant>
        <vt:lpwstr/>
      </vt:variant>
      <vt:variant>
        <vt:lpwstr>_Toc409907441</vt:lpwstr>
      </vt:variant>
      <vt:variant>
        <vt:i4>1900601</vt:i4>
      </vt:variant>
      <vt:variant>
        <vt:i4>68</vt:i4>
      </vt:variant>
      <vt:variant>
        <vt:i4>0</vt:i4>
      </vt:variant>
      <vt:variant>
        <vt:i4>5</vt:i4>
      </vt:variant>
      <vt:variant>
        <vt:lpwstr/>
      </vt:variant>
      <vt:variant>
        <vt:lpwstr>_Toc409907440</vt:lpwstr>
      </vt:variant>
      <vt:variant>
        <vt:i4>1703993</vt:i4>
      </vt:variant>
      <vt:variant>
        <vt:i4>62</vt:i4>
      </vt:variant>
      <vt:variant>
        <vt:i4>0</vt:i4>
      </vt:variant>
      <vt:variant>
        <vt:i4>5</vt:i4>
      </vt:variant>
      <vt:variant>
        <vt:lpwstr/>
      </vt:variant>
      <vt:variant>
        <vt:lpwstr>_Toc409907439</vt:lpwstr>
      </vt:variant>
      <vt:variant>
        <vt:i4>1703993</vt:i4>
      </vt:variant>
      <vt:variant>
        <vt:i4>56</vt:i4>
      </vt:variant>
      <vt:variant>
        <vt:i4>0</vt:i4>
      </vt:variant>
      <vt:variant>
        <vt:i4>5</vt:i4>
      </vt:variant>
      <vt:variant>
        <vt:lpwstr/>
      </vt:variant>
      <vt:variant>
        <vt:lpwstr>_Toc409907438</vt:lpwstr>
      </vt:variant>
      <vt:variant>
        <vt:i4>1703993</vt:i4>
      </vt:variant>
      <vt:variant>
        <vt:i4>50</vt:i4>
      </vt:variant>
      <vt:variant>
        <vt:i4>0</vt:i4>
      </vt:variant>
      <vt:variant>
        <vt:i4>5</vt:i4>
      </vt:variant>
      <vt:variant>
        <vt:lpwstr/>
      </vt:variant>
      <vt:variant>
        <vt:lpwstr>_Toc409907437</vt:lpwstr>
      </vt:variant>
      <vt:variant>
        <vt:i4>1703993</vt:i4>
      </vt:variant>
      <vt:variant>
        <vt:i4>44</vt:i4>
      </vt:variant>
      <vt:variant>
        <vt:i4>0</vt:i4>
      </vt:variant>
      <vt:variant>
        <vt:i4>5</vt:i4>
      </vt:variant>
      <vt:variant>
        <vt:lpwstr/>
      </vt:variant>
      <vt:variant>
        <vt:lpwstr>_Toc409907436</vt:lpwstr>
      </vt:variant>
      <vt:variant>
        <vt:i4>1703993</vt:i4>
      </vt:variant>
      <vt:variant>
        <vt:i4>38</vt:i4>
      </vt:variant>
      <vt:variant>
        <vt:i4>0</vt:i4>
      </vt:variant>
      <vt:variant>
        <vt:i4>5</vt:i4>
      </vt:variant>
      <vt:variant>
        <vt:lpwstr/>
      </vt:variant>
      <vt:variant>
        <vt:lpwstr>_Toc409907435</vt:lpwstr>
      </vt:variant>
      <vt:variant>
        <vt:i4>1703993</vt:i4>
      </vt:variant>
      <vt:variant>
        <vt:i4>32</vt:i4>
      </vt:variant>
      <vt:variant>
        <vt:i4>0</vt:i4>
      </vt:variant>
      <vt:variant>
        <vt:i4>5</vt:i4>
      </vt:variant>
      <vt:variant>
        <vt:lpwstr/>
      </vt:variant>
      <vt:variant>
        <vt:lpwstr>_Toc409907434</vt:lpwstr>
      </vt:variant>
      <vt:variant>
        <vt:i4>1703993</vt:i4>
      </vt:variant>
      <vt:variant>
        <vt:i4>26</vt:i4>
      </vt:variant>
      <vt:variant>
        <vt:i4>0</vt:i4>
      </vt:variant>
      <vt:variant>
        <vt:i4>5</vt:i4>
      </vt:variant>
      <vt:variant>
        <vt:lpwstr/>
      </vt:variant>
      <vt:variant>
        <vt:lpwstr>_Toc409907433</vt:lpwstr>
      </vt:variant>
      <vt:variant>
        <vt:i4>1703993</vt:i4>
      </vt:variant>
      <vt:variant>
        <vt:i4>20</vt:i4>
      </vt:variant>
      <vt:variant>
        <vt:i4>0</vt:i4>
      </vt:variant>
      <vt:variant>
        <vt:i4>5</vt:i4>
      </vt:variant>
      <vt:variant>
        <vt:lpwstr/>
      </vt:variant>
      <vt:variant>
        <vt:lpwstr>_Toc409907432</vt:lpwstr>
      </vt:variant>
      <vt:variant>
        <vt:i4>1703993</vt:i4>
      </vt:variant>
      <vt:variant>
        <vt:i4>14</vt:i4>
      </vt:variant>
      <vt:variant>
        <vt:i4>0</vt:i4>
      </vt:variant>
      <vt:variant>
        <vt:i4>5</vt:i4>
      </vt:variant>
      <vt:variant>
        <vt:lpwstr/>
      </vt:variant>
      <vt:variant>
        <vt:lpwstr>_Toc409907431</vt:lpwstr>
      </vt:variant>
      <vt:variant>
        <vt:i4>1703993</vt:i4>
      </vt:variant>
      <vt:variant>
        <vt:i4>8</vt:i4>
      </vt:variant>
      <vt:variant>
        <vt:i4>0</vt:i4>
      </vt:variant>
      <vt:variant>
        <vt:i4>5</vt:i4>
      </vt:variant>
      <vt:variant>
        <vt:lpwstr/>
      </vt:variant>
      <vt:variant>
        <vt:lpwstr>_Toc409907430</vt:lpwstr>
      </vt:variant>
      <vt:variant>
        <vt:i4>1769529</vt:i4>
      </vt:variant>
      <vt:variant>
        <vt:i4>2</vt:i4>
      </vt:variant>
      <vt:variant>
        <vt:i4>0</vt:i4>
      </vt:variant>
      <vt:variant>
        <vt:i4>5</vt:i4>
      </vt:variant>
      <vt:variant>
        <vt:lpwstr/>
      </vt:variant>
      <vt:variant>
        <vt:lpwstr>_Toc409907429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ЛарькинаТН</dc:creator>
  <cp:lastModifiedBy>1</cp:lastModifiedBy>
  <cp:revision>14</cp:revision>
  <cp:lastPrinted>2017-04-18T07:39:00Z</cp:lastPrinted>
  <dcterms:created xsi:type="dcterms:W3CDTF">2024-07-11T07:37:00Z</dcterms:created>
  <dcterms:modified xsi:type="dcterms:W3CDTF">2024-08-28T02:06:00Z</dcterms:modified>
</cp:coreProperties>
</file>