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42" w:type="dxa"/>
        <w:jc w:val="center"/>
        <w:tblLayout w:type="fixed"/>
        <w:tblLook w:val="0000" w:firstRow="0" w:lastRow="0" w:firstColumn="0" w:lastColumn="0" w:noHBand="0" w:noVBand="0"/>
      </w:tblPr>
      <w:tblGrid>
        <w:gridCol w:w="4301"/>
        <w:gridCol w:w="207"/>
        <w:gridCol w:w="856"/>
        <w:gridCol w:w="4678"/>
      </w:tblGrid>
      <w:tr w:rsidR="00774465" w:rsidRPr="00774465" w14:paraId="4FF8621A" w14:textId="77777777" w:rsidTr="00F362D5">
        <w:trPr>
          <w:jc w:val="center"/>
        </w:trPr>
        <w:tc>
          <w:tcPr>
            <w:tcW w:w="4301" w:type="dxa"/>
          </w:tcPr>
          <w:p w14:paraId="617A19EF" w14:textId="77777777" w:rsidR="00774465" w:rsidRPr="00774465" w:rsidRDefault="00450923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0" allowOverlap="1" wp14:anchorId="32200856" wp14:editId="11EC95A6">
                  <wp:simplePos x="0" y="0"/>
                  <wp:positionH relativeFrom="page">
                    <wp:posOffset>3543935</wp:posOffset>
                  </wp:positionH>
                  <wp:positionV relativeFrom="paragraph">
                    <wp:posOffset>-303530</wp:posOffset>
                  </wp:positionV>
                  <wp:extent cx="695325" cy="1038225"/>
                  <wp:effectExtent l="0" t="0" r="9525" b="9525"/>
                  <wp:wrapNone/>
                  <wp:docPr id="2" name="Рисунок 3" descr="Утвержде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Утвержде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74465"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</w:p>
          <w:p w14:paraId="2441DFCF" w14:textId="77777777" w:rsidR="00774465" w:rsidRPr="00774465" w:rsidRDefault="00774465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«БАРГУЗИНСКИЙ РАЙОН»</w:t>
            </w:r>
          </w:p>
          <w:p w14:paraId="0E33D6F4" w14:textId="77777777" w:rsidR="00774465" w:rsidRPr="00774465" w:rsidRDefault="00774465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  <w:sz w:val="24"/>
                <w:szCs w:val="20"/>
              </w:rPr>
            </w:pPr>
          </w:p>
          <w:p w14:paraId="75C9FE71" w14:textId="77777777" w:rsidR="00774465" w:rsidRPr="00774465" w:rsidRDefault="00774465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0"/>
              </w:rPr>
            </w:pPr>
            <w:r w:rsidRPr="00774465">
              <w:rPr>
                <w:rFonts w:ascii="Times New Roman" w:hAnsi="Times New Roman" w:cs="Times New Roman"/>
                <w:b/>
                <w:color w:val="auto"/>
                <w:sz w:val="24"/>
                <w:szCs w:val="20"/>
              </w:rPr>
              <w:t>ПОСТАНОВЛЕНИЕ</w:t>
            </w:r>
          </w:p>
          <w:p w14:paraId="613330E8" w14:textId="77777777" w:rsidR="00774465" w:rsidRPr="00774465" w:rsidRDefault="00450923" w:rsidP="00774465">
            <w:pPr>
              <w:widowControl/>
              <w:autoSpaceDE/>
              <w:autoSpaceDN/>
              <w:adjustRightInd/>
              <w:ind w:right="56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C35C2F1" wp14:editId="758475E2">
                      <wp:simplePos x="0" y="0"/>
                      <wp:positionH relativeFrom="column">
                        <wp:posOffset>-266700</wp:posOffset>
                      </wp:positionH>
                      <wp:positionV relativeFrom="paragraph">
                        <wp:posOffset>47624</wp:posOffset>
                      </wp:positionV>
                      <wp:extent cx="6832600" cy="0"/>
                      <wp:effectExtent l="0" t="19050" r="6350" b="19050"/>
                      <wp:wrapNone/>
                      <wp:docPr id="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326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A93A53" id="Line 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1pt,3.75pt" to="517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" strokeweight="2.25pt"/>
                  </w:pict>
                </mc:Fallback>
              </mc:AlternateContent>
            </w:r>
          </w:p>
        </w:tc>
        <w:tc>
          <w:tcPr>
            <w:tcW w:w="1063" w:type="dxa"/>
            <w:gridSpan w:val="2"/>
          </w:tcPr>
          <w:p w14:paraId="03E817DD" w14:textId="77777777" w:rsidR="00774465" w:rsidRPr="00774465" w:rsidRDefault="00774465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  <w:sz w:val="24"/>
                <w:szCs w:val="20"/>
              </w:rPr>
            </w:pPr>
          </w:p>
        </w:tc>
        <w:tc>
          <w:tcPr>
            <w:tcW w:w="4678" w:type="dxa"/>
          </w:tcPr>
          <w:p w14:paraId="79E83C1E" w14:textId="77777777" w:rsidR="00774465" w:rsidRPr="00774465" w:rsidRDefault="00774465" w:rsidP="00774465">
            <w:pPr>
              <w:widowControl/>
              <w:autoSpaceDE/>
              <w:autoSpaceDN/>
              <w:adjustRightInd/>
              <w:ind w:right="5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«БАРГАЖАНАЙ АЙМАГ»</w:t>
            </w:r>
          </w:p>
          <w:p w14:paraId="5D574C00" w14:textId="77777777" w:rsidR="00774465" w:rsidRPr="00774465" w:rsidRDefault="00774465" w:rsidP="00774465">
            <w:pPr>
              <w:widowControl/>
              <w:autoSpaceDE/>
              <w:autoSpaceDN/>
              <w:adjustRightInd/>
              <w:ind w:right="5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НЮТАГАЙ ЗАСАГАЙ </w:t>
            </w:r>
          </w:p>
          <w:p w14:paraId="790B74A3" w14:textId="77777777" w:rsidR="00774465" w:rsidRPr="00774465" w:rsidRDefault="00774465" w:rsidP="00774465">
            <w:pPr>
              <w:widowControl/>
              <w:autoSpaceDE/>
              <w:autoSpaceDN/>
              <w:adjustRightInd/>
              <w:ind w:right="5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БАЙГУУЛАМЖЫН</w:t>
            </w:r>
          </w:p>
          <w:p w14:paraId="47868CD9" w14:textId="77777777" w:rsidR="00774465" w:rsidRPr="00774465" w:rsidRDefault="00774465" w:rsidP="00774465">
            <w:pPr>
              <w:widowControl/>
              <w:autoSpaceDE/>
              <w:autoSpaceDN/>
              <w:adjustRightInd/>
              <w:ind w:right="5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ЗАХИРГААН</w:t>
            </w:r>
          </w:p>
          <w:p w14:paraId="0FD62F96" w14:textId="77777777" w:rsidR="00774465" w:rsidRPr="00774465" w:rsidRDefault="00774465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6EC3D4C" w14:textId="77777777" w:rsidR="00774465" w:rsidRPr="00774465" w:rsidRDefault="00774465" w:rsidP="00774465">
            <w:pPr>
              <w:widowControl/>
              <w:autoSpaceDE/>
              <w:autoSpaceDN/>
              <w:adjustRightInd/>
              <w:ind w:right="518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ТОГТООЛ</w:t>
            </w:r>
          </w:p>
        </w:tc>
      </w:tr>
      <w:tr w:rsidR="00774465" w:rsidRPr="00774465" w14:paraId="0B8FE817" w14:textId="77777777" w:rsidTr="00F362D5">
        <w:trPr>
          <w:cantSplit/>
          <w:jc w:val="center"/>
        </w:trPr>
        <w:tc>
          <w:tcPr>
            <w:tcW w:w="4508" w:type="dxa"/>
            <w:gridSpan w:val="2"/>
          </w:tcPr>
          <w:p w14:paraId="06D862F4" w14:textId="77777777" w:rsidR="00774465" w:rsidRPr="00774465" w:rsidRDefault="00774465" w:rsidP="0077446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534" w:type="dxa"/>
            <w:gridSpan w:val="2"/>
          </w:tcPr>
          <w:p w14:paraId="3658E682" w14:textId="77777777" w:rsidR="00774465" w:rsidRPr="00774465" w:rsidRDefault="00774465" w:rsidP="0077446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2AC76C2F" w14:textId="317D25FD" w:rsidR="00774465" w:rsidRPr="00D01E0D" w:rsidRDefault="00774465" w:rsidP="00774465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rPr>
          <w:rFonts w:ascii="Times New Roman" w:hAnsi="Times New Roman" w:cs="Times New Roman"/>
          <w:color w:val="auto"/>
          <w:sz w:val="24"/>
          <w:szCs w:val="24"/>
        </w:rPr>
      </w:pPr>
      <w:r w:rsidRPr="00D01E0D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D01E0D">
        <w:rPr>
          <w:rFonts w:ascii="Times New Roman" w:hAnsi="Times New Roman" w:cs="Times New Roman"/>
          <w:color w:val="auto"/>
          <w:sz w:val="24"/>
          <w:szCs w:val="24"/>
        </w:rPr>
        <w:t>»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 xml:space="preserve">                </w:t>
      </w:r>
      <w:r w:rsidRPr="00D01E0D">
        <w:rPr>
          <w:rFonts w:ascii="Times New Roman" w:hAnsi="Times New Roman" w:cs="Times New Roman"/>
          <w:color w:val="auto"/>
          <w:sz w:val="24"/>
          <w:szCs w:val="24"/>
        </w:rPr>
        <w:t>202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>4</w:t>
      </w:r>
      <w:r w:rsidRPr="00D01E0D">
        <w:rPr>
          <w:rFonts w:ascii="Times New Roman" w:hAnsi="Times New Roman" w:cs="Times New Roman"/>
          <w:color w:val="auto"/>
          <w:sz w:val="24"/>
          <w:szCs w:val="24"/>
        </w:rPr>
        <w:t xml:space="preserve"> года                                                                  </w:t>
      </w:r>
      <w:r w:rsidR="009248A6" w:rsidRPr="00D01E0D">
        <w:rPr>
          <w:rFonts w:ascii="Times New Roman" w:hAnsi="Times New Roman" w:cs="Times New Roman"/>
          <w:color w:val="auto"/>
          <w:sz w:val="24"/>
          <w:szCs w:val="24"/>
        </w:rPr>
        <w:t xml:space="preserve">            </w:t>
      </w:r>
      <w:r w:rsidRPr="00D01E0D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="007C0F1F" w:rsidRPr="00D01E0D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 xml:space="preserve">             </w:t>
      </w:r>
      <w:r w:rsidR="007C0F1F" w:rsidRPr="00D01E0D">
        <w:rPr>
          <w:rFonts w:ascii="Times New Roman" w:hAnsi="Times New Roman" w:cs="Times New Roman"/>
          <w:color w:val="auto"/>
          <w:sz w:val="24"/>
          <w:szCs w:val="24"/>
        </w:rPr>
        <w:t xml:space="preserve"> №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3F8E18E5" w14:textId="77777777" w:rsidR="009248A6" w:rsidRPr="00D01E0D" w:rsidRDefault="009248A6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495DF084" w14:textId="29271608" w:rsidR="00CC25DA" w:rsidRPr="00D01E0D" w:rsidRDefault="00CC25DA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01E0D">
        <w:rPr>
          <w:rFonts w:ascii="Times New Roman" w:hAnsi="Times New Roman" w:cs="Times New Roman"/>
          <w:color w:val="auto"/>
          <w:sz w:val="24"/>
          <w:szCs w:val="24"/>
        </w:rPr>
        <w:t>с.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01E0D">
        <w:rPr>
          <w:rFonts w:ascii="Times New Roman" w:hAnsi="Times New Roman" w:cs="Times New Roman"/>
          <w:color w:val="auto"/>
          <w:sz w:val="24"/>
          <w:szCs w:val="24"/>
        </w:rPr>
        <w:t>Баргузин</w:t>
      </w:r>
    </w:p>
    <w:p w14:paraId="33E0E44D" w14:textId="77777777" w:rsidR="00CC25DA" w:rsidRDefault="00CC25DA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55A32A79" w14:textId="77777777" w:rsidR="00B14731" w:rsidRDefault="00065167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 прогнозе соци</w:t>
      </w:r>
      <w:r w:rsidR="00B14731">
        <w:rPr>
          <w:rFonts w:ascii="Times New Roman" w:hAnsi="Times New Roman" w:cs="Times New Roman"/>
          <w:color w:val="auto"/>
          <w:sz w:val="24"/>
          <w:szCs w:val="24"/>
        </w:rPr>
        <w:t xml:space="preserve">ально-экономического развития </w:t>
      </w:r>
    </w:p>
    <w:p w14:paraId="6FA14F40" w14:textId="77777777" w:rsidR="0033019B" w:rsidRDefault="00B14731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муниципального образования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 «Баргузинский </w:t>
      </w:r>
      <w:r w:rsidR="0033019B">
        <w:rPr>
          <w:rFonts w:ascii="Times New Roman" w:hAnsi="Times New Roman" w:cs="Times New Roman"/>
          <w:color w:val="auto"/>
          <w:sz w:val="24"/>
          <w:szCs w:val="24"/>
        </w:rPr>
        <w:t>район»</w:t>
      </w:r>
    </w:p>
    <w:p w14:paraId="1A6A4EA7" w14:textId="79793844" w:rsidR="008213C5" w:rsidRPr="0033019B" w:rsidRDefault="008213C5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на 202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>5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год и на плановый период 202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>6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и 202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>7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годов</w:t>
      </w:r>
    </w:p>
    <w:p w14:paraId="7B580EA4" w14:textId="77777777" w:rsidR="0033019B" w:rsidRPr="0033019B" w:rsidRDefault="0033019B" w:rsidP="0033019B">
      <w:pPr>
        <w:widowControl/>
        <w:autoSpaceDE/>
        <w:autoSpaceDN/>
        <w:adjustRightInd/>
        <w:rPr>
          <w:rFonts w:ascii="Times New Roman" w:hAnsi="Times New Roman" w:cs="Times New Roman"/>
          <w:color w:val="auto"/>
          <w:sz w:val="24"/>
          <w:szCs w:val="24"/>
        </w:rPr>
      </w:pPr>
    </w:p>
    <w:p w14:paraId="7C36AFB2" w14:textId="77777777" w:rsidR="008213C5" w:rsidRDefault="008213C5" w:rsidP="008213C5">
      <w:pPr>
        <w:pStyle w:val="ConsPlusNormal"/>
        <w:jc w:val="both"/>
      </w:pPr>
    </w:p>
    <w:p w14:paraId="58FF4543" w14:textId="5580970B" w:rsidR="0033019B" w:rsidRDefault="00F57238" w:rsidP="0033019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 соответствии со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 статьей 1</w:t>
      </w:r>
      <w:r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Бюджетного кодекса Российской Федерации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>, порядком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 разработки и корректировки, осуществления мониторинга и контроля реализации прогнозов социально-экономического развития </w:t>
      </w:r>
      <w:r w:rsidR="006429AA">
        <w:rPr>
          <w:rFonts w:ascii="Times New Roman" w:hAnsi="Times New Roman" w:cs="Times New Roman"/>
          <w:color w:val="auto"/>
          <w:sz w:val="24"/>
          <w:szCs w:val="24"/>
        </w:rPr>
        <w:t>муниципального образования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 «Баргузинский район» на долгосрочный и среднесрочный периоды, утвержденным Постановлением Администрации </w:t>
      </w:r>
      <w:r w:rsidR="006429AA">
        <w:rPr>
          <w:rFonts w:ascii="Times New Roman" w:hAnsi="Times New Roman" w:cs="Times New Roman"/>
          <w:color w:val="auto"/>
          <w:sz w:val="24"/>
          <w:szCs w:val="24"/>
        </w:rPr>
        <w:t xml:space="preserve">муниципального образования 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«Баргузинский район» от 18.09.2017 года №556, 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>постановляю:</w:t>
      </w:r>
    </w:p>
    <w:p w14:paraId="5410F015" w14:textId="3960908A" w:rsidR="008F1DEF" w:rsidRDefault="004E7A9C" w:rsidP="008F1D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>П</w:t>
      </w:r>
      <w:r w:rsidR="008C6729">
        <w:rPr>
          <w:rFonts w:ascii="Times New Roman" w:hAnsi="Times New Roman" w:cs="Times New Roman"/>
          <w:color w:val="auto"/>
          <w:sz w:val="24"/>
          <w:szCs w:val="24"/>
        </w:rPr>
        <w:t>ринять к сведению информацию о П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рогнозе социально-экономического развития </w:t>
      </w:r>
      <w:r w:rsidR="006429AA">
        <w:rPr>
          <w:rFonts w:ascii="Times New Roman" w:hAnsi="Times New Roman" w:cs="Times New Roman"/>
          <w:color w:val="auto"/>
          <w:sz w:val="24"/>
          <w:szCs w:val="24"/>
        </w:rPr>
        <w:t>муниципального образования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 «Баргузинский район»</w:t>
      </w:r>
      <w:r w:rsidR="008F1DE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>на 202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 год и на плановый период 202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 и 202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 годов (приложение</w:t>
      </w:r>
      <w:r w:rsidR="005E5D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>1).</w:t>
      </w:r>
    </w:p>
    <w:p w14:paraId="28D7402E" w14:textId="7AE30389" w:rsidR="008F1DEF" w:rsidRDefault="00CA300D" w:rsidP="008F1D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Одобрить </w:t>
      </w:r>
      <w:r w:rsidR="008C6729">
        <w:rPr>
          <w:rFonts w:ascii="Times New Roman" w:hAnsi="Times New Roman" w:cs="Times New Roman"/>
          <w:color w:val="auto"/>
          <w:sz w:val="24"/>
          <w:szCs w:val="24"/>
        </w:rPr>
        <w:t xml:space="preserve">Основные 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показатели прогноза социально-экономического развития </w:t>
      </w:r>
      <w:r w:rsidR="006429AA">
        <w:rPr>
          <w:rFonts w:ascii="Times New Roman" w:hAnsi="Times New Roman" w:cs="Times New Roman"/>
          <w:color w:val="auto"/>
          <w:sz w:val="24"/>
          <w:szCs w:val="24"/>
        </w:rPr>
        <w:t>муниципального образования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 «Баргузинский район»</w:t>
      </w:r>
      <w:r w:rsidR="008F1DE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>на 202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 год и на плановый период</w:t>
      </w:r>
      <w:r w:rsidR="00E633E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23EB2" w:rsidRPr="008F1DEF">
        <w:rPr>
          <w:rFonts w:ascii="Times New Roman" w:hAnsi="Times New Roman" w:cs="Times New Roman"/>
          <w:color w:val="auto"/>
          <w:sz w:val="24"/>
          <w:szCs w:val="24"/>
        </w:rPr>
        <w:t>202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923EB2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 и 202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923EB2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633E1">
        <w:rPr>
          <w:rFonts w:ascii="Times New Roman" w:hAnsi="Times New Roman" w:cs="Times New Roman"/>
          <w:color w:val="auto"/>
          <w:sz w:val="24"/>
          <w:szCs w:val="24"/>
        </w:rPr>
        <w:t>годов (приложение</w:t>
      </w:r>
      <w:r w:rsidR="005E5D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>2).</w:t>
      </w:r>
    </w:p>
    <w:p w14:paraId="64C5E36D" w14:textId="77777777" w:rsidR="0033019B" w:rsidRPr="0033019B" w:rsidRDefault="0033019B" w:rsidP="008F1D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3019B">
        <w:rPr>
          <w:rFonts w:ascii="Times New Roman" w:hAnsi="Times New Roman" w:cs="Times New Roman"/>
          <w:color w:val="auto"/>
          <w:sz w:val="24"/>
          <w:szCs w:val="24"/>
        </w:rPr>
        <w:tab/>
      </w:r>
      <w:r w:rsidR="00CA300D">
        <w:rPr>
          <w:rFonts w:ascii="Times New Roman" w:hAnsi="Times New Roman" w:cs="Times New Roman"/>
          <w:color w:val="auto"/>
          <w:sz w:val="24"/>
          <w:szCs w:val="24"/>
        </w:rPr>
        <w:t xml:space="preserve">3. </w:t>
      </w:r>
      <w:r w:rsidR="00F57238">
        <w:rPr>
          <w:rFonts w:ascii="Times New Roman" w:hAnsi="Times New Roman" w:cs="Times New Roman"/>
          <w:color w:val="auto"/>
          <w:sz w:val="24"/>
          <w:szCs w:val="24"/>
        </w:rPr>
        <w:t>Опубликовать н</w:t>
      </w:r>
      <w:r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астоящее постановление на официальном сайте </w:t>
      </w:r>
      <w:r w:rsidR="006429AA">
        <w:rPr>
          <w:rFonts w:ascii="Times New Roman" w:hAnsi="Times New Roman" w:cs="Times New Roman"/>
          <w:color w:val="auto"/>
          <w:sz w:val="24"/>
          <w:szCs w:val="24"/>
        </w:rPr>
        <w:t>муниципального образования</w:t>
      </w:r>
      <w:r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 «Баргузинский район» в сети Интернет - </w:t>
      </w:r>
      <w:r w:rsidR="000E00AF" w:rsidRPr="000E00AF">
        <w:rPr>
          <w:rFonts w:ascii="Times New Roman" w:hAnsi="Times New Roman" w:cs="Times New Roman"/>
          <w:color w:val="auto"/>
          <w:sz w:val="24"/>
          <w:szCs w:val="24"/>
        </w:rPr>
        <w:t>https://barguzinskij-r81.gosweb.gosuslugi.ru/</w:t>
      </w:r>
      <w:r w:rsidR="000E00A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16B2A7B7" w14:textId="39858868" w:rsidR="0033019B" w:rsidRDefault="00CA300D" w:rsidP="0033019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4. 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Контроль за исполнением настоящего постановления возложить на первого заместителя руководителя Администрации </w:t>
      </w:r>
      <w:r w:rsidR="006429AA">
        <w:rPr>
          <w:rFonts w:ascii="Times New Roman" w:hAnsi="Times New Roman" w:cs="Times New Roman"/>
          <w:color w:val="auto"/>
          <w:sz w:val="24"/>
          <w:szCs w:val="24"/>
        </w:rPr>
        <w:t>муниципального образования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 «Баргузинский район»</w:t>
      </w:r>
      <w:r w:rsidR="00CB357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923EB2">
        <w:rPr>
          <w:rFonts w:ascii="Times New Roman" w:hAnsi="Times New Roman" w:cs="Times New Roman"/>
          <w:color w:val="auto"/>
          <w:sz w:val="24"/>
          <w:szCs w:val="24"/>
        </w:rPr>
        <w:t>Козулину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ED8C629" w14:textId="77777777" w:rsidR="0033019B" w:rsidRPr="0033019B" w:rsidRDefault="00CA300D" w:rsidP="00A91FA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5. </w:t>
      </w:r>
      <w:r w:rsidR="00A91FAB" w:rsidRPr="00A91FAB">
        <w:rPr>
          <w:rFonts w:ascii="Times New Roman" w:hAnsi="Times New Roman" w:cs="Times New Roman"/>
          <w:color w:val="auto"/>
          <w:sz w:val="24"/>
          <w:szCs w:val="24"/>
        </w:rPr>
        <w:t>Настоящее постановление вступает в силу со дня его опубликования.</w:t>
      </w:r>
    </w:p>
    <w:p w14:paraId="3D36F2F4" w14:textId="77777777" w:rsidR="0033019B" w:rsidRDefault="0033019B" w:rsidP="0033019B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0134F3D" w14:textId="77777777" w:rsidR="00F05E61" w:rsidRDefault="00F05E61" w:rsidP="0033019B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FD38D68" w14:textId="77777777" w:rsidR="006B53F7" w:rsidRDefault="006B53F7" w:rsidP="0033019B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Глава муниципального образования</w:t>
      </w:r>
    </w:p>
    <w:p w14:paraId="71E4BC1A" w14:textId="77777777" w:rsidR="0033019B" w:rsidRPr="0033019B" w:rsidRDefault="00D01E0D" w:rsidP="0033019B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МО «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>Баргузинский район</w:t>
      </w:r>
      <w:r>
        <w:rPr>
          <w:rFonts w:ascii="Times New Roman" w:hAnsi="Times New Roman" w:cs="Times New Roman"/>
          <w:color w:val="auto"/>
          <w:sz w:val="24"/>
          <w:szCs w:val="24"/>
        </w:rPr>
        <w:t>»</w:t>
      </w:r>
      <w:r w:rsidR="007C0F1F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</w:t>
      </w:r>
      <w:r w:rsidR="007C0F1F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>М</w:t>
      </w:r>
      <w:r w:rsidR="007C0F1F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="007C0F1F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>Мишурин</w:t>
      </w:r>
    </w:p>
    <w:p w14:paraId="6F111985" w14:textId="77777777" w:rsidR="0033019B" w:rsidRPr="0033019B" w:rsidRDefault="0033019B" w:rsidP="0033019B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E0CE8B1" w14:textId="77777777" w:rsidR="0033019B" w:rsidRPr="0033019B" w:rsidRDefault="0033019B" w:rsidP="0033019B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14:paraId="5047C55C" w14:textId="77777777" w:rsidR="0033019B" w:rsidRPr="0033019B" w:rsidRDefault="0033019B" w:rsidP="0033019B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14:paraId="6C6B4C63" w14:textId="77777777" w:rsidR="0033019B" w:rsidRPr="0033019B" w:rsidRDefault="0033019B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14:paraId="6B5E565E" w14:textId="77777777" w:rsidR="0033019B" w:rsidRPr="0033019B" w:rsidRDefault="0033019B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14:paraId="1D243D46" w14:textId="77777777" w:rsidR="00702140" w:rsidRDefault="00702140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14:paraId="124F7A47" w14:textId="7C6BEE20" w:rsidR="00702140" w:rsidRDefault="00702140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14:paraId="0E12B316" w14:textId="77777777" w:rsidR="00702140" w:rsidRDefault="00702140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14:paraId="7E6D1CCB" w14:textId="77777777" w:rsidR="00706813" w:rsidRDefault="00706813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14:paraId="3AF694BA" w14:textId="77777777" w:rsidR="00706813" w:rsidRDefault="00706813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14:paraId="20B47C83" w14:textId="77777777" w:rsidR="00702140" w:rsidRDefault="00702140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14:paraId="4719785E" w14:textId="77777777" w:rsidR="00D01E0D" w:rsidRDefault="00D01E0D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14:paraId="372B92A1" w14:textId="77777777" w:rsidR="00B5654C" w:rsidRDefault="00B5654C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14:paraId="1DA4F438" w14:textId="77777777" w:rsidR="0033019B" w:rsidRPr="00923EB2" w:rsidRDefault="00D01E0D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808080" w:themeColor="background1" w:themeShade="80"/>
          <w:sz w:val="16"/>
          <w:szCs w:val="16"/>
        </w:rPr>
      </w:pPr>
      <w:r w:rsidRPr="00923EB2">
        <w:rPr>
          <w:rFonts w:ascii="Times New Roman" w:hAnsi="Times New Roman" w:cs="Times New Roman"/>
          <w:bCs/>
          <w:color w:val="808080" w:themeColor="background1" w:themeShade="80"/>
          <w:sz w:val="16"/>
          <w:szCs w:val="16"/>
        </w:rPr>
        <w:t>и</w:t>
      </w:r>
      <w:r w:rsidR="00CF3E69" w:rsidRPr="00923EB2">
        <w:rPr>
          <w:rFonts w:ascii="Times New Roman" w:hAnsi="Times New Roman" w:cs="Times New Roman"/>
          <w:bCs/>
          <w:color w:val="808080" w:themeColor="background1" w:themeShade="80"/>
          <w:sz w:val="16"/>
          <w:szCs w:val="16"/>
        </w:rPr>
        <w:t>сп:</w:t>
      </w:r>
      <w:r w:rsidR="00702140" w:rsidRPr="00923EB2">
        <w:rPr>
          <w:rFonts w:ascii="Times New Roman" w:hAnsi="Times New Roman" w:cs="Times New Roman"/>
          <w:bCs/>
          <w:color w:val="808080" w:themeColor="background1" w:themeShade="80"/>
          <w:sz w:val="16"/>
          <w:szCs w:val="16"/>
        </w:rPr>
        <w:t xml:space="preserve"> </w:t>
      </w:r>
      <w:r w:rsidR="009349C8" w:rsidRPr="00923EB2">
        <w:rPr>
          <w:rFonts w:ascii="Times New Roman" w:hAnsi="Times New Roman" w:cs="Times New Roman"/>
          <w:bCs/>
          <w:color w:val="808080" w:themeColor="background1" w:themeShade="80"/>
          <w:sz w:val="16"/>
          <w:szCs w:val="16"/>
        </w:rPr>
        <w:t>Цивилева Т.В</w:t>
      </w:r>
      <w:r w:rsidR="0033019B" w:rsidRPr="00923EB2">
        <w:rPr>
          <w:rFonts w:ascii="Times New Roman" w:hAnsi="Times New Roman" w:cs="Times New Roman"/>
          <w:bCs/>
          <w:color w:val="808080" w:themeColor="background1" w:themeShade="80"/>
          <w:sz w:val="16"/>
          <w:szCs w:val="16"/>
        </w:rPr>
        <w:t>.</w:t>
      </w:r>
    </w:p>
    <w:p w14:paraId="5C39D7FE" w14:textId="77777777" w:rsidR="00D01E0D" w:rsidRPr="00923EB2" w:rsidRDefault="00D01E0D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808080" w:themeColor="background1" w:themeShade="80"/>
          <w:sz w:val="16"/>
          <w:szCs w:val="16"/>
        </w:rPr>
      </w:pPr>
      <w:r w:rsidRPr="00923EB2">
        <w:rPr>
          <w:rFonts w:ascii="Times New Roman" w:hAnsi="Times New Roman" w:cs="Times New Roman"/>
          <w:bCs/>
          <w:color w:val="808080" w:themeColor="background1" w:themeShade="80"/>
          <w:sz w:val="16"/>
          <w:szCs w:val="16"/>
        </w:rPr>
        <w:t>тел: 8(30131)42-943</w:t>
      </w:r>
    </w:p>
    <w:sectPr w:rsidR="00D01E0D" w:rsidRPr="00923EB2" w:rsidSect="008213C5">
      <w:headerReference w:type="default" r:id="rId9"/>
      <w:pgSz w:w="12240" w:h="15840"/>
      <w:pgMar w:top="1134" w:right="567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AF74B" w14:textId="77777777" w:rsidR="00D24D93" w:rsidRDefault="00D24D93" w:rsidP="00706813">
      <w:r>
        <w:separator/>
      </w:r>
    </w:p>
  </w:endnote>
  <w:endnote w:type="continuationSeparator" w:id="0">
    <w:p w14:paraId="011BF8CC" w14:textId="77777777" w:rsidR="00D24D93" w:rsidRDefault="00D24D93" w:rsidP="0070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E4EAA" w14:textId="77777777" w:rsidR="00D24D93" w:rsidRDefault="00D24D93" w:rsidP="00706813">
      <w:r>
        <w:separator/>
      </w:r>
    </w:p>
  </w:footnote>
  <w:footnote w:type="continuationSeparator" w:id="0">
    <w:p w14:paraId="70502346" w14:textId="77777777" w:rsidR="00D24D93" w:rsidRDefault="00D24D93" w:rsidP="00706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23A0A" w14:textId="02EB6C06" w:rsidR="0090654D" w:rsidRDefault="0090654D" w:rsidP="0090654D">
    <w:pPr>
      <w:pStyle w:val="ac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C499B"/>
    <w:multiLevelType w:val="hybridMultilevel"/>
    <w:tmpl w:val="52BA107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3F6353"/>
    <w:multiLevelType w:val="hybridMultilevel"/>
    <w:tmpl w:val="E37CBE98"/>
    <w:lvl w:ilvl="0" w:tplc="61B6E71C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 w15:restartNumberingAfterBreak="0">
    <w:nsid w:val="17C4626B"/>
    <w:multiLevelType w:val="hybridMultilevel"/>
    <w:tmpl w:val="ABC651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F67A5C"/>
    <w:multiLevelType w:val="hybridMultilevel"/>
    <w:tmpl w:val="0DD63DCA"/>
    <w:lvl w:ilvl="0" w:tplc="96F84FA6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E025A95"/>
    <w:multiLevelType w:val="hybridMultilevel"/>
    <w:tmpl w:val="D33061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9C3458F"/>
    <w:multiLevelType w:val="hybridMultilevel"/>
    <w:tmpl w:val="916EA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683430"/>
    <w:multiLevelType w:val="hybridMultilevel"/>
    <w:tmpl w:val="9E721650"/>
    <w:lvl w:ilvl="0" w:tplc="55C6DEDE">
      <w:start w:val="1"/>
      <w:numFmt w:val="decimal"/>
      <w:lvlText w:val="%1."/>
      <w:lvlJc w:val="left"/>
      <w:pPr>
        <w:ind w:left="1779" w:hanging="10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59780F7B"/>
    <w:multiLevelType w:val="hybridMultilevel"/>
    <w:tmpl w:val="68109BA2"/>
    <w:lvl w:ilvl="0" w:tplc="36AEF8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65A10D58"/>
    <w:multiLevelType w:val="hybridMultilevel"/>
    <w:tmpl w:val="FF528250"/>
    <w:lvl w:ilvl="0" w:tplc="27C2A02A">
      <w:start w:val="1"/>
      <w:numFmt w:val="decimal"/>
      <w:lvlText w:val="%1."/>
      <w:lvlJc w:val="left"/>
      <w:pPr>
        <w:ind w:left="1788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73D32EE4"/>
    <w:multiLevelType w:val="hybridMultilevel"/>
    <w:tmpl w:val="7CCAE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6C0"/>
    <w:rsid w:val="0000474F"/>
    <w:rsid w:val="00017D01"/>
    <w:rsid w:val="000232E9"/>
    <w:rsid w:val="00032B46"/>
    <w:rsid w:val="000332D1"/>
    <w:rsid w:val="0003467B"/>
    <w:rsid w:val="0005025D"/>
    <w:rsid w:val="000527C4"/>
    <w:rsid w:val="00061DD5"/>
    <w:rsid w:val="00062A38"/>
    <w:rsid w:val="00065167"/>
    <w:rsid w:val="0007112E"/>
    <w:rsid w:val="00073598"/>
    <w:rsid w:val="000821E9"/>
    <w:rsid w:val="00090F13"/>
    <w:rsid w:val="0009505C"/>
    <w:rsid w:val="00096CB4"/>
    <w:rsid w:val="000A19C6"/>
    <w:rsid w:val="000D01F1"/>
    <w:rsid w:val="000E00AF"/>
    <w:rsid w:val="000E21D0"/>
    <w:rsid w:val="000F3A20"/>
    <w:rsid w:val="000F7851"/>
    <w:rsid w:val="00101A83"/>
    <w:rsid w:val="001221F2"/>
    <w:rsid w:val="00125EB0"/>
    <w:rsid w:val="001261EC"/>
    <w:rsid w:val="00126B06"/>
    <w:rsid w:val="0013152D"/>
    <w:rsid w:val="0013402E"/>
    <w:rsid w:val="0016518D"/>
    <w:rsid w:val="00166FF1"/>
    <w:rsid w:val="00180954"/>
    <w:rsid w:val="00187F27"/>
    <w:rsid w:val="001930D3"/>
    <w:rsid w:val="001954A4"/>
    <w:rsid w:val="001C6C34"/>
    <w:rsid w:val="001D09E1"/>
    <w:rsid w:val="001F5D75"/>
    <w:rsid w:val="00201B57"/>
    <w:rsid w:val="00214DF0"/>
    <w:rsid w:val="00216752"/>
    <w:rsid w:val="002217C9"/>
    <w:rsid w:val="002272C1"/>
    <w:rsid w:val="0022763D"/>
    <w:rsid w:val="00232BA7"/>
    <w:rsid w:val="00241BEC"/>
    <w:rsid w:val="002459A1"/>
    <w:rsid w:val="002477E8"/>
    <w:rsid w:val="002601C0"/>
    <w:rsid w:val="0027209B"/>
    <w:rsid w:val="00276F73"/>
    <w:rsid w:val="00281D64"/>
    <w:rsid w:val="00285925"/>
    <w:rsid w:val="002A10BA"/>
    <w:rsid w:val="002A4B2B"/>
    <w:rsid w:val="002C4134"/>
    <w:rsid w:val="002D2BE0"/>
    <w:rsid w:val="002D5DD0"/>
    <w:rsid w:val="002E1FF2"/>
    <w:rsid w:val="002F3A10"/>
    <w:rsid w:val="0030505E"/>
    <w:rsid w:val="00314970"/>
    <w:rsid w:val="00317200"/>
    <w:rsid w:val="00320FE0"/>
    <w:rsid w:val="0033019B"/>
    <w:rsid w:val="00340C16"/>
    <w:rsid w:val="003477AC"/>
    <w:rsid w:val="00355C0E"/>
    <w:rsid w:val="00365828"/>
    <w:rsid w:val="00365952"/>
    <w:rsid w:val="00373C41"/>
    <w:rsid w:val="003829CA"/>
    <w:rsid w:val="00385433"/>
    <w:rsid w:val="003939A9"/>
    <w:rsid w:val="00397A10"/>
    <w:rsid w:val="003A7C01"/>
    <w:rsid w:val="003C0254"/>
    <w:rsid w:val="003C1DA7"/>
    <w:rsid w:val="003C3BCA"/>
    <w:rsid w:val="003D702B"/>
    <w:rsid w:val="003E0902"/>
    <w:rsid w:val="004051AC"/>
    <w:rsid w:val="0041228C"/>
    <w:rsid w:val="00416BD0"/>
    <w:rsid w:val="00417E3D"/>
    <w:rsid w:val="0042476A"/>
    <w:rsid w:val="004248DE"/>
    <w:rsid w:val="0042750B"/>
    <w:rsid w:val="00450923"/>
    <w:rsid w:val="00474312"/>
    <w:rsid w:val="00483619"/>
    <w:rsid w:val="00485752"/>
    <w:rsid w:val="004867C2"/>
    <w:rsid w:val="00492884"/>
    <w:rsid w:val="004A2306"/>
    <w:rsid w:val="004B292F"/>
    <w:rsid w:val="004C278A"/>
    <w:rsid w:val="004C3768"/>
    <w:rsid w:val="004C662E"/>
    <w:rsid w:val="004D3031"/>
    <w:rsid w:val="004E7A9C"/>
    <w:rsid w:val="005041E1"/>
    <w:rsid w:val="005106D4"/>
    <w:rsid w:val="00535875"/>
    <w:rsid w:val="0056286F"/>
    <w:rsid w:val="0056415E"/>
    <w:rsid w:val="005665BF"/>
    <w:rsid w:val="00572469"/>
    <w:rsid w:val="00584B50"/>
    <w:rsid w:val="00594744"/>
    <w:rsid w:val="005A0D31"/>
    <w:rsid w:val="005A0F81"/>
    <w:rsid w:val="005A3BEA"/>
    <w:rsid w:val="005A6D62"/>
    <w:rsid w:val="005C17D5"/>
    <w:rsid w:val="005C18AD"/>
    <w:rsid w:val="005D0311"/>
    <w:rsid w:val="005E5DD4"/>
    <w:rsid w:val="005F4A90"/>
    <w:rsid w:val="00600B94"/>
    <w:rsid w:val="00601DAF"/>
    <w:rsid w:val="00606496"/>
    <w:rsid w:val="006113F0"/>
    <w:rsid w:val="00611D9E"/>
    <w:rsid w:val="006173FC"/>
    <w:rsid w:val="00617B50"/>
    <w:rsid w:val="00627D4B"/>
    <w:rsid w:val="00630595"/>
    <w:rsid w:val="00635544"/>
    <w:rsid w:val="0063725E"/>
    <w:rsid w:val="006429AA"/>
    <w:rsid w:val="00646027"/>
    <w:rsid w:val="00651778"/>
    <w:rsid w:val="006636C0"/>
    <w:rsid w:val="006661D0"/>
    <w:rsid w:val="0066690B"/>
    <w:rsid w:val="00683E05"/>
    <w:rsid w:val="00683FA4"/>
    <w:rsid w:val="00694F0B"/>
    <w:rsid w:val="00696E41"/>
    <w:rsid w:val="006A5E80"/>
    <w:rsid w:val="006B53F7"/>
    <w:rsid w:val="006B5CEC"/>
    <w:rsid w:val="006C1F47"/>
    <w:rsid w:val="006C6600"/>
    <w:rsid w:val="006D1E6B"/>
    <w:rsid w:val="006D5C0D"/>
    <w:rsid w:val="006D7E5F"/>
    <w:rsid w:val="006E2DF4"/>
    <w:rsid w:val="006F24E7"/>
    <w:rsid w:val="007000CC"/>
    <w:rsid w:val="00702140"/>
    <w:rsid w:val="007064B4"/>
    <w:rsid w:val="00706813"/>
    <w:rsid w:val="00714359"/>
    <w:rsid w:val="0072538D"/>
    <w:rsid w:val="00726EBD"/>
    <w:rsid w:val="00734433"/>
    <w:rsid w:val="00743399"/>
    <w:rsid w:val="007550F6"/>
    <w:rsid w:val="0075703F"/>
    <w:rsid w:val="00760A69"/>
    <w:rsid w:val="00773EF0"/>
    <w:rsid w:val="00774465"/>
    <w:rsid w:val="00777312"/>
    <w:rsid w:val="0077765E"/>
    <w:rsid w:val="00780334"/>
    <w:rsid w:val="007803C8"/>
    <w:rsid w:val="0078114C"/>
    <w:rsid w:val="0078469E"/>
    <w:rsid w:val="00786808"/>
    <w:rsid w:val="00792AA1"/>
    <w:rsid w:val="00797091"/>
    <w:rsid w:val="0079736D"/>
    <w:rsid w:val="007C0F1F"/>
    <w:rsid w:val="007C68D7"/>
    <w:rsid w:val="007F07F4"/>
    <w:rsid w:val="007F2AB2"/>
    <w:rsid w:val="007F3725"/>
    <w:rsid w:val="007F68C4"/>
    <w:rsid w:val="00810E56"/>
    <w:rsid w:val="00813364"/>
    <w:rsid w:val="008213C5"/>
    <w:rsid w:val="00832469"/>
    <w:rsid w:val="00835D0F"/>
    <w:rsid w:val="0084418B"/>
    <w:rsid w:val="008569FE"/>
    <w:rsid w:val="008611B1"/>
    <w:rsid w:val="00873257"/>
    <w:rsid w:val="00882284"/>
    <w:rsid w:val="00896DB4"/>
    <w:rsid w:val="008B0EFF"/>
    <w:rsid w:val="008C6729"/>
    <w:rsid w:val="008D54B4"/>
    <w:rsid w:val="008F0797"/>
    <w:rsid w:val="008F1DEF"/>
    <w:rsid w:val="008F6B06"/>
    <w:rsid w:val="0090654D"/>
    <w:rsid w:val="009142DE"/>
    <w:rsid w:val="00923EB2"/>
    <w:rsid w:val="009248A6"/>
    <w:rsid w:val="009252DF"/>
    <w:rsid w:val="0092742F"/>
    <w:rsid w:val="009349C8"/>
    <w:rsid w:val="009457A1"/>
    <w:rsid w:val="0094593C"/>
    <w:rsid w:val="00945DC1"/>
    <w:rsid w:val="009479A7"/>
    <w:rsid w:val="00963B06"/>
    <w:rsid w:val="00966A6E"/>
    <w:rsid w:val="009765C9"/>
    <w:rsid w:val="00986382"/>
    <w:rsid w:val="009A5143"/>
    <w:rsid w:val="009B190E"/>
    <w:rsid w:val="009B2449"/>
    <w:rsid w:val="009C1813"/>
    <w:rsid w:val="009C4409"/>
    <w:rsid w:val="009E174A"/>
    <w:rsid w:val="009E352B"/>
    <w:rsid w:val="009E53A7"/>
    <w:rsid w:val="009F662D"/>
    <w:rsid w:val="00A01898"/>
    <w:rsid w:val="00A0413E"/>
    <w:rsid w:val="00A056FA"/>
    <w:rsid w:val="00A13633"/>
    <w:rsid w:val="00A2226C"/>
    <w:rsid w:val="00A37B7B"/>
    <w:rsid w:val="00A42774"/>
    <w:rsid w:val="00A52DF5"/>
    <w:rsid w:val="00A61B33"/>
    <w:rsid w:val="00A63BD8"/>
    <w:rsid w:val="00A6504E"/>
    <w:rsid w:val="00A71DD5"/>
    <w:rsid w:val="00A71FF9"/>
    <w:rsid w:val="00A75E9D"/>
    <w:rsid w:val="00A91FAB"/>
    <w:rsid w:val="00AC14AB"/>
    <w:rsid w:val="00AC3AD4"/>
    <w:rsid w:val="00AE7640"/>
    <w:rsid w:val="00B00379"/>
    <w:rsid w:val="00B14731"/>
    <w:rsid w:val="00B176C2"/>
    <w:rsid w:val="00B21D1C"/>
    <w:rsid w:val="00B25FFE"/>
    <w:rsid w:val="00B265FA"/>
    <w:rsid w:val="00B26626"/>
    <w:rsid w:val="00B27B59"/>
    <w:rsid w:val="00B3218E"/>
    <w:rsid w:val="00B35B15"/>
    <w:rsid w:val="00B55335"/>
    <w:rsid w:val="00B5654C"/>
    <w:rsid w:val="00B75C52"/>
    <w:rsid w:val="00B75E40"/>
    <w:rsid w:val="00B9795C"/>
    <w:rsid w:val="00BD37AC"/>
    <w:rsid w:val="00C07D5A"/>
    <w:rsid w:val="00C10E99"/>
    <w:rsid w:val="00C10F33"/>
    <w:rsid w:val="00C30492"/>
    <w:rsid w:val="00C35687"/>
    <w:rsid w:val="00C37D04"/>
    <w:rsid w:val="00C42427"/>
    <w:rsid w:val="00C55C11"/>
    <w:rsid w:val="00C6029F"/>
    <w:rsid w:val="00C66AA7"/>
    <w:rsid w:val="00C82537"/>
    <w:rsid w:val="00C82F59"/>
    <w:rsid w:val="00C905D4"/>
    <w:rsid w:val="00CA300D"/>
    <w:rsid w:val="00CA3C51"/>
    <w:rsid w:val="00CB3574"/>
    <w:rsid w:val="00CB5CC3"/>
    <w:rsid w:val="00CC25DA"/>
    <w:rsid w:val="00CC2CA3"/>
    <w:rsid w:val="00CC67E4"/>
    <w:rsid w:val="00CD30FF"/>
    <w:rsid w:val="00CD6591"/>
    <w:rsid w:val="00CE353B"/>
    <w:rsid w:val="00CF3E69"/>
    <w:rsid w:val="00CF79DE"/>
    <w:rsid w:val="00D01E0D"/>
    <w:rsid w:val="00D0408E"/>
    <w:rsid w:val="00D24D93"/>
    <w:rsid w:val="00D30073"/>
    <w:rsid w:val="00D3120F"/>
    <w:rsid w:val="00D320F4"/>
    <w:rsid w:val="00D41714"/>
    <w:rsid w:val="00D41F65"/>
    <w:rsid w:val="00D45978"/>
    <w:rsid w:val="00D5065D"/>
    <w:rsid w:val="00D6347F"/>
    <w:rsid w:val="00D7147D"/>
    <w:rsid w:val="00D730E8"/>
    <w:rsid w:val="00D7353A"/>
    <w:rsid w:val="00D75A11"/>
    <w:rsid w:val="00D81BE9"/>
    <w:rsid w:val="00D86AAA"/>
    <w:rsid w:val="00DA486A"/>
    <w:rsid w:val="00DB0BF3"/>
    <w:rsid w:val="00DB0DA6"/>
    <w:rsid w:val="00DB354F"/>
    <w:rsid w:val="00DB491B"/>
    <w:rsid w:val="00DC0FF8"/>
    <w:rsid w:val="00DE459F"/>
    <w:rsid w:val="00E00917"/>
    <w:rsid w:val="00E04167"/>
    <w:rsid w:val="00E202B7"/>
    <w:rsid w:val="00E42E3E"/>
    <w:rsid w:val="00E434AF"/>
    <w:rsid w:val="00E61BC3"/>
    <w:rsid w:val="00E633E1"/>
    <w:rsid w:val="00E71212"/>
    <w:rsid w:val="00E73367"/>
    <w:rsid w:val="00E73874"/>
    <w:rsid w:val="00E81843"/>
    <w:rsid w:val="00E85A6B"/>
    <w:rsid w:val="00EA32D9"/>
    <w:rsid w:val="00EC3251"/>
    <w:rsid w:val="00ED09B7"/>
    <w:rsid w:val="00ED7742"/>
    <w:rsid w:val="00EF70B6"/>
    <w:rsid w:val="00F01363"/>
    <w:rsid w:val="00F041DA"/>
    <w:rsid w:val="00F05E61"/>
    <w:rsid w:val="00F12548"/>
    <w:rsid w:val="00F269DF"/>
    <w:rsid w:val="00F26EF9"/>
    <w:rsid w:val="00F306CF"/>
    <w:rsid w:val="00F342E1"/>
    <w:rsid w:val="00F362D5"/>
    <w:rsid w:val="00F3722E"/>
    <w:rsid w:val="00F41911"/>
    <w:rsid w:val="00F44E45"/>
    <w:rsid w:val="00F46D9A"/>
    <w:rsid w:val="00F51E04"/>
    <w:rsid w:val="00F52969"/>
    <w:rsid w:val="00F553F0"/>
    <w:rsid w:val="00F57238"/>
    <w:rsid w:val="00F630CB"/>
    <w:rsid w:val="00F8057A"/>
    <w:rsid w:val="00F84315"/>
    <w:rsid w:val="00F923DD"/>
    <w:rsid w:val="00F95552"/>
    <w:rsid w:val="00FA7FA1"/>
    <w:rsid w:val="00FC2A27"/>
    <w:rsid w:val="00FD584E"/>
    <w:rsid w:val="00FD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DF096"/>
  <w14:defaultImageDpi w14:val="0"/>
  <w15:docId w15:val="{D2B79835-7C30-44F1-A8CE-B6A79BDF5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63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</w:rPr>
  </w:style>
  <w:style w:type="paragraph" w:customStyle="1" w:styleId="Preformat">
    <w:name w:val="Pre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styleId="a3">
    <w:name w:val="Hyperlink"/>
    <w:basedOn w:val="a0"/>
    <w:uiPriority w:val="99"/>
    <w:rPr>
      <w:rFonts w:ascii="Arial" w:hAnsi="Arial" w:cs="Arial"/>
      <w:color w:val="0000FF"/>
      <w:sz w:val="20"/>
      <w:szCs w:val="20"/>
      <w:u w:val="single"/>
    </w:rPr>
  </w:style>
  <w:style w:type="paragraph" w:customStyle="1" w:styleId="Context">
    <w:name w:val="Con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FF00"/>
      <w:sz w:val="20"/>
      <w:szCs w:val="20"/>
      <w:u w:val="single"/>
    </w:rPr>
  </w:style>
  <w:style w:type="paragraph" w:styleId="a4">
    <w:name w:val="Title"/>
    <w:basedOn w:val="a"/>
    <w:link w:val="a5"/>
    <w:uiPriority w:val="99"/>
    <w:qFormat/>
    <w:rsid w:val="00F52969"/>
    <w:pPr>
      <w:widowControl/>
      <w:autoSpaceDE/>
      <w:autoSpaceDN/>
      <w:adjustRightInd/>
      <w:ind w:left="-720"/>
      <w:jc w:val="center"/>
    </w:pPr>
    <w:rPr>
      <w:rFonts w:ascii="Calibri" w:hAnsi="Calibri" w:cs="Calibri"/>
      <w:b/>
      <w:bCs/>
      <w:color w:val="auto"/>
      <w:sz w:val="30"/>
      <w:szCs w:val="30"/>
    </w:rPr>
  </w:style>
  <w:style w:type="character" w:customStyle="1" w:styleId="a5">
    <w:name w:val="Заголовок Знак"/>
    <w:basedOn w:val="a0"/>
    <w:link w:val="a4"/>
    <w:uiPriority w:val="99"/>
    <w:locked/>
    <w:rsid w:val="00F52969"/>
    <w:rPr>
      <w:rFonts w:ascii="Calibri" w:hAnsi="Calibri" w:cs="Calibri"/>
      <w:b/>
      <w:bCs/>
      <w:sz w:val="30"/>
      <w:szCs w:val="30"/>
      <w:lang w:val="ru-RU" w:eastAsia="ru-RU"/>
    </w:rPr>
  </w:style>
  <w:style w:type="paragraph" w:customStyle="1" w:styleId="a6">
    <w:name w:val="Знак Знак Знак Знак Знак Знак"/>
    <w:basedOn w:val="a"/>
    <w:uiPriority w:val="99"/>
    <w:rsid w:val="00F52969"/>
    <w:pPr>
      <w:widowControl/>
      <w:autoSpaceDE/>
      <w:autoSpaceDN/>
      <w:adjustRightInd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3C1DA7"/>
    <w:pPr>
      <w:widowControl/>
      <w:autoSpaceDE/>
      <w:autoSpaceDN/>
      <w:adjustRightInd/>
      <w:spacing w:after="150"/>
    </w:pPr>
    <w:rPr>
      <w:color w:val="auto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9E35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color w:val="000000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F26EF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table" w:styleId="ab">
    <w:name w:val="Table Grid"/>
    <w:basedOn w:val="a1"/>
    <w:uiPriority w:val="59"/>
    <w:rsid w:val="00B27B59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0681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06813"/>
    <w:rPr>
      <w:rFonts w:ascii="Arial" w:hAnsi="Arial" w:cs="Arial"/>
      <w:color w:val="000000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068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706813"/>
    <w:rPr>
      <w:rFonts w:ascii="Arial" w:hAnsi="Arial" w:cs="Arial"/>
      <w:color w:val="000000"/>
      <w:sz w:val="18"/>
      <w:szCs w:val="18"/>
    </w:rPr>
  </w:style>
  <w:style w:type="paragraph" w:customStyle="1" w:styleId="ConsPlusNormal">
    <w:name w:val="ConsPlusNormal"/>
    <w:rsid w:val="008213C5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rsid w:val="008213C5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A69CD-CE42-416F-AC42-7631872E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   БУРЯТИЯ</vt:lpstr>
    </vt:vector>
  </TitlesOfParts>
  <Company>Организация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   БУРЯТИЯ</dc:title>
  <dc:creator>KistenyvaGN</dc:creator>
  <cp:lastModifiedBy>Татьяна Цивилева</cp:lastModifiedBy>
  <cp:revision>5</cp:revision>
  <cp:lastPrinted>2023-11-02T09:06:00Z</cp:lastPrinted>
  <dcterms:created xsi:type="dcterms:W3CDTF">2023-11-08T01:39:00Z</dcterms:created>
  <dcterms:modified xsi:type="dcterms:W3CDTF">2024-11-11T05:36:00Z</dcterms:modified>
</cp:coreProperties>
</file>